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5" w:type="dxa"/>
        <w:tblInd w:w="-1026" w:type="dxa"/>
        <w:tblLook w:val="01E0"/>
      </w:tblPr>
      <w:tblGrid>
        <w:gridCol w:w="5348"/>
        <w:gridCol w:w="5567"/>
      </w:tblGrid>
      <w:tr w:rsidR="00F966F3" w:rsidRPr="00F966F3" w:rsidTr="00F966F3">
        <w:trPr>
          <w:trHeight w:val="762"/>
        </w:trPr>
        <w:tc>
          <w:tcPr>
            <w:tcW w:w="5348" w:type="dxa"/>
          </w:tcPr>
          <w:p w:rsidR="00F966F3" w:rsidRPr="00F966F3" w:rsidRDefault="00F966F3" w:rsidP="00165EF3">
            <w:pPr>
              <w:jc w:val="center"/>
              <w:rPr>
                <w:rFonts w:ascii="Times New Roman" w:hAnsi="Times New Roman"/>
                <w:sz w:val="26"/>
                <w:szCs w:val="26"/>
              </w:rPr>
            </w:pPr>
            <w:r w:rsidRPr="00F966F3">
              <w:rPr>
                <w:rFonts w:ascii="Times New Roman" w:hAnsi="Times New Roman"/>
                <w:sz w:val="26"/>
                <w:szCs w:val="26"/>
              </w:rPr>
              <w:t>TẬP ĐOÀN CÔNG NGHIỆP</w:t>
            </w:r>
          </w:p>
          <w:p w:rsidR="00F966F3" w:rsidRPr="00F966F3" w:rsidRDefault="00F966F3" w:rsidP="00165EF3">
            <w:pPr>
              <w:jc w:val="center"/>
              <w:rPr>
                <w:rFonts w:ascii="Times New Roman" w:hAnsi="Times New Roman"/>
                <w:sz w:val="24"/>
                <w:szCs w:val="24"/>
              </w:rPr>
            </w:pPr>
            <w:r w:rsidRPr="00F966F3">
              <w:rPr>
                <w:rFonts w:ascii="Times New Roman" w:hAnsi="Times New Roman"/>
                <w:sz w:val="26"/>
                <w:szCs w:val="26"/>
              </w:rPr>
              <w:t>THAN - KHOÁNG SẢN VIỆT NAM</w:t>
            </w:r>
          </w:p>
          <w:p w:rsidR="00F966F3" w:rsidRPr="00F966F3" w:rsidRDefault="00F966F3" w:rsidP="00165EF3">
            <w:pPr>
              <w:jc w:val="center"/>
              <w:rPr>
                <w:rFonts w:ascii="Times New Roman" w:hAnsi="Times New Roman"/>
                <w:b/>
                <w:bCs/>
                <w:sz w:val="26"/>
                <w:szCs w:val="26"/>
                <w:lang w:val="fr-FR"/>
              </w:rPr>
            </w:pPr>
            <w:r w:rsidRPr="00F966F3">
              <w:rPr>
                <w:rFonts w:ascii="Times New Roman" w:hAnsi="Times New Roman"/>
                <w:b/>
                <w:bCs/>
                <w:sz w:val="26"/>
                <w:szCs w:val="26"/>
                <w:lang w:val="fr-FR"/>
              </w:rPr>
              <w:t>CÔNG TY CP THAN HÀ TU-VINACOMIN</w:t>
            </w:r>
          </w:p>
          <w:p w:rsidR="00F966F3" w:rsidRPr="00F966F3" w:rsidRDefault="00F966F3" w:rsidP="00165EF3">
            <w:pPr>
              <w:spacing w:line="120" w:lineRule="exact"/>
              <w:jc w:val="center"/>
              <w:rPr>
                <w:rFonts w:ascii="Times New Roman" w:hAnsi="Times New Roman"/>
                <w:b/>
                <w:bCs/>
                <w:sz w:val="24"/>
                <w:szCs w:val="24"/>
                <w:lang w:val="fr-FR"/>
              </w:rPr>
            </w:pPr>
            <w:r w:rsidRPr="00F966F3">
              <w:rPr>
                <w:rFonts w:ascii="Times New Roman" w:hAnsi="Times New Roman"/>
                <w:noProof/>
                <w:sz w:val="24"/>
                <w:szCs w:val="24"/>
              </w:rPr>
              <w:pict>
                <v:line id="_x0000_s6676" style="position:absolute;left:0;text-align:left;z-index:251658752" from="62pt,.25pt" to="170.15pt,.25pt"/>
              </w:pict>
            </w:r>
            <w:r w:rsidRPr="00F966F3">
              <w:rPr>
                <w:rFonts w:ascii="Times New Roman" w:hAnsi="Times New Roman"/>
                <w:sz w:val="24"/>
                <w:szCs w:val="24"/>
                <w:lang w:val="fr-FR"/>
              </w:rPr>
              <w:t xml:space="preserve">                                                                                                                                                                                                                                                                                                                                                                                                                                                                                                                                                                                                                                                                                                                                                                                                                                                                                                                                                                                                                                                                                                                                                                                                                                                                                                                                                                                                                                                                                                                                                                                                                                                                                                                                                                                                                                                                                                                                                                                                                                                                                                                                                                                                                                                                                                                                                                                                                                                                                                                                                                                                                                                                                                                                                                                                                                                                                                                                                                                                                                                                                                                                                                                                                                                                                                                                                                                                                                                                                                                                                                                                                                                                                                                                                                                                                                                                                                                                                                                                                                                                                                                                                                                                                                                                                                                                                                                                                                                                                                                                                                                                                                                                                                                                                                                                                                                                                                                                                                                                                                                                                                                                                                                                                                                                                                                                                                                                                                                                                                                                                                                                                                                                                                                                                                                                                                                                                                                                                                                                                                                                                                                                                                                                                                                                                                                                                                                                                                                                                                                                                                                                                                                                                                                                                                                                                                                                                                                                                                                                                                                                                                                                                                                                                                                                                                                                                                                                                                                                                                                                                                                                                                                                                                                                                                                                                                                           </w:t>
            </w:r>
          </w:p>
        </w:tc>
        <w:tc>
          <w:tcPr>
            <w:tcW w:w="5567" w:type="dxa"/>
          </w:tcPr>
          <w:p w:rsidR="00F966F3" w:rsidRPr="00F966F3" w:rsidRDefault="00F966F3" w:rsidP="00165EF3">
            <w:pPr>
              <w:jc w:val="center"/>
              <w:rPr>
                <w:rFonts w:ascii="Times New Roman Bold" w:hAnsi="Times New Roman Bold"/>
                <w:b/>
                <w:bCs/>
                <w:spacing w:val="-16"/>
                <w:lang w:val="fr-FR"/>
              </w:rPr>
            </w:pPr>
            <w:r w:rsidRPr="00F966F3">
              <w:rPr>
                <w:rFonts w:ascii="Times New Roman Bold" w:hAnsi="Times New Roman Bold"/>
                <w:b/>
                <w:bCs/>
                <w:spacing w:val="-16"/>
                <w:lang w:val="fr-FR"/>
              </w:rPr>
              <w:t>CỘNG HÒA XÃ HỘI CHỦ NGHĨA VIỆT NAM                       Độc lập - Tự do - Hạnh phúc</w:t>
            </w:r>
          </w:p>
          <w:p w:rsidR="00F966F3" w:rsidRPr="00F966F3" w:rsidRDefault="00F966F3" w:rsidP="00165EF3">
            <w:pPr>
              <w:spacing w:line="120" w:lineRule="exact"/>
              <w:jc w:val="center"/>
              <w:rPr>
                <w:rFonts w:ascii="Times New Roman" w:hAnsi="Times New Roman"/>
                <w:sz w:val="24"/>
                <w:szCs w:val="24"/>
                <w:lang w:val="fr-FR"/>
              </w:rPr>
            </w:pPr>
            <w:r w:rsidRPr="00F966F3">
              <w:rPr>
                <w:rFonts w:ascii="Times New Roman" w:hAnsi="Times New Roman"/>
                <w:noProof/>
                <w:sz w:val="24"/>
                <w:szCs w:val="24"/>
              </w:rPr>
              <w:pict>
                <v:line id="_x0000_s6675" style="position:absolute;left:0;text-align:left;z-index:251657728" from="59.15pt,1.2pt" to="209.05pt,1.2pt"/>
              </w:pict>
            </w:r>
          </w:p>
        </w:tc>
      </w:tr>
      <w:tr w:rsidR="00F966F3" w:rsidRPr="00F966F3" w:rsidTr="00F966F3">
        <w:trPr>
          <w:trHeight w:val="390"/>
        </w:trPr>
        <w:tc>
          <w:tcPr>
            <w:tcW w:w="5348" w:type="dxa"/>
          </w:tcPr>
          <w:p w:rsidR="00F966F3" w:rsidRPr="00F966F3" w:rsidRDefault="00F966F3" w:rsidP="00F966F3">
            <w:pPr>
              <w:pStyle w:val="Heading1"/>
              <w:ind w:right="-374"/>
              <w:rPr>
                <w:rFonts w:ascii="Times New Roman" w:hAnsi="Times New Roman"/>
                <w:b w:val="0"/>
                <w:bCs w:val="0"/>
              </w:rPr>
            </w:pPr>
            <w:r w:rsidRPr="00F966F3">
              <w:rPr>
                <w:rFonts w:ascii="Times New Roman" w:hAnsi="Times New Roman"/>
                <w:b w:val="0"/>
                <w:bCs w:val="0"/>
              </w:rPr>
              <w:t>Số:            /</w:t>
            </w:r>
            <w:r>
              <w:rPr>
                <w:rFonts w:ascii="Times New Roman" w:hAnsi="Times New Roman"/>
                <w:b w:val="0"/>
                <w:bCs w:val="0"/>
              </w:rPr>
              <w:t>BC-VHTC</w:t>
            </w:r>
          </w:p>
        </w:tc>
        <w:tc>
          <w:tcPr>
            <w:tcW w:w="5567" w:type="dxa"/>
          </w:tcPr>
          <w:p w:rsidR="00F966F3" w:rsidRPr="00F966F3" w:rsidRDefault="00F966F3" w:rsidP="00165EF3">
            <w:pPr>
              <w:pStyle w:val="Heading1"/>
              <w:ind w:right="-126"/>
              <w:rPr>
                <w:rFonts w:ascii="Times New Roman" w:hAnsi="Times New Roman"/>
                <w:b w:val="0"/>
                <w:bCs w:val="0"/>
                <w:spacing w:val="-10"/>
              </w:rPr>
            </w:pPr>
            <w:r w:rsidRPr="00F966F3">
              <w:rPr>
                <w:rFonts w:ascii="Times New Roman" w:hAnsi="Times New Roman"/>
                <w:b w:val="0"/>
                <w:bCs w:val="0"/>
                <w:i/>
                <w:iCs/>
                <w:spacing w:val="-10"/>
              </w:rPr>
              <w:t>Quảng Ninh, ngày       tháng       năm 2017</w:t>
            </w:r>
          </w:p>
        </w:tc>
      </w:tr>
    </w:tbl>
    <w:p w:rsidR="002D287D" w:rsidRDefault="002D287D" w:rsidP="00557B9C">
      <w:pPr>
        <w:spacing w:before="120" w:after="120"/>
        <w:jc w:val="center"/>
        <w:rPr>
          <w:rFonts w:ascii="Times New Roman" w:hAnsi="Times New Roman"/>
          <w:b/>
          <w:spacing w:val="-12"/>
        </w:rPr>
      </w:pPr>
    </w:p>
    <w:p w:rsidR="006C61AC" w:rsidRDefault="002D287D" w:rsidP="00557B9C">
      <w:pPr>
        <w:spacing w:before="120" w:after="120"/>
        <w:jc w:val="center"/>
        <w:rPr>
          <w:rFonts w:ascii="Times New Roman" w:hAnsi="Times New Roman"/>
          <w:b/>
          <w:spacing w:val="-12"/>
        </w:rPr>
      </w:pPr>
      <w:r>
        <w:rPr>
          <w:rFonts w:ascii="Times New Roman" w:hAnsi="Times New Roman"/>
          <w:b/>
          <w:spacing w:val="-12"/>
        </w:rPr>
        <w:t>BÁO CÁO TÓM TẮT NỘI DUNG</w:t>
      </w:r>
    </w:p>
    <w:p w:rsidR="002D287D" w:rsidRDefault="002D287D" w:rsidP="00557B9C">
      <w:pPr>
        <w:spacing w:before="120" w:after="120"/>
        <w:jc w:val="center"/>
        <w:rPr>
          <w:rFonts w:ascii="Times New Roman" w:hAnsi="Times New Roman"/>
          <w:b/>
          <w:spacing w:val="-12"/>
        </w:rPr>
      </w:pPr>
      <w:r>
        <w:rPr>
          <w:rFonts w:ascii="Times New Roman" w:hAnsi="Times New Roman"/>
          <w:b/>
          <w:spacing w:val="-12"/>
        </w:rPr>
        <w:t xml:space="preserve">DỰ </w:t>
      </w:r>
      <w:proofErr w:type="gramStart"/>
      <w:r>
        <w:rPr>
          <w:rFonts w:ascii="Times New Roman" w:hAnsi="Times New Roman"/>
          <w:b/>
          <w:spacing w:val="-12"/>
        </w:rPr>
        <w:t>ÁN</w:t>
      </w:r>
      <w:proofErr w:type="gramEnd"/>
      <w:r>
        <w:rPr>
          <w:rFonts w:ascii="Times New Roman" w:hAnsi="Times New Roman"/>
          <w:b/>
          <w:spacing w:val="-12"/>
        </w:rPr>
        <w:t xml:space="preserve"> KHAI THÁC LỘ THIÊN KHU BẮC BÀNG DANH</w:t>
      </w:r>
    </w:p>
    <w:p w:rsidR="006806F7" w:rsidRDefault="006806F7" w:rsidP="00557B9C">
      <w:pPr>
        <w:spacing w:before="120" w:after="120"/>
        <w:jc w:val="center"/>
        <w:rPr>
          <w:rFonts w:ascii="Times New Roman" w:hAnsi="Times New Roman"/>
          <w:b/>
          <w:spacing w:val="-12"/>
        </w:rPr>
      </w:pPr>
    </w:p>
    <w:p w:rsidR="006806F7" w:rsidRPr="006806F7" w:rsidRDefault="006806F7" w:rsidP="00557B9C">
      <w:pPr>
        <w:spacing w:before="120" w:after="120"/>
        <w:jc w:val="center"/>
        <w:rPr>
          <w:rFonts w:ascii="Times New Roman" w:hAnsi="Times New Roman"/>
          <w:spacing w:val="-12"/>
        </w:rPr>
      </w:pPr>
      <w:r w:rsidRPr="006806F7">
        <w:rPr>
          <w:rFonts w:ascii="Times New Roman" w:hAnsi="Times New Roman"/>
          <w:spacing w:val="-12"/>
        </w:rPr>
        <w:t xml:space="preserve">Kính gửi: Các quý vị cổ đông Công ty cổ phần Than Hà Tu </w:t>
      </w:r>
      <w:r>
        <w:rPr>
          <w:rFonts w:ascii="Times New Roman" w:hAnsi="Times New Roman"/>
          <w:spacing w:val="-12"/>
        </w:rPr>
        <w:t>-</w:t>
      </w:r>
      <w:r w:rsidRPr="006806F7">
        <w:rPr>
          <w:rFonts w:ascii="Times New Roman" w:hAnsi="Times New Roman"/>
          <w:spacing w:val="-12"/>
        </w:rPr>
        <w:t xml:space="preserve"> Vinacomin.</w:t>
      </w:r>
    </w:p>
    <w:p w:rsidR="006806F7" w:rsidRPr="009438DE" w:rsidRDefault="006806F7" w:rsidP="00557B9C">
      <w:pPr>
        <w:spacing w:before="120" w:after="120"/>
        <w:jc w:val="center"/>
        <w:rPr>
          <w:rFonts w:ascii="Times New Roman" w:hAnsi="Times New Roman"/>
          <w:b/>
          <w:spacing w:val="-12"/>
        </w:rPr>
      </w:pPr>
    </w:p>
    <w:p w:rsidR="002D287D" w:rsidRPr="002D287D" w:rsidRDefault="002D287D" w:rsidP="00716975">
      <w:pPr>
        <w:spacing w:line="288" w:lineRule="auto"/>
        <w:ind w:firstLine="540"/>
        <w:jc w:val="both"/>
        <w:rPr>
          <w:rFonts w:ascii="Times New Roman" w:hAnsi="Times New Roman"/>
          <w:b/>
          <w:spacing w:val="-12"/>
          <w:lang w:val="pt-BR"/>
        </w:rPr>
      </w:pPr>
      <w:r w:rsidRPr="002D287D">
        <w:rPr>
          <w:rFonts w:ascii="Times New Roman" w:hAnsi="Times New Roman"/>
          <w:b/>
          <w:spacing w:val="-12"/>
          <w:lang w:val="pt-BR"/>
        </w:rPr>
        <w:t>A. MỞ ĐẦU</w:t>
      </w:r>
    </w:p>
    <w:p w:rsidR="004F1088" w:rsidRPr="009438DE" w:rsidRDefault="004F1088" w:rsidP="00716975">
      <w:pPr>
        <w:spacing w:line="288" w:lineRule="auto"/>
        <w:ind w:firstLine="540"/>
        <w:jc w:val="both"/>
        <w:rPr>
          <w:rFonts w:ascii="Times New Roman" w:hAnsi="Times New Roman"/>
          <w:spacing w:val="-12"/>
          <w:lang w:val="pt-BR"/>
        </w:rPr>
      </w:pPr>
      <w:r w:rsidRPr="009438DE">
        <w:rPr>
          <w:rFonts w:ascii="Times New Roman" w:hAnsi="Times New Roman"/>
          <w:spacing w:val="-12"/>
          <w:lang w:val="pt-BR"/>
        </w:rPr>
        <w:t xml:space="preserve">Khu Bắc Bàng Danh là một phần phía Đông Bắc của khoáng sàng than Suối Lại được giới hạn bởi các đứt gãy A-A và K-K (thuộc Phường Hà Khánh, phường Hà Phong), là khu mỏ có tiềm năng trữ lượng, tài nguyên và có độ tin cậy cao trong khoáng sàng than Suối Lại. </w:t>
      </w:r>
    </w:p>
    <w:p w:rsidR="00CD3780" w:rsidRPr="009438DE" w:rsidRDefault="00CD3780" w:rsidP="00CD3780">
      <w:pPr>
        <w:spacing w:line="288" w:lineRule="auto"/>
        <w:ind w:firstLine="540"/>
        <w:jc w:val="both"/>
        <w:rPr>
          <w:rFonts w:ascii="Times New Roman" w:hAnsi="Times New Roman"/>
          <w:spacing w:val="-12"/>
          <w:lang w:val="pt-BR"/>
        </w:rPr>
      </w:pPr>
      <w:r w:rsidRPr="009438DE">
        <w:rPr>
          <w:rFonts w:ascii="Times New Roman" w:hAnsi="Times New Roman"/>
          <w:spacing w:val="-12"/>
          <w:lang w:val="pt-BR"/>
        </w:rPr>
        <w:t>Theo “Điều chỉnh Quy hoạch phát triển ngành than Việt Nam đến năm 2020 có xét triển vọng đến năm 2030” đã được Thủ tướng Chính Phủ phê duyệt tại quyết định số 403/QĐ-TTg ngày 14/03/2016, khu Bắc Bàng Danh được kha</w:t>
      </w:r>
      <w:r w:rsidR="0030134A" w:rsidRPr="009438DE">
        <w:rPr>
          <w:rFonts w:ascii="Times New Roman" w:hAnsi="Times New Roman"/>
          <w:spacing w:val="-12"/>
          <w:lang w:val="pt-BR"/>
        </w:rPr>
        <w:t>i thác bằng phương pháp lộ thiên</w:t>
      </w:r>
      <w:r w:rsidRPr="009438DE">
        <w:rPr>
          <w:rFonts w:ascii="Times New Roman" w:hAnsi="Times New Roman"/>
          <w:spacing w:val="-12"/>
          <w:lang w:val="pt-BR"/>
        </w:rPr>
        <w:t xml:space="preserve">. </w:t>
      </w:r>
    </w:p>
    <w:p w:rsidR="00B21B27" w:rsidRPr="009438DE" w:rsidRDefault="00CD3780" w:rsidP="00B21B27">
      <w:pPr>
        <w:spacing w:line="288" w:lineRule="auto"/>
        <w:ind w:firstLine="540"/>
        <w:jc w:val="both"/>
        <w:rPr>
          <w:rFonts w:ascii="Times New Roman" w:hAnsi="Times New Roman"/>
          <w:spacing w:val="-12"/>
          <w:lang w:val="pt-BR"/>
        </w:rPr>
      </w:pPr>
      <w:r w:rsidRPr="009438DE">
        <w:rPr>
          <w:rFonts w:ascii="Times New Roman" w:hAnsi="Times New Roman"/>
          <w:spacing w:val="-12"/>
          <w:lang w:val="pt-BR"/>
        </w:rPr>
        <w:t>Tài liệu địa chất theo “Báo cáo kết quả thăm dò than khu Nam Suối Lại, thành phố Hạ Long, tỉnh Quảng Ninh” do Công ty Địa chất mỏ - TKV lập đã được Hội đồng đánh giá trữ lượng khoáng sản quốc gia phê duyệt tại Quyết định số 999/QĐ - HĐTLQG, ngày 24/11/ 2015.</w:t>
      </w:r>
    </w:p>
    <w:p w:rsidR="00B21B27" w:rsidRPr="009438DE" w:rsidRDefault="00B21B27" w:rsidP="00B21B27">
      <w:pPr>
        <w:spacing w:line="288" w:lineRule="auto"/>
        <w:ind w:firstLine="540"/>
        <w:jc w:val="both"/>
        <w:rPr>
          <w:rFonts w:ascii="Times New Roman" w:hAnsi="Times New Roman"/>
          <w:spacing w:val="-12"/>
          <w:lang w:val="pt-BR"/>
        </w:rPr>
      </w:pPr>
      <w:r w:rsidRPr="009438DE">
        <w:rPr>
          <w:rFonts w:ascii="Times New Roman" w:hAnsi="Times New Roman"/>
          <w:spacing w:val="-12"/>
        </w:rPr>
        <w:t xml:space="preserve">Theo quyết </w:t>
      </w:r>
      <w:r w:rsidRPr="009438DE">
        <w:rPr>
          <w:rFonts w:ascii="Times New Roman" w:hAnsi="Times New Roman" w:hint="eastAsia"/>
          <w:spacing w:val="-12"/>
        </w:rPr>
        <w:t>đ</w:t>
      </w:r>
      <w:r w:rsidRPr="009438DE">
        <w:rPr>
          <w:rFonts w:ascii="Times New Roman" w:hAnsi="Times New Roman"/>
          <w:spacing w:val="-12"/>
        </w:rPr>
        <w:t>ịnh số 2696/Q</w:t>
      </w:r>
      <w:r w:rsidRPr="009438DE">
        <w:rPr>
          <w:rFonts w:ascii="Times New Roman" w:hAnsi="Times New Roman" w:hint="eastAsia"/>
          <w:spacing w:val="-12"/>
        </w:rPr>
        <w:t>Đ</w:t>
      </w:r>
      <w:r w:rsidRPr="009438DE">
        <w:rPr>
          <w:rFonts w:ascii="Times New Roman" w:hAnsi="Times New Roman"/>
          <w:spacing w:val="-12"/>
        </w:rPr>
        <w:t>-</w:t>
      </w:r>
      <w:r w:rsidR="008A4D13" w:rsidRPr="009438DE">
        <w:rPr>
          <w:rFonts w:ascii="Times New Roman" w:hAnsi="Times New Roman"/>
          <w:spacing w:val="-12"/>
        </w:rPr>
        <w:t>TKV</w:t>
      </w:r>
      <w:r w:rsidRPr="009438DE">
        <w:rPr>
          <w:rFonts w:ascii="Times New Roman" w:hAnsi="Times New Roman"/>
          <w:spacing w:val="-12"/>
        </w:rPr>
        <w:t xml:space="preserve"> ngày 28 tháng 10 năm 2016 của Tập đoàn công nghiệp </w:t>
      </w:r>
      <w:proofErr w:type="gramStart"/>
      <w:r w:rsidRPr="009438DE">
        <w:rPr>
          <w:rFonts w:ascii="Times New Roman" w:hAnsi="Times New Roman"/>
          <w:spacing w:val="-12"/>
        </w:rPr>
        <w:t>Than</w:t>
      </w:r>
      <w:proofErr w:type="gramEnd"/>
      <w:r w:rsidRPr="009438DE">
        <w:rPr>
          <w:rFonts w:ascii="Times New Roman" w:hAnsi="Times New Roman"/>
          <w:spacing w:val="-12"/>
        </w:rPr>
        <w:t xml:space="preserve"> - Khoáng sản Việt Nam. V/v Chuyển giao thầu quản lý, bảo vệ ranh giới mỏ, tài nguyên trữ lượng than và tổ chức khai thác than khu Bắc Bàng Danh cho Công ty cổ phần than Hà Tu </w:t>
      </w:r>
      <w:r w:rsidR="00AD0795" w:rsidRPr="009438DE">
        <w:rPr>
          <w:rFonts w:ascii="Times New Roman" w:hAnsi="Times New Roman"/>
          <w:spacing w:val="-12"/>
        </w:rPr>
        <w:t>-</w:t>
      </w:r>
      <w:r w:rsidRPr="009438DE">
        <w:rPr>
          <w:rFonts w:ascii="Times New Roman" w:hAnsi="Times New Roman"/>
          <w:spacing w:val="-12"/>
        </w:rPr>
        <w:t xml:space="preserve"> Vinacomin.</w:t>
      </w:r>
    </w:p>
    <w:p w:rsidR="004F1088" w:rsidRPr="009438DE" w:rsidRDefault="004F1088" w:rsidP="00716975">
      <w:pPr>
        <w:spacing w:line="288" w:lineRule="auto"/>
        <w:ind w:firstLine="540"/>
        <w:jc w:val="both"/>
        <w:rPr>
          <w:rFonts w:ascii="Times New Roman" w:hAnsi="Times New Roman"/>
          <w:spacing w:val="-12"/>
          <w:lang w:val="pt-BR"/>
        </w:rPr>
      </w:pPr>
      <w:r w:rsidRPr="009438DE">
        <w:rPr>
          <w:rFonts w:ascii="Times New Roman" w:hAnsi="Times New Roman"/>
          <w:spacing w:val="-12"/>
          <w:lang w:val="pt-BR"/>
        </w:rPr>
        <w:t>TKV chỉ đạo các đơn vị liên quan xem xét tổng thể về tài nguyên, các điều kiện địa chất khai thác mỏ. Lập Dự án khai thác lộ thiên khu Bắc Bàng Danh cần xem xét kỹ các điều kiện kinh tế, kỹ thuật và môi trường để đảm bảo hiệu quả trên các mặt, để báo cáo các cấp có thẩm quyền xem xét.</w:t>
      </w:r>
    </w:p>
    <w:p w:rsidR="004F1088" w:rsidRPr="009438DE" w:rsidRDefault="004F1088" w:rsidP="00716975">
      <w:pPr>
        <w:spacing w:line="288" w:lineRule="auto"/>
        <w:ind w:firstLine="540"/>
        <w:jc w:val="both"/>
        <w:rPr>
          <w:rFonts w:ascii="Times New Roman" w:hAnsi="Times New Roman"/>
          <w:spacing w:val="-12"/>
          <w:lang w:val="pt-BR"/>
        </w:rPr>
      </w:pPr>
      <w:r w:rsidRPr="009438DE">
        <w:rPr>
          <w:rFonts w:ascii="Times New Roman" w:hAnsi="Times New Roman"/>
          <w:spacing w:val="-12"/>
          <w:lang w:val="pt-BR"/>
        </w:rPr>
        <w:t>Vì vậy, Công ty cổ phần than Hà Tu đã phối hợp cùng Công ty cổ phần Tư vấn đầu tư mỏ và công nghiệp - Vinacomin tiến hành lập dự án “Khai thác lộ thiên khu Bắc Bàng Danh”.</w:t>
      </w:r>
    </w:p>
    <w:p w:rsidR="004F1088" w:rsidRPr="009438DE" w:rsidRDefault="004F1088" w:rsidP="00716975">
      <w:pPr>
        <w:spacing w:line="288" w:lineRule="auto"/>
        <w:ind w:firstLine="567"/>
        <w:jc w:val="both"/>
        <w:rPr>
          <w:rFonts w:ascii="Times New Roman" w:hAnsi="Times New Roman"/>
          <w:spacing w:val="-12"/>
          <w:lang w:val="pt-BR"/>
        </w:rPr>
      </w:pPr>
      <w:r w:rsidRPr="009438DE">
        <w:rPr>
          <w:rFonts w:ascii="Times New Roman" w:hAnsi="Times New Roman"/>
          <w:spacing w:val="-12"/>
          <w:lang w:val="pt-BR"/>
        </w:rPr>
        <w:t>Dự án lập nhằm đưa ra những giải pháp khai thác được tối đa trữ lượng tài nguyên trong ranh giới quản lý, đảm bảo</w:t>
      </w:r>
      <w:r w:rsidR="00EA1E09" w:rsidRPr="009438DE">
        <w:rPr>
          <w:rFonts w:ascii="Times New Roman" w:hAnsi="Times New Roman"/>
          <w:spacing w:val="-12"/>
          <w:lang w:val="pt-BR"/>
        </w:rPr>
        <w:t xml:space="preserve"> điều kiện kỹ thuật,</w:t>
      </w:r>
      <w:r w:rsidRPr="009438DE">
        <w:rPr>
          <w:rFonts w:ascii="Times New Roman" w:hAnsi="Times New Roman"/>
          <w:spacing w:val="-12"/>
          <w:lang w:val="pt-BR"/>
        </w:rPr>
        <w:t xml:space="preserve"> hiệu quả kinh tế và môi trường trong </w:t>
      </w:r>
      <w:r w:rsidRPr="009438DE">
        <w:rPr>
          <w:rFonts w:ascii="Times New Roman" w:hAnsi="Times New Roman"/>
          <w:spacing w:val="-12"/>
          <w:lang w:val="pt-BR"/>
        </w:rPr>
        <w:lastRenderedPageBreak/>
        <w:t xml:space="preserve">khu vực, Quy hoạch tái sử dụng đất sau khai thác mỏ thân thiện với môi trường và Quy hoạch chung xây dựng thành phố Hạ Long, tỉnh Quảng Ninh đến năm 2030, tầm nhìn đến năm 2050 và ngoài 2050 của Thành phố Hạ Long. </w:t>
      </w:r>
    </w:p>
    <w:p w:rsidR="00405AEF" w:rsidRPr="009438DE" w:rsidRDefault="00405AEF" w:rsidP="00137CE9">
      <w:pPr>
        <w:spacing w:before="60" w:after="60"/>
        <w:ind w:firstLine="540"/>
        <w:jc w:val="both"/>
        <w:rPr>
          <w:rFonts w:ascii="Times New Roman" w:hAnsi="Times New Roman"/>
          <w:spacing w:val="-12"/>
          <w:sz w:val="26"/>
          <w:szCs w:val="26"/>
          <w:lang w:val="pt-BR"/>
        </w:rPr>
      </w:pPr>
    </w:p>
    <w:p w:rsidR="002E0E40" w:rsidRPr="009438DE" w:rsidRDefault="002E0E40" w:rsidP="008A1139">
      <w:pPr>
        <w:spacing w:before="120" w:line="264" w:lineRule="auto"/>
        <w:jc w:val="center"/>
        <w:rPr>
          <w:rFonts w:ascii="Times New Roman" w:hAnsi="Times New Roman"/>
          <w:b/>
          <w:spacing w:val="-12"/>
          <w:sz w:val="26"/>
          <w:szCs w:val="26"/>
          <w:lang w:val="pt-BR"/>
        </w:rPr>
      </w:pPr>
    </w:p>
    <w:p w:rsidR="009438DE" w:rsidRDefault="002D287D" w:rsidP="002D287D">
      <w:pPr>
        <w:spacing w:line="288" w:lineRule="auto"/>
        <w:ind w:firstLine="706"/>
        <w:rPr>
          <w:rFonts w:ascii="Times New Roman" w:hAnsi="Times New Roman"/>
          <w:b/>
          <w:spacing w:val="-10"/>
        </w:rPr>
      </w:pPr>
      <w:r>
        <w:rPr>
          <w:rFonts w:ascii="Times New Roman" w:hAnsi="Times New Roman"/>
          <w:b/>
          <w:spacing w:val="-10"/>
        </w:rPr>
        <w:t>B</w:t>
      </w:r>
      <w:r w:rsidR="009438DE">
        <w:rPr>
          <w:rFonts w:ascii="Times New Roman" w:hAnsi="Times New Roman"/>
          <w:b/>
          <w:spacing w:val="-10"/>
        </w:rPr>
        <w:t>. THÔNG TIN CHUNG DỰ ÁN:</w:t>
      </w:r>
    </w:p>
    <w:p w:rsidR="009438DE" w:rsidRPr="009438DE" w:rsidRDefault="009438DE" w:rsidP="009438DE">
      <w:pPr>
        <w:spacing w:line="288" w:lineRule="auto"/>
        <w:ind w:firstLine="700"/>
        <w:jc w:val="both"/>
        <w:rPr>
          <w:rFonts w:ascii="Times New Roman" w:hAnsi="Times New Roman"/>
          <w:bCs/>
          <w:color w:val="000000"/>
          <w:spacing w:val="-16"/>
        </w:rPr>
      </w:pPr>
      <w:r w:rsidRPr="009438DE">
        <w:rPr>
          <w:rFonts w:ascii="Times New Roman" w:hAnsi="Times New Roman"/>
          <w:b/>
          <w:bCs/>
          <w:iCs/>
          <w:spacing w:val="-16"/>
        </w:rPr>
        <w:t>1. Tên dự án</w:t>
      </w:r>
      <w:r w:rsidRPr="009438DE">
        <w:rPr>
          <w:rFonts w:ascii="Times New Roman" w:hAnsi="Times New Roman"/>
          <w:iCs/>
          <w:spacing w:val="-16"/>
        </w:rPr>
        <w:t>:</w:t>
      </w:r>
      <w:r w:rsidRPr="009438DE">
        <w:rPr>
          <w:rFonts w:ascii="Times New Roman" w:hAnsi="Times New Roman"/>
          <w:bCs/>
          <w:spacing w:val="-16"/>
        </w:rPr>
        <w:t xml:space="preserve"> </w:t>
      </w:r>
      <w:r w:rsidRPr="009438DE">
        <w:rPr>
          <w:rFonts w:ascii="Times New Roman" w:hAnsi="Times New Roman"/>
          <w:bCs/>
          <w:color w:val="000000"/>
          <w:spacing w:val="-16"/>
        </w:rPr>
        <w:t xml:space="preserve">Dự </w:t>
      </w:r>
      <w:proofErr w:type="gramStart"/>
      <w:r w:rsidRPr="009438DE">
        <w:rPr>
          <w:rFonts w:ascii="Times New Roman" w:hAnsi="Times New Roman"/>
          <w:bCs/>
          <w:color w:val="000000"/>
          <w:spacing w:val="-16"/>
        </w:rPr>
        <w:t>án</w:t>
      </w:r>
      <w:proofErr w:type="gramEnd"/>
      <w:r w:rsidRPr="009438DE">
        <w:rPr>
          <w:rFonts w:ascii="Times New Roman" w:hAnsi="Times New Roman"/>
          <w:bCs/>
          <w:color w:val="000000"/>
          <w:spacing w:val="-16"/>
        </w:rPr>
        <w:t xml:space="preserve"> đầu tư khai thác lộ thiên khu Bắc Bàng Danh – Công ty CP Than Hà Tu - Vinacomin</w:t>
      </w:r>
    </w:p>
    <w:p w:rsidR="009438DE" w:rsidRPr="009438DE" w:rsidRDefault="009438DE" w:rsidP="009438DE">
      <w:pPr>
        <w:spacing w:line="288" w:lineRule="auto"/>
        <w:ind w:firstLine="700"/>
        <w:jc w:val="both"/>
        <w:rPr>
          <w:rFonts w:ascii="Times New Roman" w:hAnsi="Times New Roman"/>
          <w:bCs/>
          <w:color w:val="000000"/>
          <w:spacing w:val="-16"/>
        </w:rPr>
      </w:pPr>
      <w:r w:rsidRPr="009438DE">
        <w:rPr>
          <w:rFonts w:ascii="Times New Roman" w:hAnsi="Times New Roman"/>
          <w:b/>
          <w:bCs/>
          <w:color w:val="000000"/>
          <w:spacing w:val="-16"/>
        </w:rPr>
        <w:t>2. Nhóm dự án</w:t>
      </w:r>
      <w:r w:rsidRPr="009438DE">
        <w:rPr>
          <w:rFonts w:ascii="Times New Roman" w:hAnsi="Times New Roman"/>
          <w:bCs/>
          <w:color w:val="000000"/>
          <w:spacing w:val="-16"/>
        </w:rPr>
        <w:t>: Nhóm A.</w:t>
      </w:r>
    </w:p>
    <w:p w:rsidR="009438DE" w:rsidRPr="009438DE" w:rsidRDefault="009438DE" w:rsidP="009438DE">
      <w:pPr>
        <w:spacing w:line="288" w:lineRule="auto"/>
        <w:ind w:firstLine="700"/>
        <w:jc w:val="both"/>
        <w:rPr>
          <w:rFonts w:ascii="Times New Roman" w:hAnsi="Times New Roman"/>
          <w:bCs/>
          <w:color w:val="000000"/>
          <w:spacing w:val="-16"/>
        </w:rPr>
      </w:pPr>
      <w:r w:rsidRPr="009438DE">
        <w:rPr>
          <w:rFonts w:ascii="Times New Roman" w:hAnsi="Times New Roman"/>
          <w:b/>
          <w:bCs/>
          <w:color w:val="000000"/>
          <w:spacing w:val="-16"/>
        </w:rPr>
        <w:t>3. Loại và cấp công trình</w:t>
      </w:r>
      <w:r w:rsidRPr="009438DE">
        <w:rPr>
          <w:rFonts w:ascii="Times New Roman" w:hAnsi="Times New Roman"/>
          <w:bCs/>
          <w:color w:val="000000"/>
          <w:spacing w:val="-16"/>
        </w:rPr>
        <w:t xml:space="preserve">: Công trình khai thác than mỏ than lộ thiên, cấp II. </w:t>
      </w:r>
    </w:p>
    <w:p w:rsidR="009438DE" w:rsidRPr="009438DE" w:rsidRDefault="009438DE" w:rsidP="009438DE">
      <w:pPr>
        <w:spacing w:line="288" w:lineRule="auto"/>
        <w:ind w:firstLine="700"/>
        <w:jc w:val="both"/>
        <w:rPr>
          <w:rFonts w:ascii="Times New Roman" w:hAnsi="Times New Roman"/>
          <w:bCs/>
          <w:color w:val="000000"/>
          <w:spacing w:val="-16"/>
        </w:rPr>
      </w:pPr>
      <w:r w:rsidRPr="009438DE">
        <w:rPr>
          <w:rFonts w:ascii="Times New Roman" w:hAnsi="Times New Roman"/>
          <w:b/>
          <w:bCs/>
          <w:color w:val="000000"/>
          <w:spacing w:val="-16"/>
        </w:rPr>
        <w:t>4. Người quyết định đầu tư</w:t>
      </w:r>
      <w:r w:rsidRPr="009438DE">
        <w:rPr>
          <w:rFonts w:ascii="Times New Roman" w:hAnsi="Times New Roman"/>
          <w:bCs/>
          <w:color w:val="000000"/>
          <w:spacing w:val="-16"/>
        </w:rPr>
        <w:t>: Hội đồng quản trị Công ty Cổ phần Than Hà Tu-Vinacomin.</w:t>
      </w:r>
    </w:p>
    <w:p w:rsidR="009438DE" w:rsidRPr="009438DE" w:rsidRDefault="009438DE" w:rsidP="009438DE">
      <w:pPr>
        <w:spacing w:line="288" w:lineRule="auto"/>
        <w:ind w:firstLine="700"/>
        <w:jc w:val="both"/>
        <w:rPr>
          <w:rFonts w:ascii="Times New Roman" w:hAnsi="Times New Roman"/>
          <w:b/>
          <w:iCs/>
          <w:spacing w:val="-16"/>
          <w:szCs w:val="20"/>
        </w:rPr>
      </w:pPr>
      <w:r w:rsidRPr="009438DE">
        <w:rPr>
          <w:rFonts w:ascii="Times New Roman" w:hAnsi="Times New Roman"/>
          <w:b/>
          <w:iCs/>
          <w:spacing w:val="-16"/>
        </w:rPr>
        <w:t>5. Tên chủ đầu tư:</w:t>
      </w:r>
      <w:r w:rsidRPr="009438DE">
        <w:rPr>
          <w:rFonts w:ascii="Times New Roman" w:hAnsi="Times New Roman"/>
          <w:iCs/>
          <w:spacing w:val="-16"/>
        </w:rPr>
        <w:t xml:space="preserve"> Công ty Cổ phần Than Hà Tu-Vinacomin.</w:t>
      </w:r>
    </w:p>
    <w:p w:rsidR="009438DE" w:rsidRPr="009438DE" w:rsidRDefault="009438DE" w:rsidP="009438DE">
      <w:pPr>
        <w:spacing w:line="288" w:lineRule="auto"/>
        <w:ind w:left="17" w:firstLine="700"/>
        <w:jc w:val="both"/>
        <w:rPr>
          <w:rFonts w:ascii="Times New Roman" w:hAnsi="Times New Roman"/>
          <w:spacing w:val="-16"/>
          <w:lang w:val="en-SG"/>
        </w:rPr>
      </w:pPr>
      <w:r w:rsidRPr="009438DE">
        <w:rPr>
          <w:rFonts w:ascii="Times New Roman" w:hAnsi="Times New Roman"/>
          <w:spacing w:val="-16"/>
        </w:rPr>
        <w:t xml:space="preserve">- Địa chỉ: </w:t>
      </w:r>
      <w:proofErr w:type="gramStart"/>
      <w:r w:rsidRPr="009438DE">
        <w:rPr>
          <w:rFonts w:ascii="Times New Roman" w:hAnsi="Times New Roman"/>
          <w:spacing w:val="-16"/>
        </w:rPr>
        <w:t>Phường  Hà</w:t>
      </w:r>
      <w:proofErr w:type="gramEnd"/>
      <w:r w:rsidRPr="009438DE">
        <w:rPr>
          <w:rFonts w:ascii="Times New Roman" w:hAnsi="Times New Roman"/>
          <w:spacing w:val="-16"/>
        </w:rPr>
        <w:t xml:space="preserve"> Tu - TP. </w:t>
      </w:r>
      <w:r w:rsidRPr="009438DE">
        <w:rPr>
          <w:rFonts w:ascii="Times New Roman" w:hAnsi="Times New Roman"/>
          <w:spacing w:val="-16"/>
          <w:lang w:val="en-SG"/>
        </w:rPr>
        <w:t>Hạ Long - Tỉnh Quảng Ninh;</w:t>
      </w:r>
    </w:p>
    <w:p w:rsidR="009438DE" w:rsidRPr="009438DE" w:rsidRDefault="009438DE" w:rsidP="009438DE">
      <w:pPr>
        <w:spacing w:line="288" w:lineRule="auto"/>
        <w:ind w:left="17" w:firstLine="700"/>
        <w:jc w:val="both"/>
        <w:rPr>
          <w:rFonts w:ascii="Times New Roman" w:hAnsi="Times New Roman"/>
          <w:spacing w:val="-16"/>
          <w:lang w:val="en-SG"/>
        </w:rPr>
      </w:pPr>
      <w:r w:rsidRPr="009438DE">
        <w:rPr>
          <w:rFonts w:ascii="Times New Roman" w:hAnsi="Times New Roman"/>
          <w:spacing w:val="-16"/>
          <w:lang w:val="en-SG"/>
        </w:rPr>
        <w:t xml:space="preserve">- Điện thoại: 033 3835169; </w:t>
      </w:r>
      <w:r w:rsidRPr="009438DE">
        <w:rPr>
          <w:rFonts w:ascii="Times New Roman" w:hAnsi="Times New Roman"/>
          <w:spacing w:val="-16"/>
          <w:lang w:val="en-SG"/>
        </w:rPr>
        <w:tab/>
      </w:r>
      <w:r w:rsidRPr="009438DE">
        <w:rPr>
          <w:rFonts w:ascii="Times New Roman" w:hAnsi="Times New Roman"/>
          <w:spacing w:val="-16"/>
          <w:lang w:val="en-SG"/>
        </w:rPr>
        <w:tab/>
        <w:t>Fax: 033 386120.</w:t>
      </w:r>
    </w:p>
    <w:p w:rsidR="009438DE" w:rsidRPr="009438DE" w:rsidRDefault="009438DE" w:rsidP="009438DE">
      <w:pPr>
        <w:spacing w:line="288" w:lineRule="auto"/>
        <w:ind w:firstLine="700"/>
        <w:jc w:val="both"/>
        <w:rPr>
          <w:rFonts w:ascii="Times New Roman" w:hAnsi="Times New Roman"/>
          <w:spacing w:val="-16"/>
          <w:lang w:val="en-SG"/>
        </w:rPr>
      </w:pPr>
      <w:r w:rsidRPr="009438DE">
        <w:rPr>
          <w:rFonts w:ascii="Times New Roman" w:hAnsi="Times New Roman"/>
          <w:b/>
          <w:spacing w:val="-16"/>
          <w:lang w:val="en-SG"/>
        </w:rPr>
        <w:t xml:space="preserve">6. Địa điểm xây </w:t>
      </w:r>
      <w:proofErr w:type="gramStart"/>
      <w:r w:rsidRPr="009438DE">
        <w:rPr>
          <w:rFonts w:ascii="Times New Roman" w:hAnsi="Times New Roman"/>
          <w:b/>
          <w:spacing w:val="-16"/>
          <w:lang w:val="en-SG"/>
        </w:rPr>
        <w:t>dựng :</w:t>
      </w:r>
      <w:proofErr w:type="gramEnd"/>
      <w:r w:rsidRPr="009438DE">
        <w:rPr>
          <w:rFonts w:ascii="Times New Roman" w:hAnsi="Times New Roman"/>
          <w:b/>
          <w:spacing w:val="-16"/>
          <w:lang w:val="en-SG"/>
        </w:rPr>
        <w:t xml:space="preserve"> </w:t>
      </w:r>
      <w:r w:rsidRPr="009438DE">
        <w:rPr>
          <w:rFonts w:ascii="Times New Roman" w:hAnsi="Times New Roman"/>
          <w:spacing w:val="-16"/>
          <w:lang w:val="en-SG"/>
        </w:rPr>
        <w:t>Phường Hà Tu, Hà Phong, Hà Khánh - Thành phố Hạ Long - Tỉnh Quảng Ninh.</w:t>
      </w:r>
    </w:p>
    <w:p w:rsidR="008F526C" w:rsidRDefault="009438DE" w:rsidP="009438DE">
      <w:pPr>
        <w:spacing w:line="288" w:lineRule="auto"/>
        <w:ind w:firstLine="700"/>
        <w:jc w:val="both"/>
        <w:rPr>
          <w:rFonts w:ascii="Times New Roman" w:hAnsi="Times New Roman"/>
          <w:bCs/>
          <w:color w:val="000000"/>
          <w:spacing w:val="-16"/>
        </w:rPr>
      </w:pPr>
      <w:r w:rsidRPr="009438DE">
        <w:rPr>
          <w:rFonts w:ascii="Times New Roman" w:hAnsi="Times New Roman"/>
          <w:b/>
          <w:spacing w:val="-16"/>
          <w:lang w:val="en-SG"/>
        </w:rPr>
        <w:t>7. Giá trị tổng mức đầu tư</w:t>
      </w:r>
      <w:r w:rsidRPr="009438DE">
        <w:rPr>
          <w:rFonts w:ascii="Times New Roman" w:hAnsi="Times New Roman"/>
          <w:spacing w:val="-16"/>
          <w:lang w:val="en-SG"/>
        </w:rPr>
        <w:t xml:space="preserve">: </w:t>
      </w:r>
      <w:r w:rsidRPr="009438DE">
        <w:rPr>
          <w:b/>
          <w:spacing w:val="-16"/>
        </w:rPr>
        <w:t>2.564.611.982</w:t>
      </w:r>
      <w:r w:rsidRPr="009438DE">
        <w:rPr>
          <w:spacing w:val="-16"/>
        </w:rPr>
        <w:t xml:space="preserve"> </w:t>
      </w:r>
      <w:r w:rsidRPr="009438DE">
        <w:rPr>
          <w:rFonts w:ascii="Times New Roman" w:hAnsi="Times New Roman"/>
          <w:spacing w:val="-16"/>
        </w:rPr>
        <w:t>nghìn đồng</w:t>
      </w:r>
      <w:r w:rsidRPr="009438DE">
        <w:rPr>
          <w:rFonts w:ascii="Times New Roman" w:hAnsi="Times New Roman"/>
          <w:bCs/>
          <w:color w:val="000000"/>
          <w:spacing w:val="-16"/>
        </w:rPr>
        <w:t xml:space="preserve">. </w:t>
      </w:r>
      <w:r w:rsidRPr="009438DE">
        <w:rPr>
          <w:rFonts w:ascii="Times New Roman" w:hAnsi="Times New Roman"/>
          <w:bCs/>
          <w:color w:val="000000"/>
          <w:spacing w:val="-16"/>
        </w:rPr>
        <w:tab/>
      </w:r>
      <w:r w:rsidRPr="009438DE">
        <w:rPr>
          <w:rFonts w:ascii="Times New Roman" w:hAnsi="Times New Roman"/>
          <w:bCs/>
          <w:color w:val="000000"/>
          <w:spacing w:val="-16"/>
        </w:rPr>
        <w:tab/>
      </w:r>
      <w:r w:rsidRPr="009438DE">
        <w:rPr>
          <w:rFonts w:ascii="Times New Roman" w:hAnsi="Times New Roman"/>
          <w:bCs/>
          <w:color w:val="000000"/>
          <w:spacing w:val="-16"/>
        </w:rPr>
        <w:tab/>
      </w:r>
      <w:r w:rsidRPr="009438DE">
        <w:rPr>
          <w:rFonts w:ascii="Times New Roman" w:hAnsi="Times New Roman"/>
          <w:bCs/>
          <w:color w:val="000000"/>
          <w:spacing w:val="-16"/>
        </w:rPr>
        <w:tab/>
      </w:r>
    </w:p>
    <w:p w:rsidR="009438DE" w:rsidRPr="009438DE" w:rsidRDefault="009438DE" w:rsidP="009438DE">
      <w:pPr>
        <w:spacing w:line="288" w:lineRule="auto"/>
        <w:ind w:firstLine="700"/>
        <w:jc w:val="both"/>
        <w:rPr>
          <w:rFonts w:ascii="Times New Roman" w:hAnsi="Times New Roman"/>
          <w:spacing w:val="-16"/>
          <w:szCs w:val="20"/>
        </w:rPr>
      </w:pPr>
      <w:r w:rsidRPr="009438DE">
        <w:rPr>
          <w:rFonts w:ascii="Times New Roman" w:hAnsi="Times New Roman"/>
          <w:b/>
          <w:spacing w:val="-16"/>
          <w:lang w:val="en-SG"/>
        </w:rPr>
        <w:t xml:space="preserve">8. </w:t>
      </w:r>
      <w:r w:rsidRPr="009438DE">
        <w:rPr>
          <w:rFonts w:ascii="Times New Roman" w:hAnsi="Times New Roman"/>
          <w:b/>
          <w:spacing w:val="-16"/>
        </w:rPr>
        <w:t xml:space="preserve">Nguồn vốn đầu tư: </w:t>
      </w:r>
      <w:r w:rsidRPr="009438DE">
        <w:rPr>
          <w:rFonts w:ascii="Times New Roman" w:hAnsi="Times New Roman"/>
          <w:spacing w:val="-16"/>
        </w:rPr>
        <w:t xml:space="preserve">Nguồn vốn vay thương mại </w:t>
      </w:r>
      <w:proofErr w:type="gramStart"/>
      <w:r w:rsidRPr="009438DE">
        <w:rPr>
          <w:rFonts w:ascii="Times New Roman" w:hAnsi="Times New Roman"/>
          <w:spacing w:val="-16"/>
        </w:rPr>
        <w:t>và  Đầu</w:t>
      </w:r>
      <w:proofErr w:type="gramEnd"/>
      <w:r w:rsidRPr="009438DE">
        <w:rPr>
          <w:rFonts w:ascii="Times New Roman" w:hAnsi="Times New Roman"/>
          <w:spacing w:val="-16"/>
        </w:rPr>
        <w:t xml:space="preserve"> tư phát triển của doanh nghiệp. </w:t>
      </w:r>
    </w:p>
    <w:p w:rsidR="009438DE" w:rsidRPr="009438DE" w:rsidRDefault="009438DE" w:rsidP="009438DE">
      <w:pPr>
        <w:tabs>
          <w:tab w:val="right" w:pos="2237"/>
        </w:tabs>
        <w:spacing w:line="288" w:lineRule="auto"/>
        <w:ind w:firstLine="700"/>
        <w:jc w:val="both"/>
        <w:rPr>
          <w:rFonts w:ascii="Times New Roman" w:hAnsi="Times New Roman"/>
          <w:spacing w:val="-16"/>
        </w:rPr>
      </w:pPr>
      <w:r w:rsidRPr="009438DE">
        <w:rPr>
          <w:rFonts w:ascii="Times New Roman" w:hAnsi="Times New Roman"/>
          <w:b/>
          <w:iCs/>
          <w:spacing w:val="-16"/>
        </w:rPr>
        <w:t xml:space="preserve">9. </w:t>
      </w:r>
      <w:r w:rsidRPr="009438DE">
        <w:rPr>
          <w:rFonts w:ascii="Times New Roman" w:hAnsi="Times New Roman"/>
          <w:b/>
          <w:spacing w:val="-16"/>
        </w:rPr>
        <w:t xml:space="preserve">Thời gian thực hiện dự án: </w:t>
      </w:r>
      <w:r w:rsidRPr="009438DE">
        <w:rPr>
          <w:rFonts w:ascii="Times New Roman" w:hAnsi="Times New Roman"/>
          <w:spacing w:val="-16"/>
        </w:rPr>
        <w:t>10 năm.</w:t>
      </w:r>
    </w:p>
    <w:p w:rsidR="009438DE" w:rsidRPr="009438DE" w:rsidRDefault="009438DE" w:rsidP="009438DE">
      <w:pPr>
        <w:tabs>
          <w:tab w:val="right" w:pos="2237"/>
        </w:tabs>
        <w:spacing w:line="288" w:lineRule="auto"/>
        <w:ind w:firstLine="700"/>
        <w:jc w:val="both"/>
        <w:rPr>
          <w:rFonts w:ascii="Times New Roman" w:hAnsi="Times New Roman"/>
          <w:spacing w:val="-16"/>
        </w:rPr>
      </w:pPr>
      <w:r w:rsidRPr="009438DE">
        <w:rPr>
          <w:rFonts w:ascii="Times New Roman" w:hAnsi="Times New Roman"/>
          <w:b/>
          <w:iCs/>
          <w:spacing w:val="-16"/>
        </w:rPr>
        <w:t xml:space="preserve">10. </w:t>
      </w:r>
      <w:r w:rsidRPr="009438DE">
        <w:rPr>
          <w:rFonts w:ascii="Times New Roman" w:hAnsi="Times New Roman"/>
          <w:b/>
          <w:spacing w:val="-16"/>
        </w:rPr>
        <w:t xml:space="preserve">Thời gian xây dựng cơ </w:t>
      </w:r>
      <w:proofErr w:type="gramStart"/>
      <w:r w:rsidRPr="009438DE">
        <w:rPr>
          <w:rFonts w:ascii="Times New Roman" w:hAnsi="Times New Roman"/>
          <w:b/>
          <w:spacing w:val="-16"/>
        </w:rPr>
        <w:t>bản :</w:t>
      </w:r>
      <w:proofErr w:type="gramEnd"/>
      <w:r w:rsidRPr="009438DE">
        <w:rPr>
          <w:rFonts w:ascii="Times New Roman" w:hAnsi="Times New Roman"/>
          <w:b/>
          <w:spacing w:val="-16"/>
        </w:rPr>
        <w:t xml:space="preserve"> </w:t>
      </w:r>
      <w:r w:rsidRPr="009438DE">
        <w:rPr>
          <w:rFonts w:ascii="Times New Roman" w:hAnsi="Times New Roman"/>
          <w:spacing w:val="-16"/>
        </w:rPr>
        <w:t>4 năm.</w:t>
      </w:r>
    </w:p>
    <w:p w:rsidR="009438DE" w:rsidRPr="009438DE" w:rsidRDefault="009438DE" w:rsidP="009438DE">
      <w:pPr>
        <w:spacing w:line="288" w:lineRule="auto"/>
        <w:ind w:firstLine="700"/>
        <w:jc w:val="both"/>
        <w:rPr>
          <w:rFonts w:ascii="Times New Roman" w:hAnsi="Times New Roman"/>
          <w:spacing w:val="-16"/>
        </w:rPr>
      </w:pPr>
      <w:r w:rsidRPr="009438DE">
        <w:rPr>
          <w:rFonts w:ascii="Times New Roman" w:hAnsi="Times New Roman"/>
          <w:b/>
          <w:spacing w:val="-16"/>
        </w:rPr>
        <w:t>11. Tiêu chuẩn, quy chuẩn áp dụng</w:t>
      </w:r>
      <w:r w:rsidRPr="009438DE">
        <w:rPr>
          <w:rFonts w:ascii="Times New Roman" w:hAnsi="Times New Roman"/>
          <w:spacing w:val="-16"/>
        </w:rPr>
        <w:t>:</w:t>
      </w:r>
    </w:p>
    <w:p w:rsidR="009438DE" w:rsidRPr="009438DE" w:rsidRDefault="009438DE" w:rsidP="009438DE">
      <w:pPr>
        <w:pStyle w:val="BodyText"/>
        <w:spacing w:after="0" w:line="276" w:lineRule="auto"/>
        <w:ind w:firstLine="624"/>
        <w:jc w:val="both"/>
        <w:rPr>
          <w:rFonts w:ascii="Times New Roman" w:hAnsi="Times New Roman"/>
          <w:spacing w:val="-16"/>
          <w:lang w:val="af-ZA"/>
        </w:rPr>
      </w:pPr>
      <w:r w:rsidRPr="009438DE">
        <w:rPr>
          <w:rFonts w:ascii="Times New Roman" w:hAnsi="Times New Roman"/>
          <w:spacing w:val="-16"/>
          <w:lang w:val="cs-CZ"/>
        </w:rPr>
        <w:t>T</w:t>
      </w:r>
      <w:r w:rsidRPr="009438DE">
        <w:rPr>
          <w:rFonts w:ascii="Times New Roman" w:hAnsi="Times New Roman"/>
          <w:spacing w:val="-16"/>
        </w:rPr>
        <w:t xml:space="preserve">hiết kế cơ sở của Dự án </w:t>
      </w:r>
      <w:r w:rsidRPr="009438DE">
        <w:rPr>
          <w:rFonts w:ascii="Times New Roman" w:hAnsi="Times New Roman"/>
          <w:spacing w:val="-16"/>
          <w:lang w:val="cs-CZ"/>
        </w:rPr>
        <w:t xml:space="preserve">khai thác lộ thiên khu Bắc Bàng Danh </w:t>
      </w:r>
      <w:r w:rsidRPr="009438DE">
        <w:rPr>
          <w:rFonts w:ascii="Times New Roman" w:hAnsi="Times New Roman"/>
          <w:spacing w:val="-16"/>
        </w:rPr>
        <w:t xml:space="preserve">đã áp dụng các tiêu chuẩn, quy chuẩn chủ yếu </w:t>
      </w:r>
      <w:r w:rsidRPr="009438DE">
        <w:rPr>
          <w:rFonts w:ascii="Times New Roman" w:hAnsi="Times New Roman"/>
          <w:spacing w:val="-16"/>
          <w:lang w:val="cs-CZ"/>
        </w:rPr>
        <w:t>sau:</w:t>
      </w:r>
    </w:p>
    <w:p w:rsidR="009438DE" w:rsidRPr="009438DE" w:rsidRDefault="009438DE" w:rsidP="009438DE">
      <w:pPr>
        <w:widowControl w:val="0"/>
        <w:spacing w:line="276" w:lineRule="auto"/>
        <w:ind w:firstLine="624"/>
        <w:jc w:val="both"/>
        <w:rPr>
          <w:rFonts w:ascii="Times New Roman" w:hAnsi="Times New Roman"/>
          <w:spacing w:val="-16"/>
          <w:lang/>
        </w:rPr>
      </w:pPr>
      <w:r w:rsidRPr="009438DE">
        <w:rPr>
          <w:rFonts w:ascii="Times New Roman" w:hAnsi="Times New Roman"/>
          <w:spacing w:val="-16"/>
          <w:lang/>
        </w:rPr>
        <w:t>- Quy chuẩn kỹ thuật quốc gia về an toàn trong khai thác mỏ lộ thiên QCVN 04:2009/BCT.</w:t>
      </w:r>
    </w:p>
    <w:p w:rsidR="009438DE" w:rsidRPr="009438DE" w:rsidRDefault="009438DE" w:rsidP="009438DE">
      <w:pPr>
        <w:widowControl w:val="0"/>
        <w:spacing w:line="276" w:lineRule="auto"/>
        <w:ind w:firstLine="624"/>
        <w:jc w:val="both"/>
        <w:rPr>
          <w:rFonts w:ascii="Times New Roman" w:hAnsi="Times New Roman"/>
          <w:spacing w:val="-16"/>
          <w:lang/>
        </w:rPr>
      </w:pPr>
      <w:r w:rsidRPr="009438DE">
        <w:rPr>
          <w:rFonts w:ascii="Times New Roman" w:hAnsi="Times New Roman"/>
          <w:spacing w:val="-16"/>
          <w:lang/>
        </w:rPr>
        <w:t>- Quy chuẩn kỹ thuật quốc gia về an toàn trong bảo quản, vận chuyển, sử dụng và tiêu hủy vật liệu nổ công nghiệp QCVN 02: 2008/BCT.</w:t>
      </w:r>
    </w:p>
    <w:p w:rsidR="009438DE" w:rsidRPr="009438DE" w:rsidRDefault="009438DE" w:rsidP="009438DE">
      <w:pPr>
        <w:widowControl w:val="0"/>
        <w:spacing w:line="276" w:lineRule="auto"/>
        <w:ind w:firstLine="624"/>
        <w:jc w:val="both"/>
        <w:rPr>
          <w:rFonts w:ascii="Times New Roman" w:hAnsi="Times New Roman"/>
          <w:spacing w:val="-16"/>
          <w:lang/>
        </w:rPr>
      </w:pPr>
      <w:r w:rsidRPr="009438DE">
        <w:rPr>
          <w:rFonts w:ascii="Times New Roman" w:hAnsi="Times New Roman"/>
          <w:spacing w:val="-16"/>
        </w:rPr>
        <w:t>-</w:t>
      </w:r>
      <w:r w:rsidRPr="009438DE">
        <w:rPr>
          <w:rFonts w:ascii="Times New Roman" w:hAnsi="Times New Roman"/>
          <w:spacing w:val="-16"/>
          <w:lang/>
        </w:rPr>
        <w:t xml:space="preserve"> Quy chuẩn kỹ thuật quốc gia về </w:t>
      </w:r>
      <w:proofErr w:type="gramStart"/>
      <w:r w:rsidRPr="009438DE">
        <w:rPr>
          <w:rFonts w:ascii="Times New Roman" w:hAnsi="Times New Roman"/>
          <w:spacing w:val="-16"/>
          <w:lang/>
        </w:rPr>
        <w:t>an</w:t>
      </w:r>
      <w:proofErr w:type="gramEnd"/>
      <w:r w:rsidRPr="009438DE">
        <w:rPr>
          <w:rFonts w:ascii="Times New Roman" w:hAnsi="Times New Roman"/>
          <w:spacing w:val="-16"/>
          <w:lang/>
        </w:rPr>
        <w:t xml:space="preserve"> toàn điện QCVN 01:2008/BCT.</w:t>
      </w:r>
    </w:p>
    <w:p w:rsidR="009438DE" w:rsidRPr="009438DE" w:rsidRDefault="009438DE" w:rsidP="009438DE">
      <w:pPr>
        <w:widowControl w:val="0"/>
        <w:spacing w:line="276" w:lineRule="auto"/>
        <w:ind w:firstLine="624"/>
        <w:jc w:val="both"/>
        <w:rPr>
          <w:rFonts w:ascii="Times New Roman" w:hAnsi="Times New Roman"/>
          <w:spacing w:val="-16"/>
          <w:lang/>
        </w:rPr>
      </w:pPr>
      <w:r w:rsidRPr="009438DE">
        <w:rPr>
          <w:rFonts w:ascii="Times New Roman" w:hAnsi="Times New Roman"/>
          <w:spacing w:val="-16"/>
          <w:lang/>
        </w:rPr>
        <w:t>- Quy phạm kỹ thuật khai thác mỏ lộ thiên TCVN 5326-2008.</w:t>
      </w:r>
    </w:p>
    <w:p w:rsidR="009438DE" w:rsidRPr="009438DE" w:rsidRDefault="009438DE" w:rsidP="009438DE">
      <w:pPr>
        <w:widowControl w:val="0"/>
        <w:spacing w:line="276" w:lineRule="auto"/>
        <w:ind w:firstLine="624"/>
        <w:jc w:val="both"/>
        <w:rPr>
          <w:rFonts w:ascii="Times New Roman" w:hAnsi="Times New Roman"/>
          <w:spacing w:val="-16"/>
        </w:rPr>
      </w:pPr>
      <w:r w:rsidRPr="009438DE">
        <w:rPr>
          <w:rFonts w:ascii="Times New Roman" w:hAnsi="Times New Roman"/>
          <w:spacing w:val="-16"/>
        </w:rPr>
        <w:t>- Quy phạm đo vẽ bản đồ địa hình 96TCN 43-90.</w:t>
      </w:r>
    </w:p>
    <w:p w:rsidR="009438DE" w:rsidRPr="009438DE" w:rsidRDefault="009438DE" w:rsidP="009438DE">
      <w:pPr>
        <w:pStyle w:val="BodyText2"/>
        <w:spacing w:line="276" w:lineRule="auto"/>
        <w:ind w:firstLine="624"/>
        <w:jc w:val="both"/>
        <w:rPr>
          <w:rFonts w:ascii="Times New Roman" w:hAnsi="Times New Roman"/>
          <w:spacing w:val="-16"/>
        </w:rPr>
      </w:pPr>
      <w:r w:rsidRPr="009438DE">
        <w:rPr>
          <w:rFonts w:ascii="Times New Roman" w:hAnsi="Times New Roman"/>
          <w:spacing w:val="-16"/>
        </w:rPr>
        <w:t>- TCVN 4054: 2005 về Yêu cầu thiết kế đường ô tô.</w:t>
      </w:r>
    </w:p>
    <w:p w:rsidR="009438DE" w:rsidRPr="009438DE" w:rsidRDefault="009438DE" w:rsidP="009438DE">
      <w:pPr>
        <w:spacing w:line="276" w:lineRule="auto"/>
        <w:ind w:firstLine="624"/>
        <w:jc w:val="both"/>
        <w:rPr>
          <w:rFonts w:ascii="Times New Roman" w:hAnsi="Times New Roman"/>
          <w:spacing w:val="-16"/>
          <w:lang w:val="nl-NL"/>
        </w:rPr>
      </w:pPr>
      <w:r w:rsidRPr="009438DE">
        <w:rPr>
          <w:rFonts w:ascii="Times New Roman" w:hAnsi="Times New Roman"/>
          <w:spacing w:val="-16"/>
          <w:lang w:val="nl-NL"/>
        </w:rPr>
        <w:t xml:space="preserve">- TCVN 2737 : 1995 về Tải </w:t>
      </w:r>
      <w:r w:rsidRPr="009438DE">
        <w:rPr>
          <w:rFonts w:ascii="Times New Roman" w:hAnsi="Times New Roman"/>
          <w:iCs/>
          <w:spacing w:val="-16"/>
          <w:lang w:val="nl-NL"/>
        </w:rPr>
        <w:t>trọng</w:t>
      </w:r>
      <w:r w:rsidRPr="009438DE">
        <w:rPr>
          <w:rFonts w:ascii="Times New Roman" w:hAnsi="Times New Roman"/>
          <w:spacing w:val="-16"/>
          <w:lang w:val="nl-NL"/>
        </w:rPr>
        <w:t xml:space="preserve"> và tác động.</w:t>
      </w:r>
    </w:p>
    <w:p w:rsidR="009438DE" w:rsidRPr="009438DE" w:rsidRDefault="009438DE" w:rsidP="009438DE">
      <w:pPr>
        <w:spacing w:line="276" w:lineRule="auto"/>
        <w:ind w:firstLine="624"/>
        <w:jc w:val="both"/>
        <w:rPr>
          <w:rFonts w:ascii="Times New Roman" w:hAnsi="Times New Roman"/>
          <w:spacing w:val="-16"/>
          <w:lang w:val="nl-NL"/>
        </w:rPr>
      </w:pPr>
      <w:r w:rsidRPr="009438DE">
        <w:rPr>
          <w:rFonts w:ascii="Times New Roman" w:hAnsi="Times New Roman"/>
          <w:spacing w:val="-16"/>
          <w:lang w:val="nl-NL"/>
        </w:rPr>
        <w:t>- TCVN 5573 : 2011 về Kết cấu gạch đá và gạch đá cốt thép.</w:t>
      </w:r>
    </w:p>
    <w:p w:rsidR="009438DE" w:rsidRPr="009438DE" w:rsidRDefault="009438DE" w:rsidP="009438DE">
      <w:pPr>
        <w:spacing w:line="276" w:lineRule="auto"/>
        <w:ind w:firstLine="624"/>
        <w:jc w:val="both"/>
        <w:rPr>
          <w:rFonts w:ascii="Times New Roman" w:hAnsi="Times New Roman"/>
          <w:spacing w:val="-16"/>
          <w:lang w:val="nl-NL"/>
        </w:rPr>
      </w:pPr>
      <w:r w:rsidRPr="009438DE">
        <w:rPr>
          <w:rFonts w:ascii="Times New Roman" w:hAnsi="Times New Roman"/>
          <w:spacing w:val="-16"/>
          <w:lang w:val="nl-NL"/>
        </w:rPr>
        <w:t>- TCVN 5574 : 2012 về Kết cấu bê tông cốt thép.</w:t>
      </w:r>
    </w:p>
    <w:p w:rsidR="009438DE" w:rsidRPr="009438DE" w:rsidRDefault="009438DE" w:rsidP="009438DE">
      <w:pPr>
        <w:spacing w:line="276" w:lineRule="auto"/>
        <w:ind w:firstLine="624"/>
        <w:jc w:val="both"/>
        <w:rPr>
          <w:rFonts w:ascii="Times New Roman" w:hAnsi="Times New Roman"/>
          <w:spacing w:val="-16"/>
          <w:lang w:val="nl-NL"/>
        </w:rPr>
      </w:pPr>
      <w:r w:rsidRPr="009438DE">
        <w:rPr>
          <w:rFonts w:ascii="Times New Roman" w:hAnsi="Times New Roman"/>
          <w:spacing w:val="-16"/>
          <w:lang w:val="nl-NL"/>
        </w:rPr>
        <w:lastRenderedPageBreak/>
        <w:t xml:space="preserve">- TCVN 5575 : 2012 về Kết </w:t>
      </w:r>
      <w:r w:rsidRPr="009438DE">
        <w:rPr>
          <w:rFonts w:ascii="Times New Roman" w:hAnsi="Times New Roman"/>
          <w:iCs/>
          <w:spacing w:val="-16"/>
          <w:lang w:val="nl-NL"/>
        </w:rPr>
        <w:t xml:space="preserve">cấu </w:t>
      </w:r>
      <w:r w:rsidRPr="009438DE">
        <w:rPr>
          <w:rFonts w:ascii="Times New Roman" w:hAnsi="Times New Roman"/>
          <w:spacing w:val="-16"/>
          <w:lang w:val="nl-NL"/>
        </w:rPr>
        <w:t>thép tiêu chuẩn thiết kế.</w:t>
      </w:r>
    </w:p>
    <w:p w:rsidR="009438DE" w:rsidRPr="009438DE" w:rsidRDefault="009438DE" w:rsidP="009438DE">
      <w:pPr>
        <w:spacing w:line="276" w:lineRule="auto"/>
        <w:ind w:firstLine="624"/>
        <w:jc w:val="both"/>
        <w:rPr>
          <w:rFonts w:ascii="Times New Roman" w:hAnsi="Times New Roman"/>
          <w:spacing w:val="-16"/>
          <w:lang w:val="af-ZA"/>
        </w:rPr>
      </w:pPr>
      <w:r w:rsidRPr="009438DE">
        <w:rPr>
          <w:rFonts w:ascii="Times New Roman" w:hAnsi="Times New Roman"/>
          <w:spacing w:val="-16"/>
          <w:lang w:val="af-ZA"/>
        </w:rPr>
        <w:t>- TCVN 4604 : 2012 về Xí nghiệp công nghiệp, nhà sản xuất.</w:t>
      </w:r>
    </w:p>
    <w:p w:rsidR="009438DE" w:rsidRPr="009438DE" w:rsidRDefault="009438DE" w:rsidP="009438DE">
      <w:pPr>
        <w:spacing w:line="276" w:lineRule="auto"/>
        <w:ind w:firstLine="624"/>
        <w:jc w:val="both"/>
        <w:rPr>
          <w:rFonts w:ascii="Times New Roman" w:hAnsi="Times New Roman"/>
          <w:spacing w:val="-16"/>
          <w:lang w:val="af-ZA"/>
        </w:rPr>
      </w:pPr>
      <w:r w:rsidRPr="009438DE">
        <w:rPr>
          <w:rFonts w:ascii="Times New Roman" w:hAnsi="Times New Roman"/>
          <w:spacing w:val="-16"/>
          <w:lang w:val="af-ZA"/>
        </w:rPr>
        <w:t>- TCVN 4601 : 2012 về Trụ sở cơ quan hành chính nhà nước.</w:t>
      </w:r>
    </w:p>
    <w:p w:rsidR="009438DE" w:rsidRPr="009438DE" w:rsidRDefault="009438DE" w:rsidP="009438DE">
      <w:pPr>
        <w:spacing w:line="276" w:lineRule="auto"/>
        <w:ind w:firstLine="624"/>
        <w:jc w:val="both"/>
        <w:rPr>
          <w:rFonts w:ascii="Times New Roman" w:hAnsi="Times New Roman"/>
          <w:spacing w:val="-16"/>
          <w:lang w:val="af-ZA"/>
        </w:rPr>
      </w:pPr>
      <w:r w:rsidRPr="009438DE">
        <w:rPr>
          <w:rFonts w:ascii="Times New Roman" w:hAnsi="Times New Roman"/>
          <w:spacing w:val="-16"/>
          <w:lang w:val="af-ZA"/>
        </w:rPr>
        <w:t>- TCVN 9362 : 2012 về Tiêu chuẩn thiết kế nền nhà và công trình.</w:t>
      </w:r>
    </w:p>
    <w:p w:rsidR="009438DE" w:rsidRPr="009438DE" w:rsidRDefault="009438DE" w:rsidP="009438DE">
      <w:pPr>
        <w:spacing w:line="276" w:lineRule="auto"/>
        <w:ind w:firstLine="624"/>
        <w:jc w:val="both"/>
        <w:rPr>
          <w:rFonts w:ascii="Times New Roman" w:hAnsi="Times New Roman"/>
          <w:spacing w:val="-16"/>
          <w:lang w:val="nl-NL"/>
        </w:rPr>
      </w:pPr>
      <w:r w:rsidRPr="009438DE">
        <w:rPr>
          <w:rFonts w:ascii="Times New Roman" w:hAnsi="Times New Roman"/>
          <w:spacing w:val="-16"/>
          <w:lang w:val="nl-NL"/>
        </w:rPr>
        <w:t xml:space="preserve">- TCVN 2622 : 1995 về Phòng cháy, </w:t>
      </w:r>
      <w:r w:rsidRPr="009438DE">
        <w:rPr>
          <w:rFonts w:ascii="Times New Roman" w:hAnsi="Times New Roman"/>
          <w:iCs/>
          <w:spacing w:val="-16"/>
          <w:lang w:val="nl-NL"/>
        </w:rPr>
        <w:t>chống</w:t>
      </w:r>
      <w:r w:rsidRPr="009438DE">
        <w:rPr>
          <w:rFonts w:ascii="Times New Roman" w:hAnsi="Times New Roman"/>
          <w:spacing w:val="-16"/>
          <w:lang w:val="nl-NL"/>
        </w:rPr>
        <w:t xml:space="preserve"> cháy cho nhà và công trình.</w:t>
      </w:r>
    </w:p>
    <w:p w:rsidR="009438DE" w:rsidRPr="009438DE" w:rsidRDefault="009438DE" w:rsidP="009438DE">
      <w:pPr>
        <w:spacing w:line="276" w:lineRule="auto"/>
        <w:ind w:firstLine="624"/>
        <w:jc w:val="both"/>
        <w:rPr>
          <w:rFonts w:ascii="Times New Roman" w:hAnsi="Times New Roman"/>
          <w:spacing w:val="-16"/>
          <w:lang w:val="af-ZA"/>
        </w:rPr>
      </w:pPr>
      <w:r w:rsidRPr="009438DE">
        <w:rPr>
          <w:rFonts w:ascii="Times New Roman" w:hAnsi="Times New Roman"/>
          <w:spacing w:val="-16"/>
          <w:lang w:val="af-ZA"/>
        </w:rPr>
        <w:t>- TCVN 9379 : 2012 về Kết cấu xây dựng và nền - Nguyên tắc cơ bản về tính toán.</w:t>
      </w:r>
    </w:p>
    <w:p w:rsidR="009438DE" w:rsidRPr="009438DE" w:rsidRDefault="009438DE" w:rsidP="009438DE">
      <w:pPr>
        <w:spacing w:line="276" w:lineRule="auto"/>
        <w:ind w:firstLine="624"/>
        <w:jc w:val="both"/>
        <w:rPr>
          <w:rFonts w:ascii="Times New Roman" w:hAnsi="Times New Roman"/>
          <w:spacing w:val="-16"/>
          <w:lang w:val="af-ZA"/>
        </w:rPr>
      </w:pPr>
      <w:r w:rsidRPr="009438DE">
        <w:rPr>
          <w:rFonts w:ascii="Times New Roman" w:hAnsi="Times New Roman"/>
          <w:spacing w:val="-16"/>
          <w:lang w:val="af-ZA"/>
        </w:rPr>
        <w:t>- TCVN 4307 : 2005 về Than - Phương pháp xác định tỷ lệ dưới cỡ và trên cỡ.</w:t>
      </w:r>
    </w:p>
    <w:p w:rsidR="009438DE" w:rsidRPr="009438DE" w:rsidRDefault="009438DE" w:rsidP="009438DE">
      <w:pPr>
        <w:spacing w:line="276" w:lineRule="auto"/>
        <w:ind w:firstLine="624"/>
        <w:jc w:val="both"/>
        <w:rPr>
          <w:rFonts w:ascii="Times New Roman" w:hAnsi="Times New Roman"/>
          <w:spacing w:val="-16"/>
          <w:lang w:val="af-ZA"/>
        </w:rPr>
      </w:pPr>
      <w:r w:rsidRPr="009438DE">
        <w:rPr>
          <w:rFonts w:ascii="Times New Roman" w:hAnsi="Times New Roman"/>
          <w:spacing w:val="-16"/>
          <w:lang w:val="af-ZA"/>
        </w:rPr>
        <w:t>- TCVN 173 : 2007 về Nguyên liệu khoáng sản rắn - Xác định hàm lượng tro.</w:t>
      </w:r>
    </w:p>
    <w:p w:rsidR="009438DE" w:rsidRPr="009438DE" w:rsidRDefault="009438DE" w:rsidP="009438DE">
      <w:pPr>
        <w:spacing w:line="276" w:lineRule="auto"/>
        <w:ind w:firstLine="624"/>
        <w:jc w:val="both"/>
        <w:rPr>
          <w:rFonts w:ascii="Times New Roman" w:hAnsi="Times New Roman"/>
          <w:spacing w:val="-16"/>
          <w:lang w:val="af-ZA"/>
        </w:rPr>
      </w:pPr>
      <w:r w:rsidRPr="009438DE">
        <w:rPr>
          <w:rFonts w:ascii="Times New Roman" w:hAnsi="Times New Roman"/>
          <w:spacing w:val="-16"/>
          <w:lang w:val="af-ZA"/>
        </w:rPr>
        <w:t>- TCVN 172 : 2011 về Than đá - Xác định độ ẩm toàn phần.</w:t>
      </w:r>
    </w:p>
    <w:p w:rsidR="009438DE" w:rsidRPr="009438DE" w:rsidRDefault="009438DE" w:rsidP="009438DE">
      <w:pPr>
        <w:spacing w:line="276" w:lineRule="auto"/>
        <w:ind w:firstLine="624"/>
        <w:jc w:val="both"/>
        <w:rPr>
          <w:rFonts w:ascii="Times New Roman" w:hAnsi="Times New Roman"/>
          <w:spacing w:val="-16"/>
          <w:lang w:val="af-ZA"/>
        </w:rPr>
      </w:pPr>
      <w:r w:rsidRPr="009438DE">
        <w:rPr>
          <w:rFonts w:ascii="Times New Roman" w:hAnsi="Times New Roman"/>
          <w:spacing w:val="-16"/>
          <w:lang w:val="af-ZA"/>
        </w:rPr>
        <w:t>- TCVN 8910 : 2015 về Than thương phẩm - Yêu cầu kỹ thuật.</w:t>
      </w:r>
    </w:p>
    <w:p w:rsidR="009438DE" w:rsidRPr="009438DE" w:rsidRDefault="009438DE" w:rsidP="009438DE">
      <w:pPr>
        <w:spacing w:line="276" w:lineRule="auto"/>
        <w:ind w:firstLine="624"/>
        <w:jc w:val="both"/>
        <w:rPr>
          <w:rFonts w:ascii="Times New Roman" w:hAnsi="Times New Roman"/>
          <w:spacing w:val="-16"/>
          <w:lang w:val="af-ZA"/>
        </w:rPr>
      </w:pPr>
      <w:r w:rsidRPr="009438DE">
        <w:rPr>
          <w:rFonts w:ascii="Times New Roman" w:hAnsi="Times New Roman"/>
          <w:spacing w:val="-16"/>
          <w:lang w:val="af-ZA"/>
        </w:rPr>
        <w:t>- TCXD 29 : 1991 về Chiếu sáng tự nhiên trong công trình dân dụng.</w:t>
      </w:r>
    </w:p>
    <w:p w:rsidR="009438DE" w:rsidRPr="009438DE" w:rsidRDefault="009438DE" w:rsidP="009438DE">
      <w:pPr>
        <w:spacing w:line="276" w:lineRule="auto"/>
        <w:ind w:firstLine="624"/>
        <w:jc w:val="both"/>
        <w:rPr>
          <w:rFonts w:ascii="Times New Roman" w:hAnsi="Times New Roman"/>
          <w:spacing w:val="-16"/>
          <w:lang w:val="af-ZA"/>
        </w:rPr>
      </w:pPr>
      <w:r w:rsidRPr="009438DE">
        <w:rPr>
          <w:rFonts w:ascii="Times New Roman" w:hAnsi="Times New Roman"/>
          <w:spacing w:val="-16"/>
          <w:lang w:val="af-ZA"/>
        </w:rPr>
        <w:t>- TCXDVN 333 : 2005 về Chiếu sáng nhân tạo bên ngoài các công trình công cộng và kỹ thuật hạ tầng đô thị - Tiêu chuẩn thiết kế.</w:t>
      </w:r>
    </w:p>
    <w:p w:rsidR="009438DE" w:rsidRPr="009438DE" w:rsidRDefault="009438DE" w:rsidP="009438DE">
      <w:pPr>
        <w:spacing w:line="276" w:lineRule="auto"/>
        <w:ind w:firstLine="624"/>
        <w:jc w:val="both"/>
        <w:rPr>
          <w:rFonts w:ascii="Times New Roman" w:hAnsi="Times New Roman"/>
          <w:spacing w:val="-16"/>
          <w:lang w:val="af-ZA"/>
        </w:rPr>
      </w:pPr>
      <w:r w:rsidRPr="009438DE">
        <w:rPr>
          <w:rFonts w:ascii="Times New Roman" w:hAnsi="Times New Roman"/>
          <w:spacing w:val="-16"/>
          <w:lang w:val="af-ZA"/>
        </w:rPr>
        <w:t>Các tiêu chuẩn, quy chuẩn khác có liên quan.</w:t>
      </w:r>
    </w:p>
    <w:p w:rsidR="009438DE" w:rsidRPr="009438DE" w:rsidRDefault="009438DE" w:rsidP="009438DE">
      <w:pPr>
        <w:spacing w:before="120" w:line="264" w:lineRule="auto"/>
        <w:rPr>
          <w:rFonts w:ascii="Times New Roman Bold" w:hAnsi="Times New Roman Bold"/>
          <w:b/>
          <w:spacing w:val="-16"/>
          <w:lang w:val="pt-BR"/>
        </w:rPr>
      </w:pPr>
      <w:r w:rsidRPr="009438DE">
        <w:rPr>
          <w:rFonts w:ascii="Times New Roman" w:hAnsi="Times New Roman"/>
          <w:b/>
          <w:spacing w:val="-16"/>
          <w:lang w:val="af-ZA"/>
        </w:rPr>
        <w:tab/>
        <w:t xml:space="preserve">11. Nhà thầu lập Báo cáo nghiên cứu khả thi : </w:t>
      </w:r>
      <w:r w:rsidRPr="009438DE">
        <w:rPr>
          <w:rFonts w:ascii="Times New Roman" w:hAnsi="Times New Roman"/>
          <w:spacing w:val="-16"/>
          <w:lang w:val="af-ZA"/>
        </w:rPr>
        <w:t>Công ty Cổ phần Tư vấn đầu tư Mỏ và Công nghiệp - Vinacomin.</w:t>
      </w:r>
    </w:p>
    <w:p w:rsidR="00767AA8" w:rsidRPr="009438DE" w:rsidRDefault="002D287D" w:rsidP="002D287D">
      <w:pPr>
        <w:spacing w:before="120" w:line="264" w:lineRule="auto"/>
        <w:rPr>
          <w:rFonts w:ascii="Times New Roman Bold" w:hAnsi="Times New Roman Bold"/>
          <w:b/>
          <w:spacing w:val="-12"/>
          <w:lang w:val="pt-BR"/>
        </w:rPr>
      </w:pPr>
      <w:r>
        <w:rPr>
          <w:rFonts w:ascii="Times New Roman Bold" w:hAnsi="Times New Roman Bold"/>
          <w:b/>
          <w:spacing w:val="-12"/>
          <w:lang w:val="pt-BR"/>
        </w:rPr>
        <w:t>C</w:t>
      </w:r>
      <w:r w:rsidR="009438DE">
        <w:rPr>
          <w:rFonts w:ascii="Times New Roman Bold" w:hAnsi="Times New Roman Bold"/>
          <w:b/>
          <w:spacing w:val="-12"/>
          <w:lang w:val="pt-BR"/>
        </w:rPr>
        <w:t xml:space="preserve">. </w:t>
      </w:r>
      <w:r w:rsidR="00767AA8" w:rsidRPr="009438DE">
        <w:rPr>
          <w:rFonts w:ascii="Times New Roman Bold" w:hAnsi="Times New Roman Bold"/>
          <w:b/>
          <w:spacing w:val="-12"/>
          <w:lang w:val="pt-BR"/>
        </w:rPr>
        <w:t>NHỮNG NỘI DUNG CƠ BẢN CỦA DỰ ÁN</w:t>
      </w:r>
    </w:p>
    <w:p w:rsidR="00767AA8" w:rsidRPr="009438DE" w:rsidRDefault="00767AA8" w:rsidP="00EA0BA4">
      <w:pPr>
        <w:spacing w:line="264" w:lineRule="auto"/>
        <w:jc w:val="both"/>
        <w:rPr>
          <w:rFonts w:ascii="Times New Roman" w:hAnsi="Times New Roman"/>
          <w:b/>
          <w:spacing w:val="-12"/>
          <w:lang w:val="pt-BR"/>
        </w:rPr>
      </w:pPr>
      <w:r w:rsidRPr="009438DE">
        <w:rPr>
          <w:rFonts w:ascii="Times New Roman" w:hAnsi="Times New Roman"/>
          <w:b/>
          <w:spacing w:val="-12"/>
          <w:lang w:val="pt-BR"/>
        </w:rPr>
        <w:t>I. Tài nguyên biên giới và trữ lượng khai trường</w:t>
      </w:r>
    </w:p>
    <w:p w:rsidR="00767AA8" w:rsidRPr="009438DE" w:rsidRDefault="00BB1DE9" w:rsidP="008A1139">
      <w:pPr>
        <w:keepNext/>
        <w:spacing w:line="264" w:lineRule="auto"/>
        <w:jc w:val="both"/>
        <w:outlineLvl w:val="2"/>
        <w:rPr>
          <w:rFonts w:ascii="Times New Roman" w:hAnsi="Times New Roman"/>
          <w:b/>
          <w:bCs/>
          <w:i/>
          <w:iCs/>
          <w:spacing w:val="-12"/>
          <w:lang w:val="pt-BR"/>
        </w:rPr>
      </w:pPr>
      <w:r w:rsidRPr="009438DE">
        <w:rPr>
          <w:rFonts w:ascii="Times New Roman" w:hAnsi="Times New Roman"/>
          <w:b/>
          <w:bCs/>
          <w:i/>
          <w:iCs/>
          <w:spacing w:val="-12"/>
          <w:lang w:val="pt-BR"/>
        </w:rPr>
        <w:t>I</w:t>
      </w:r>
      <w:r w:rsidR="00767AA8" w:rsidRPr="009438DE">
        <w:rPr>
          <w:rFonts w:ascii="Times New Roman" w:hAnsi="Times New Roman"/>
          <w:b/>
          <w:bCs/>
          <w:i/>
          <w:iCs/>
          <w:spacing w:val="-12"/>
          <w:lang w:val="pt-BR"/>
        </w:rPr>
        <w:t>.1. Vị trí địa lý</w:t>
      </w:r>
    </w:p>
    <w:p w:rsidR="00767AA8" w:rsidRPr="009438DE" w:rsidRDefault="00767AA8" w:rsidP="00A12E37">
      <w:pPr>
        <w:spacing w:line="312" w:lineRule="auto"/>
        <w:ind w:firstLine="544"/>
        <w:jc w:val="both"/>
        <w:rPr>
          <w:rFonts w:ascii="Times New Roman" w:hAnsi="Times New Roman"/>
          <w:spacing w:val="-12"/>
          <w:lang w:val="pt-BR"/>
        </w:rPr>
      </w:pPr>
      <w:r w:rsidRPr="009438DE">
        <w:rPr>
          <w:rFonts w:ascii="Times New Roman" w:hAnsi="Times New Roman"/>
          <w:spacing w:val="-12"/>
          <w:lang w:val="pt-BR"/>
        </w:rPr>
        <w:t>Khu Bắc Bàng Danh nằm trong khoáng sàng Suối Lại, thuộc phường Hà Khánh, phường Hà Phong, TP.Hạ Long, tỉnh Quảng Ninh, cách TP.Hạ Long khoảng 8km về phía Đông Bắc. Ranh giới địa chất của khu mỏ như sau:</w:t>
      </w:r>
    </w:p>
    <w:p w:rsidR="00767AA8" w:rsidRPr="009438DE" w:rsidRDefault="00767AA8" w:rsidP="00A12E37">
      <w:pPr>
        <w:spacing w:line="312" w:lineRule="auto"/>
        <w:ind w:firstLine="544"/>
        <w:jc w:val="both"/>
        <w:rPr>
          <w:rFonts w:ascii="Times New Roman" w:hAnsi="Times New Roman"/>
          <w:spacing w:val="-12"/>
          <w:lang w:val="pt-BR"/>
        </w:rPr>
      </w:pPr>
      <w:r w:rsidRPr="009438DE">
        <w:rPr>
          <w:rFonts w:ascii="Times New Roman" w:hAnsi="Times New Roman"/>
          <w:spacing w:val="-12"/>
          <w:lang w:val="pt-BR"/>
        </w:rPr>
        <w:t>+ Phía Bắc là đứt gãy F.K</w:t>
      </w:r>
    </w:p>
    <w:p w:rsidR="00767AA8" w:rsidRPr="009438DE" w:rsidRDefault="00767AA8" w:rsidP="00A12E37">
      <w:pPr>
        <w:spacing w:line="312" w:lineRule="auto"/>
        <w:ind w:firstLine="544"/>
        <w:jc w:val="both"/>
        <w:rPr>
          <w:rFonts w:ascii="Times New Roman" w:hAnsi="Times New Roman"/>
          <w:spacing w:val="-12"/>
          <w:lang w:val="pt-BR"/>
        </w:rPr>
      </w:pPr>
      <w:r w:rsidRPr="009438DE">
        <w:rPr>
          <w:rFonts w:ascii="Times New Roman" w:hAnsi="Times New Roman"/>
          <w:spacing w:val="-12"/>
          <w:lang w:val="pt-BR"/>
        </w:rPr>
        <w:t>+ Phía Nam là đứt gãy F.A</w:t>
      </w:r>
    </w:p>
    <w:p w:rsidR="00767AA8" w:rsidRPr="009438DE" w:rsidRDefault="00767AA8" w:rsidP="00A12E37">
      <w:pPr>
        <w:spacing w:line="312" w:lineRule="auto"/>
        <w:ind w:firstLine="544"/>
        <w:jc w:val="both"/>
        <w:rPr>
          <w:rFonts w:ascii="Times New Roman" w:hAnsi="Times New Roman"/>
          <w:spacing w:val="-12"/>
          <w:lang w:val="pt-BR"/>
        </w:rPr>
      </w:pPr>
      <w:r w:rsidRPr="009438DE">
        <w:rPr>
          <w:rFonts w:ascii="Times New Roman" w:hAnsi="Times New Roman"/>
          <w:spacing w:val="-12"/>
          <w:lang w:val="pt-BR"/>
        </w:rPr>
        <w:t>+ Phía Đông là điểm gặp nhau của 2 đứt gãy F.K và F.A (trùng tọa độ SL.7).</w:t>
      </w:r>
    </w:p>
    <w:p w:rsidR="00B3726E" w:rsidRPr="009438DE" w:rsidRDefault="00767AA8" w:rsidP="00A12E37">
      <w:pPr>
        <w:spacing w:line="312" w:lineRule="auto"/>
        <w:ind w:firstLine="544"/>
        <w:jc w:val="both"/>
        <w:rPr>
          <w:rFonts w:ascii="Times New Roman" w:hAnsi="Times New Roman"/>
          <w:spacing w:val="-12"/>
          <w:lang w:val="pt-BR"/>
        </w:rPr>
      </w:pPr>
      <w:r w:rsidRPr="009438DE">
        <w:rPr>
          <w:rFonts w:ascii="Times New Roman" w:hAnsi="Times New Roman"/>
          <w:spacing w:val="-12"/>
          <w:lang w:val="pt-BR"/>
        </w:rPr>
        <w:t>+ Phía Tây là giáp với mỏ Suối Lại.</w:t>
      </w:r>
    </w:p>
    <w:p w:rsidR="00895CD0" w:rsidRPr="009438DE" w:rsidRDefault="00767AA8" w:rsidP="00A12E37">
      <w:pPr>
        <w:spacing w:line="312" w:lineRule="auto"/>
        <w:ind w:firstLine="539"/>
        <w:jc w:val="both"/>
        <w:rPr>
          <w:rFonts w:ascii="Times New Roman" w:hAnsi="Times New Roman"/>
          <w:spacing w:val="-12"/>
          <w:lang w:val="pt-BR"/>
        </w:rPr>
      </w:pPr>
      <w:r w:rsidRPr="009438DE">
        <w:rPr>
          <w:rFonts w:ascii="Times New Roman" w:hAnsi="Times New Roman"/>
          <w:spacing w:val="-12"/>
          <w:lang w:val="pt-BR"/>
        </w:rPr>
        <w:t>- Ranh giới khu Bắc Bàng Danh theo</w:t>
      </w:r>
      <w:r w:rsidR="00BC03FD" w:rsidRPr="009438DE">
        <w:rPr>
          <w:rFonts w:ascii="Times New Roman" w:hAnsi="Times New Roman"/>
          <w:spacing w:val="-12"/>
          <w:lang w:val="pt-BR"/>
        </w:rPr>
        <w:t xml:space="preserve"> </w:t>
      </w:r>
      <w:r w:rsidR="00895CD0" w:rsidRPr="009438DE">
        <w:rPr>
          <w:rFonts w:ascii="Times New Roman" w:hAnsi="Times New Roman"/>
          <w:spacing w:val="-12"/>
          <w:lang w:val="pt-BR"/>
        </w:rPr>
        <w:t xml:space="preserve">“Điều chỉnh Quy hoạch phát triển ngành than Việt Nam đến năm 2020 có xét triển vọng đến năm 2030” đã được Thủ tướng Chính Phủ phê duyệt tại quyết định số 403/QĐ-TTg ngày 14/03/2016. Thể hiện trong bảng tọa độ </w:t>
      </w:r>
      <w:r w:rsidR="00BC03FD" w:rsidRPr="009438DE">
        <w:rPr>
          <w:rFonts w:ascii="Times New Roman" w:hAnsi="Times New Roman"/>
          <w:spacing w:val="-12"/>
          <w:lang w:val="pt-BR"/>
        </w:rPr>
        <w:t>các điểm khép góc.</w:t>
      </w:r>
    </w:p>
    <w:p w:rsidR="000D6D28" w:rsidRPr="009438DE" w:rsidRDefault="000D6D28" w:rsidP="00A12E37">
      <w:pPr>
        <w:spacing w:line="312" w:lineRule="auto"/>
        <w:ind w:firstLine="544"/>
        <w:jc w:val="both"/>
        <w:rPr>
          <w:rFonts w:ascii="Times New Roman" w:hAnsi="Times New Roman"/>
          <w:spacing w:val="-12"/>
          <w:lang w:val="pt-BR"/>
        </w:rPr>
      </w:pPr>
      <w:r w:rsidRPr="009438DE">
        <w:rPr>
          <w:rFonts w:ascii="Times New Roman" w:hAnsi="Times New Roman"/>
          <w:spacing w:val="-12"/>
          <w:lang w:val="pt-BR"/>
        </w:rPr>
        <w:t>Bảng 01: Bảng tọa độ các điểm khép góc khu Bắc Bàng Danh</w:t>
      </w:r>
      <w:r w:rsidR="00EF4005" w:rsidRPr="009438DE">
        <w:rPr>
          <w:rFonts w:ascii="Times New Roman" w:hAnsi="Times New Roman"/>
          <w:spacing w:val="-12"/>
          <w:lang w:val="pt-BR"/>
        </w:rPr>
        <w:t xml:space="preserve"> theo QH 403</w:t>
      </w:r>
      <w:r w:rsidRPr="009438DE">
        <w:rPr>
          <w:rFonts w:ascii="Times New Roman" w:hAnsi="Times New Roman"/>
          <w:spacing w:val="-12"/>
          <w:lang w:val="pt-BR"/>
        </w:rPr>
        <w:t>.</w:t>
      </w:r>
    </w:p>
    <w:tbl>
      <w:tblPr>
        <w:tblW w:w="91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1486"/>
        <w:gridCol w:w="1819"/>
        <w:gridCol w:w="1801"/>
        <w:gridCol w:w="1701"/>
        <w:gridCol w:w="1618"/>
      </w:tblGrid>
      <w:tr w:rsidR="00A14A17" w:rsidRPr="009438DE" w:rsidTr="00AA350B">
        <w:trPr>
          <w:trHeight w:val="407"/>
          <w:tblHeader/>
        </w:trPr>
        <w:tc>
          <w:tcPr>
            <w:tcW w:w="706" w:type="dxa"/>
            <w:vMerge w:val="restart"/>
            <w:vAlign w:val="center"/>
          </w:tcPr>
          <w:p w:rsidR="00A14A17" w:rsidRPr="009438DE" w:rsidRDefault="00A14A17" w:rsidP="00CB02F3">
            <w:pPr>
              <w:pStyle w:val="BodyTextIndent"/>
              <w:spacing w:after="0" w:line="312" w:lineRule="auto"/>
              <w:ind w:left="0"/>
              <w:jc w:val="center"/>
              <w:rPr>
                <w:rFonts w:ascii="Times New Roman" w:hAnsi="Times New Roman"/>
                <w:b/>
                <w:bCs/>
                <w:spacing w:val="-12"/>
                <w:sz w:val="26"/>
                <w:szCs w:val="26"/>
              </w:rPr>
            </w:pPr>
            <w:r w:rsidRPr="009438DE">
              <w:rPr>
                <w:rFonts w:ascii="Times New Roman" w:hAnsi="Times New Roman"/>
                <w:b/>
                <w:bCs/>
                <w:spacing w:val="-12"/>
                <w:sz w:val="26"/>
                <w:szCs w:val="26"/>
              </w:rPr>
              <w:t>TT</w:t>
            </w:r>
          </w:p>
        </w:tc>
        <w:tc>
          <w:tcPr>
            <w:tcW w:w="1486" w:type="dxa"/>
            <w:vMerge w:val="restart"/>
            <w:vAlign w:val="center"/>
          </w:tcPr>
          <w:p w:rsidR="00A14A17" w:rsidRPr="009438DE" w:rsidRDefault="00A14A17" w:rsidP="00CB02F3">
            <w:pPr>
              <w:pStyle w:val="BodyTextIndent"/>
              <w:spacing w:after="0" w:line="312" w:lineRule="auto"/>
              <w:ind w:left="0"/>
              <w:jc w:val="center"/>
              <w:rPr>
                <w:rFonts w:ascii="Times New Roman" w:hAnsi="Times New Roman"/>
                <w:b/>
                <w:bCs/>
                <w:spacing w:val="-12"/>
                <w:sz w:val="26"/>
                <w:szCs w:val="26"/>
                <w:lang w:val="en-US"/>
              </w:rPr>
            </w:pPr>
            <w:r w:rsidRPr="009438DE">
              <w:rPr>
                <w:rFonts w:ascii="Times New Roman" w:hAnsi="Times New Roman"/>
                <w:b/>
                <w:bCs/>
                <w:spacing w:val="-12"/>
                <w:sz w:val="26"/>
                <w:szCs w:val="26"/>
              </w:rPr>
              <w:t xml:space="preserve">Tên </w:t>
            </w:r>
            <w:r w:rsidRPr="009438DE">
              <w:rPr>
                <w:rFonts w:ascii="Times New Roman" w:hAnsi="Times New Roman"/>
                <w:b/>
                <w:bCs/>
                <w:spacing w:val="-12"/>
                <w:sz w:val="26"/>
                <w:szCs w:val="26"/>
                <w:lang w:val="en-US"/>
              </w:rPr>
              <w:t>mốc</w:t>
            </w:r>
          </w:p>
        </w:tc>
        <w:tc>
          <w:tcPr>
            <w:tcW w:w="3620" w:type="dxa"/>
            <w:gridSpan w:val="2"/>
            <w:vAlign w:val="center"/>
          </w:tcPr>
          <w:p w:rsidR="00A14A17" w:rsidRPr="009438DE" w:rsidRDefault="00A14A17" w:rsidP="00CB02F3">
            <w:pPr>
              <w:pStyle w:val="BodyTextIndent"/>
              <w:spacing w:after="0" w:line="312" w:lineRule="auto"/>
              <w:ind w:left="0"/>
              <w:jc w:val="center"/>
              <w:rPr>
                <w:rFonts w:ascii="Times New Roman" w:hAnsi="Times New Roman"/>
                <w:b/>
                <w:bCs/>
                <w:spacing w:val="-12"/>
                <w:sz w:val="26"/>
                <w:szCs w:val="26"/>
              </w:rPr>
            </w:pPr>
            <w:r w:rsidRPr="009438DE">
              <w:rPr>
                <w:rFonts w:ascii="Times New Roman" w:hAnsi="Times New Roman"/>
                <w:b/>
                <w:bCs/>
                <w:spacing w:val="-12"/>
                <w:sz w:val="26"/>
                <w:szCs w:val="26"/>
              </w:rPr>
              <w:t>Hệ tọa độ VN 2000</w:t>
            </w:r>
          </w:p>
          <w:p w:rsidR="00A14A17" w:rsidRPr="009438DE" w:rsidRDefault="00A14A17" w:rsidP="00CB02F3">
            <w:pPr>
              <w:pStyle w:val="BodyTextIndent"/>
              <w:spacing w:after="0" w:line="312" w:lineRule="auto"/>
              <w:ind w:left="0"/>
              <w:jc w:val="center"/>
              <w:rPr>
                <w:rFonts w:ascii="Times New Roman" w:hAnsi="Times New Roman"/>
                <w:b/>
                <w:bCs/>
                <w:spacing w:val="-12"/>
                <w:sz w:val="26"/>
                <w:szCs w:val="26"/>
              </w:rPr>
            </w:pPr>
            <w:r w:rsidRPr="009438DE">
              <w:rPr>
                <w:rFonts w:ascii="Times New Roman" w:hAnsi="Times New Roman"/>
                <w:b/>
                <w:bCs/>
                <w:spacing w:val="-12"/>
                <w:sz w:val="26"/>
                <w:szCs w:val="26"/>
              </w:rPr>
              <w:t>(Kinh tuyến trục 107°45’, múi chiếu 3°)</w:t>
            </w:r>
          </w:p>
        </w:tc>
        <w:tc>
          <w:tcPr>
            <w:tcW w:w="3319" w:type="dxa"/>
            <w:gridSpan w:val="2"/>
            <w:vAlign w:val="center"/>
          </w:tcPr>
          <w:p w:rsidR="00A14A17" w:rsidRPr="009438DE" w:rsidRDefault="00A14A17" w:rsidP="00CB02F3">
            <w:pPr>
              <w:pStyle w:val="BodyTextIndent"/>
              <w:spacing w:after="0" w:line="312" w:lineRule="auto"/>
              <w:ind w:left="0"/>
              <w:jc w:val="center"/>
              <w:rPr>
                <w:rFonts w:ascii="Times New Roman Bold" w:hAnsi="Times New Roman Bold"/>
                <w:b/>
                <w:bCs/>
                <w:spacing w:val="-12"/>
                <w:sz w:val="26"/>
                <w:szCs w:val="26"/>
              </w:rPr>
            </w:pPr>
            <w:r w:rsidRPr="009438DE">
              <w:rPr>
                <w:rFonts w:ascii="Times New Roman Bold" w:hAnsi="Times New Roman Bold"/>
                <w:b/>
                <w:bCs/>
                <w:spacing w:val="-12"/>
                <w:sz w:val="26"/>
                <w:szCs w:val="26"/>
              </w:rPr>
              <w:t>Hệ tọa độ VN 2000</w:t>
            </w:r>
          </w:p>
          <w:p w:rsidR="00A14A17" w:rsidRPr="009438DE" w:rsidRDefault="00A14A17" w:rsidP="00CB02F3">
            <w:pPr>
              <w:pStyle w:val="BodyTextIndent"/>
              <w:spacing w:after="0" w:line="312" w:lineRule="auto"/>
              <w:ind w:left="0"/>
              <w:jc w:val="center"/>
              <w:rPr>
                <w:rFonts w:ascii="Times New Roman" w:hAnsi="Times New Roman"/>
                <w:b/>
                <w:bCs/>
                <w:spacing w:val="-12"/>
                <w:sz w:val="26"/>
                <w:szCs w:val="26"/>
              </w:rPr>
            </w:pPr>
            <w:r w:rsidRPr="009438DE">
              <w:rPr>
                <w:rFonts w:ascii="Times New Roman Bold" w:hAnsi="Times New Roman Bold"/>
                <w:b/>
                <w:bCs/>
                <w:spacing w:val="-12"/>
                <w:sz w:val="26"/>
                <w:szCs w:val="26"/>
              </w:rPr>
              <w:t>(Kinh tuyến trục 105°00’, múi chiếu 6°)</w:t>
            </w:r>
          </w:p>
        </w:tc>
      </w:tr>
      <w:tr w:rsidR="00A14A17" w:rsidRPr="009438DE" w:rsidTr="00AA350B">
        <w:trPr>
          <w:trHeight w:val="407"/>
          <w:tblHeader/>
        </w:trPr>
        <w:tc>
          <w:tcPr>
            <w:tcW w:w="706" w:type="dxa"/>
            <w:vMerge/>
            <w:vAlign w:val="center"/>
          </w:tcPr>
          <w:p w:rsidR="00A14A17" w:rsidRPr="009438DE" w:rsidRDefault="00A14A17" w:rsidP="00CB02F3">
            <w:pPr>
              <w:pStyle w:val="BodyTextIndent"/>
              <w:spacing w:after="0" w:line="312" w:lineRule="auto"/>
              <w:jc w:val="center"/>
              <w:rPr>
                <w:rFonts w:ascii="Times New Roman" w:hAnsi="Times New Roman"/>
                <w:b/>
                <w:bCs/>
                <w:spacing w:val="-12"/>
                <w:sz w:val="26"/>
                <w:szCs w:val="26"/>
              </w:rPr>
            </w:pPr>
          </w:p>
        </w:tc>
        <w:tc>
          <w:tcPr>
            <w:tcW w:w="1486" w:type="dxa"/>
            <w:vMerge/>
            <w:vAlign w:val="center"/>
          </w:tcPr>
          <w:p w:rsidR="00A14A17" w:rsidRPr="009438DE" w:rsidRDefault="00A14A17" w:rsidP="00CB02F3">
            <w:pPr>
              <w:pStyle w:val="BodyTextIndent"/>
              <w:spacing w:after="0" w:line="312" w:lineRule="auto"/>
              <w:ind w:left="82"/>
              <w:jc w:val="center"/>
              <w:rPr>
                <w:rFonts w:ascii="Times New Roman" w:hAnsi="Times New Roman"/>
                <w:b/>
                <w:bCs/>
                <w:spacing w:val="-12"/>
                <w:sz w:val="26"/>
                <w:szCs w:val="26"/>
              </w:rPr>
            </w:pPr>
          </w:p>
        </w:tc>
        <w:tc>
          <w:tcPr>
            <w:tcW w:w="1819" w:type="dxa"/>
            <w:shd w:val="clear" w:color="auto" w:fill="auto"/>
            <w:vAlign w:val="center"/>
          </w:tcPr>
          <w:p w:rsidR="00A14A17" w:rsidRPr="009438DE" w:rsidRDefault="00A14A17" w:rsidP="00CB02F3">
            <w:pPr>
              <w:pStyle w:val="BodyTextIndent"/>
              <w:spacing w:after="0" w:line="312" w:lineRule="auto"/>
              <w:ind w:left="0"/>
              <w:jc w:val="center"/>
              <w:rPr>
                <w:rFonts w:ascii="Times New Roman" w:hAnsi="Times New Roman"/>
                <w:b/>
                <w:bCs/>
                <w:spacing w:val="-12"/>
                <w:sz w:val="26"/>
                <w:szCs w:val="26"/>
                <w:lang w:val="en-US"/>
              </w:rPr>
            </w:pPr>
            <w:r w:rsidRPr="009438DE">
              <w:rPr>
                <w:rFonts w:ascii="Times New Roman" w:hAnsi="Times New Roman"/>
                <w:b/>
                <w:bCs/>
                <w:spacing w:val="-12"/>
                <w:sz w:val="26"/>
                <w:szCs w:val="26"/>
              </w:rPr>
              <w:t>X</w:t>
            </w:r>
          </w:p>
        </w:tc>
        <w:tc>
          <w:tcPr>
            <w:tcW w:w="1801" w:type="dxa"/>
            <w:vAlign w:val="center"/>
          </w:tcPr>
          <w:p w:rsidR="00A14A17" w:rsidRPr="009438DE" w:rsidRDefault="00A14A17" w:rsidP="00CB02F3">
            <w:pPr>
              <w:pStyle w:val="BodyTextIndent"/>
              <w:spacing w:after="0" w:line="312" w:lineRule="auto"/>
              <w:ind w:left="0"/>
              <w:jc w:val="center"/>
              <w:rPr>
                <w:rFonts w:ascii="Times New Roman" w:hAnsi="Times New Roman"/>
                <w:b/>
                <w:bCs/>
                <w:spacing w:val="-12"/>
                <w:sz w:val="26"/>
                <w:szCs w:val="26"/>
                <w:lang w:val="en-US"/>
              </w:rPr>
            </w:pPr>
            <w:r w:rsidRPr="009438DE">
              <w:rPr>
                <w:rFonts w:ascii="Times New Roman" w:hAnsi="Times New Roman"/>
                <w:b/>
                <w:bCs/>
                <w:spacing w:val="-12"/>
                <w:sz w:val="26"/>
                <w:szCs w:val="26"/>
              </w:rPr>
              <w:t>Y</w:t>
            </w:r>
          </w:p>
        </w:tc>
        <w:tc>
          <w:tcPr>
            <w:tcW w:w="1701" w:type="dxa"/>
            <w:vAlign w:val="center"/>
          </w:tcPr>
          <w:p w:rsidR="00A14A17" w:rsidRPr="009438DE" w:rsidRDefault="00A14A17" w:rsidP="00CB02F3">
            <w:pPr>
              <w:pStyle w:val="BodyTextIndent"/>
              <w:spacing w:after="0" w:line="312" w:lineRule="auto"/>
              <w:ind w:left="0"/>
              <w:jc w:val="center"/>
              <w:rPr>
                <w:rFonts w:ascii="Times New Roman" w:hAnsi="Times New Roman"/>
                <w:b/>
                <w:bCs/>
                <w:spacing w:val="-12"/>
                <w:sz w:val="26"/>
                <w:szCs w:val="26"/>
                <w:lang w:val="en-US"/>
              </w:rPr>
            </w:pPr>
            <w:r w:rsidRPr="009438DE">
              <w:rPr>
                <w:rFonts w:ascii="Times New Roman" w:hAnsi="Times New Roman"/>
                <w:b/>
                <w:bCs/>
                <w:spacing w:val="-12"/>
                <w:sz w:val="26"/>
                <w:szCs w:val="26"/>
              </w:rPr>
              <w:t>X</w:t>
            </w:r>
          </w:p>
        </w:tc>
        <w:tc>
          <w:tcPr>
            <w:tcW w:w="1618" w:type="dxa"/>
            <w:vAlign w:val="center"/>
          </w:tcPr>
          <w:p w:rsidR="00A14A17" w:rsidRPr="009438DE" w:rsidRDefault="00A14A17" w:rsidP="00CB02F3">
            <w:pPr>
              <w:pStyle w:val="BodyTextIndent"/>
              <w:spacing w:after="0" w:line="312" w:lineRule="auto"/>
              <w:ind w:left="0"/>
              <w:jc w:val="center"/>
              <w:rPr>
                <w:rFonts w:ascii="Times New Roman" w:hAnsi="Times New Roman"/>
                <w:b/>
                <w:bCs/>
                <w:spacing w:val="-12"/>
                <w:sz w:val="26"/>
                <w:szCs w:val="26"/>
              </w:rPr>
            </w:pPr>
            <w:r w:rsidRPr="009438DE">
              <w:rPr>
                <w:rFonts w:ascii="Times New Roman" w:hAnsi="Times New Roman"/>
                <w:b/>
                <w:bCs/>
                <w:spacing w:val="-12"/>
                <w:sz w:val="26"/>
                <w:szCs w:val="26"/>
              </w:rPr>
              <w:t>Y</w:t>
            </w:r>
          </w:p>
        </w:tc>
      </w:tr>
      <w:tr w:rsidR="00A14A17" w:rsidRPr="009438DE" w:rsidTr="00AA350B">
        <w:trPr>
          <w:trHeight w:val="407"/>
        </w:trPr>
        <w:tc>
          <w:tcPr>
            <w:tcW w:w="706" w:type="dxa"/>
            <w:vAlign w:val="center"/>
          </w:tcPr>
          <w:p w:rsidR="00A14A17" w:rsidRPr="009438DE" w:rsidRDefault="00A14A17" w:rsidP="00CB02F3">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1</w:t>
            </w:r>
          </w:p>
        </w:tc>
        <w:tc>
          <w:tcPr>
            <w:tcW w:w="1486" w:type="dxa"/>
            <w:vAlign w:val="bottom"/>
          </w:tcPr>
          <w:p w:rsidR="00A14A17" w:rsidRPr="009438DE" w:rsidRDefault="00A14A17" w:rsidP="00AA350B">
            <w:pPr>
              <w:spacing w:line="312" w:lineRule="auto"/>
              <w:rPr>
                <w:rFonts w:ascii="Times New Roman" w:hAnsi="Times New Roman"/>
                <w:spacing w:val="-12"/>
                <w:sz w:val="26"/>
                <w:szCs w:val="26"/>
              </w:rPr>
            </w:pPr>
            <w:r w:rsidRPr="009438DE">
              <w:rPr>
                <w:rFonts w:ascii="Times New Roman" w:hAnsi="Times New Roman"/>
                <w:spacing w:val="-12"/>
                <w:sz w:val="26"/>
                <w:szCs w:val="26"/>
              </w:rPr>
              <w:t>HTLT.1’</w:t>
            </w:r>
          </w:p>
        </w:tc>
        <w:tc>
          <w:tcPr>
            <w:tcW w:w="1819"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436 223,98</w:t>
            </w:r>
          </w:p>
        </w:tc>
        <w:tc>
          <w:tcPr>
            <w:tcW w:w="1801" w:type="dxa"/>
            <w:vAlign w:val="bottom"/>
          </w:tcPr>
          <w:p w:rsidR="00A14A17" w:rsidRPr="009438DE" w:rsidRDefault="00A14A17" w:rsidP="00CB02F3">
            <w:pPr>
              <w:spacing w:line="312" w:lineRule="auto"/>
              <w:rPr>
                <w:rFonts w:ascii="Times New Roman" w:hAnsi="Times New Roman"/>
                <w:spacing w:val="-12"/>
                <w:sz w:val="26"/>
                <w:szCs w:val="26"/>
              </w:rPr>
            </w:pPr>
            <w:r w:rsidRPr="009438DE">
              <w:rPr>
                <w:rFonts w:ascii="Times New Roman" w:hAnsi="Times New Roman"/>
                <w:spacing w:val="-12"/>
                <w:sz w:val="26"/>
                <w:szCs w:val="26"/>
              </w:rPr>
              <w:t>2 323 505,57</w:t>
            </w:r>
          </w:p>
        </w:tc>
        <w:tc>
          <w:tcPr>
            <w:tcW w:w="1701"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722 077</w:t>
            </w:r>
          </w:p>
        </w:tc>
        <w:tc>
          <w:tcPr>
            <w:tcW w:w="1618"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2 324 170</w:t>
            </w:r>
          </w:p>
        </w:tc>
      </w:tr>
      <w:tr w:rsidR="00A14A17" w:rsidRPr="009438DE" w:rsidTr="00AA350B">
        <w:trPr>
          <w:trHeight w:val="407"/>
        </w:trPr>
        <w:tc>
          <w:tcPr>
            <w:tcW w:w="706" w:type="dxa"/>
            <w:vAlign w:val="center"/>
          </w:tcPr>
          <w:p w:rsidR="00A14A17" w:rsidRPr="009438DE" w:rsidRDefault="00A14A17" w:rsidP="00CB02F3">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lastRenderedPageBreak/>
              <w:t>2</w:t>
            </w:r>
          </w:p>
        </w:tc>
        <w:tc>
          <w:tcPr>
            <w:tcW w:w="1486" w:type="dxa"/>
            <w:vAlign w:val="bottom"/>
          </w:tcPr>
          <w:p w:rsidR="00A14A17" w:rsidRPr="009438DE" w:rsidRDefault="00A14A17" w:rsidP="00AA350B">
            <w:pPr>
              <w:spacing w:line="312" w:lineRule="auto"/>
              <w:rPr>
                <w:rFonts w:ascii="Times New Roman" w:hAnsi="Times New Roman"/>
                <w:spacing w:val="-12"/>
                <w:sz w:val="26"/>
                <w:szCs w:val="26"/>
              </w:rPr>
            </w:pPr>
            <w:r w:rsidRPr="009438DE">
              <w:rPr>
                <w:rFonts w:ascii="Times New Roman" w:hAnsi="Times New Roman"/>
                <w:spacing w:val="-12"/>
                <w:sz w:val="26"/>
                <w:szCs w:val="26"/>
              </w:rPr>
              <w:t>HTLT.2’</w:t>
            </w:r>
          </w:p>
        </w:tc>
        <w:tc>
          <w:tcPr>
            <w:tcW w:w="1819"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437 921,22</w:t>
            </w:r>
          </w:p>
        </w:tc>
        <w:tc>
          <w:tcPr>
            <w:tcW w:w="1801" w:type="dxa"/>
            <w:vAlign w:val="bottom"/>
          </w:tcPr>
          <w:p w:rsidR="00A14A17" w:rsidRPr="009438DE" w:rsidRDefault="00A14A17" w:rsidP="00CB02F3">
            <w:pPr>
              <w:spacing w:line="312" w:lineRule="auto"/>
              <w:rPr>
                <w:rFonts w:ascii="Times New Roman" w:hAnsi="Times New Roman"/>
                <w:spacing w:val="-12"/>
                <w:sz w:val="26"/>
                <w:szCs w:val="26"/>
              </w:rPr>
            </w:pPr>
            <w:r w:rsidRPr="009438DE">
              <w:rPr>
                <w:rFonts w:ascii="Times New Roman" w:hAnsi="Times New Roman"/>
                <w:spacing w:val="-12"/>
                <w:sz w:val="26"/>
                <w:szCs w:val="26"/>
              </w:rPr>
              <w:t>2 324 154,91</w:t>
            </w:r>
          </w:p>
        </w:tc>
        <w:tc>
          <w:tcPr>
            <w:tcW w:w="1701"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723 763</w:t>
            </w:r>
          </w:p>
        </w:tc>
        <w:tc>
          <w:tcPr>
            <w:tcW w:w="1618"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2 324 848</w:t>
            </w:r>
          </w:p>
        </w:tc>
      </w:tr>
      <w:tr w:rsidR="00A14A17" w:rsidRPr="009438DE" w:rsidTr="00AA350B">
        <w:trPr>
          <w:trHeight w:val="407"/>
        </w:trPr>
        <w:tc>
          <w:tcPr>
            <w:tcW w:w="706" w:type="dxa"/>
            <w:vAlign w:val="center"/>
          </w:tcPr>
          <w:p w:rsidR="00A14A17" w:rsidRPr="009438DE" w:rsidRDefault="00A14A17" w:rsidP="00CB02F3">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3</w:t>
            </w:r>
          </w:p>
        </w:tc>
        <w:tc>
          <w:tcPr>
            <w:tcW w:w="1486" w:type="dxa"/>
            <w:vAlign w:val="bottom"/>
          </w:tcPr>
          <w:p w:rsidR="00A14A17" w:rsidRPr="009438DE" w:rsidRDefault="00A14A17" w:rsidP="00AA350B">
            <w:pPr>
              <w:spacing w:line="312" w:lineRule="auto"/>
              <w:rPr>
                <w:rFonts w:ascii="Times New Roman" w:hAnsi="Times New Roman"/>
                <w:spacing w:val="-12"/>
                <w:sz w:val="26"/>
                <w:szCs w:val="26"/>
              </w:rPr>
            </w:pPr>
            <w:r w:rsidRPr="009438DE">
              <w:rPr>
                <w:rFonts w:ascii="Times New Roman" w:hAnsi="Times New Roman"/>
                <w:spacing w:val="-12"/>
                <w:sz w:val="26"/>
                <w:szCs w:val="26"/>
              </w:rPr>
              <w:t>HTLT.3’</w:t>
            </w:r>
          </w:p>
        </w:tc>
        <w:tc>
          <w:tcPr>
            <w:tcW w:w="1819"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438 704,93</w:t>
            </w:r>
          </w:p>
        </w:tc>
        <w:tc>
          <w:tcPr>
            <w:tcW w:w="1801" w:type="dxa"/>
            <w:vAlign w:val="bottom"/>
          </w:tcPr>
          <w:p w:rsidR="00A14A17" w:rsidRPr="009438DE" w:rsidRDefault="00A14A17" w:rsidP="00CB02F3">
            <w:pPr>
              <w:spacing w:line="312" w:lineRule="auto"/>
              <w:rPr>
                <w:rFonts w:ascii="Times New Roman" w:hAnsi="Times New Roman"/>
                <w:spacing w:val="-12"/>
                <w:sz w:val="26"/>
                <w:szCs w:val="26"/>
              </w:rPr>
            </w:pPr>
            <w:r w:rsidRPr="009438DE">
              <w:rPr>
                <w:rFonts w:ascii="Times New Roman" w:hAnsi="Times New Roman"/>
                <w:spacing w:val="-12"/>
                <w:sz w:val="26"/>
                <w:szCs w:val="26"/>
              </w:rPr>
              <w:t>2 323 894,60</w:t>
            </w:r>
          </w:p>
        </w:tc>
        <w:tc>
          <w:tcPr>
            <w:tcW w:w="1701"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724 551</w:t>
            </w:r>
          </w:p>
        </w:tc>
        <w:tc>
          <w:tcPr>
            <w:tcW w:w="1618"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2 324 601</w:t>
            </w:r>
          </w:p>
        </w:tc>
      </w:tr>
      <w:tr w:rsidR="00A14A17" w:rsidRPr="009438DE" w:rsidTr="00AA350B">
        <w:trPr>
          <w:trHeight w:val="407"/>
        </w:trPr>
        <w:tc>
          <w:tcPr>
            <w:tcW w:w="706" w:type="dxa"/>
            <w:vAlign w:val="center"/>
          </w:tcPr>
          <w:p w:rsidR="00A14A17" w:rsidRPr="009438DE" w:rsidRDefault="00A14A17" w:rsidP="00CB02F3">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4</w:t>
            </w:r>
          </w:p>
        </w:tc>
        <w:tc>
          <w:tcPr>
            <w:tcW w:w="1486" w:type="dxa"/>
            <w:vAlign w:val="bottom"/>
          </w:tcPr>
          <w:p w:rsidR="00A14A17" w:rsidRPr="009438DE" w:rsidRDefault="00A14A17" w:rsidP="00AA350B">
            <w:pPr>
              <w:spacing w:line="312" w:lineRule="auto"/>
              <w:rPr>
                <w:rFonts w:ascii="Times New Roman" w:hAnsi="Times New Roman"/>
                <w:spacing w:val="-12"/>
                <w:sz w:val="26"/>
                <w:szCs w:val="26"/>
              </w:rPr>
            </w:pPr>
            <w:r w:rsidRPr="009438DE">
              <w:rPr>
                <w:rFonts w:ascii="Times New Roman" w:hAnsi="Times New Roman"/>
                <w:spacing w:val="-12"/>
                <w:sz w:val="26"/>
                <w:szCs w:val="26"/>
              </w:rPr>
              <w:t>HTLT.4’</w:t>
            </w:r>
          </w:p>
        </w:tc>
        <w:tc>
          <w:tcPr>
            <w:tcW w:w="1819"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439 151,64</w:t>
            </w:r>
          </w:p>
        </w:tc>
        <w:tc>
          <w:tcPr>
            <w:tcW w:w="1801" w:type="dxa"/>
            <w:vAlign w:val="bottom"/>
          </w:tcPr>
          <w:p w:rsidR="00A14A17" w:rsidRPr="009438DE" w:rsidRDefault="00A14A17" w:rsidP="00CB02F3">
            <w:pPr>
              <w:spacing w:line="312" w:lineRule="auto"/>
              <w:rPr>
                <w:rFonts w:ascii="Times New Roman" w:hAnsi="Times New Roman"/>
                <w:spacing w:val="-12"/>
                <w:sz w:val="26"/>
                <w:szCs w:val="26"/>
              </w:rPr>
            </w:pPr>
            <w:r w:rsidRPr="009438DE">
              <w:rPr>
                <w:rFonts w:ascii="Times New Roman" w:hAnsi="Times New Roman"/>
                <w:spacing w:val="-12"/>
                <w:sz w:val="26"/>
                <w:szCs w:val="26"/>
              </w:rPr>
              <w:t>2 323 521,96</w:t>
            </w:r>
          </w:p>
        </w:tc>
        <w:tc>
          <w:tcPr>
            <w:tcW w:w="1701"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725 004</w:t>
            </w:r>
          </w:p>
        </w:tc>
        <w:tc>
          <w:tcPr>
            <w:tcW w:w="1618"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2 324 236</w:t>
            </w:r>
          </w:p>
        </w:tc>
      </w:tr>
      <w:tr w:rsidR="00A14A17" w:rsidRPr="009438DE" w:rsidTr="00AA350B">
        <w:trPr>
          <w:trHeight w:val="407"/>
        </w:trPr>
        <w:tc>
          <w:tcPr>
            <w:tcW w:w="706" w:type="dxa"/>
            <w:vAlign w:val="center"/>
          </w:tcPr>
          <w:p w:rsidR="00A14A17" w:rsidRPr="009438DE" w:rsidRDefault="00A14A17" w:rsidP="00CB02F3">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5</w:t>
            </w:r>
          </w:p>
        </w:tc>
        <w:tc>
          <w:tcPr>
            <w:tcW w:w="1486" w:type="dxa"/>
            <w:vAlign w:val="bottom"/>
          </w:tcPr>
          <w:p w:rsidR="00A14A17" w:rsidRPr="009438DE" w:rsidRDefault="00A14A17" w:rsidP="00AA350B">
            <w:pPr>
              <w:spacing w:line="312" w:lineRule="auto"/>
              <w:rPr>
                <w:rFonts w:ascii="Times New Roman" w:hAnsi="Times New Roman"/>
                <w:spacing w:val="-12"/>
                <w:sz w:val="26"/>
                <w:szCs w:val="26"/>
              </w:rPr>
            </w:pPr>
            <w:r w:rsidRPr="009438DE">
              <w:rPr>
                <w:rFonts w:ascii="Times New Roman" w:hAnsi="Times New Roman"/>
                <w:spacing w:val="-12"/>
                <w:sz w:val="26"/>
                <w:szCs w:val="26"/>
              </w:rPr>
              <w:t>HTLT.5’</w:t>
            </w:r>
          </w:p>
        </w:tc>
        <w:tc>
          <w:tcPr>
            <w:tcW w:w="1819"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438 802,61</w:t>
            </w:r>
          </w:p>
        </w:tc>
        <w:tc>
          <w:tcPr>
            <w:tcW w:w="1801" w:type="dxa"/>
            <w:vAlign w:val="bottom"/>
          </w:tcPr>
          <w:p w:rsidR="00A14A17" w:rsidRPr="009438DE" w:rsidRDefault="00A14A17" w:rsidP="00CB02F3">
            <w:pPr>
              <w:spacing w:line="312" w:lineRule="auto"/>
              <w:rPr>
                <w:rFonts w:ascii="Times New Roman" w:hAnsi="Times New Roman"/>
                <w:spacing w:val="-12"/>
                <w:sz w:val="26"/>
                <w:szCs w:val="26"/>
              </w:rPr>
            </w:pPr>
            <w:r w:rsidRPr="009438DE">
              <w:rPr>
                <w:rFonts w:ascii="Times New Roman" w:hAnsi="Times New Roman"/>
                <w:spacing w:val="-12"/>
                <w:sz w:val="26"/>
                <w:szCs w:val="26"/>
              </w:rPr>
              <w:t>2 323 048,82</w:t>
            </w:r>
          </w:p>
        </w:tc>
        <w:tc>
          <w:tcPr>
            <w:tcW w:w="1701"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724 663</w:t>
            </w:r>
          </w:p>
        </w:tc>
        <w:tc>
          <w:tcPr>
            <w:tcW w:w="1618"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2 232 757</w:t>
            </w:r>
          </w:p>
        </w:tc>
      </w:tr>
      <w:tr w:rsidR="00A14A17" w:rsidRPr="009438DE" w:rsidTr="00AA350B">
        <w:trPr>
          <w:trHeight w:val="407"/>
        </w:trPr>
        <w:tc>
          <w:tcPr>
            <w:tcW w:w="706" w:type="dxa"/>
            <w:vAlign w:val="center"/>
          </w:tcPr>
          <w:p w:rsidR="00A14A17" w:rsidRPr="009438DE" w:rsidRDefault="00A14A17" w:rsidP="00CB02F3">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6</w:t>
            </w:r>
          </w:p>
        </w:tc>
        <w:tc>
          <w:tcPr>
            <w:tcW w:w="1486" w:type="dxa"/>
            <w:vAlign w:val="bottom"/>
          </w:tcPr>
          <w:p w:rsidR="00A14A17" w:rsidRPr="009438DE" w:rsidRDefault="00A14A17" w:rsidP="00AA350B">
            <w:pPr>
              <w:spacing w:line="312" w:lineRule="auto"/>
              <w:rPr>
                <w:rFonts w:ascii="Times New Roman" w:hAnsi="Times New Roman"/>
                <w:spacing w:val="-12"/>
                <w:sz w:val="26"/>
                <w:szCs w:val="26"/>
              </w:rPr>
            </w:pPr>
            <w:r w:rsidRPr="009438DE">
              <w:rPr>
                <w:rFonts w:ascii="Times New Roman" w:hAnsi="Times New Roman"/>
                <w:spacing w:val="-12"/>
                <w:sz w:val="26"/>
                <w:szCs w:val="26"/>
              </w:rPr>
              <w:t>HTLT.6’</w:t>
            </w:r>
          </w:p>
        </w:tc>
        <w:tc>
          <w:tcPr>
            <w:tcW w:w="1819"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438 146,35</w:t>
            </w:r>
          </w:p>
        </w:tc>
        <w:tc>
          <w:tcPr>
            <w:tcW w:w="1801" w:type="dxa"/>
            <w:vAlign w:val="bottom"/>
          </w:tcPr>
          <w:p w:rsidR="00A14A17" w:rsidRPr="009438DE" w:rsidRDefault="00A14A17" w:rsidP="00CB02F3">
            <w:pPr>
              <w:spacing w:line="312" w:lineRule="auto"/>
              <w:rPr>
                <w:rFonts w:ascii="Times New Roman" w:hAnsi="Times New Roman"/>
                <w:spacing w:val="-12"/>
                <w:sz w:val="26"/>
                <w:szCs w:val="26"/>
              </w:rPr>
            </w:pPr>
            <w:r w:rsidRPr="009438DE">
              <w:rPr>
                <w:rFonts w:ascii="Times New Roman" w:hAnsi="Times New Roman"/>
                <w:spacing w:val="-12"/>
                <w:sz w:val="26"/>
                <w:szCs w:val="26"/>
              </w:rPr>
              <w:t>2 322 448,85</w:t>
            </w:r>
          </w:p>
        </w:tc>
        <w:tc>
          <w:tcPr>
            <w:tcW w:w="1701"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724 017</w:t>
            </w:r>
          </w:p>
        </w:tc>
        <w:tc>
          <w:tcPr>
            <w:tcW w:w="1618"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2 323 146</w:t>
            </w:r>
          </w:p>
        </w:tc>
      </w:tr>
      <w:tr w:rsidR="00A14A17" w:rsidRPr="009438DE" w:rsidTr="00AA350B">
        <w:trPr>
          <w:trHeight w:val="407"/>
        </w:trPr>
        <w:tc>
          <w:tcPr>
            <w:tcW w:w="706" w:type="dxa"/>
            <w:vAlign w:val="center"/>
          </w:tcPr>
          <w:p w:rsidR="00A14A17" w:rsidRPr="009438DE" w:rsidRDefault="00A14A17" w:rsidP="00CB02F3">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7</w:t>
            </w:r>
          </w:p>
        </w:tc>
        <w:tc>
          <w:tcPr>
            <w:tcW w:w="1486" w:type="dxa"/>
            <w:vAlign w:val="bottom"/>
          </w:tcPr>
          <w:p w:rsidR="00A14A17" w:rsidRPr="009438DE" w:rsidRDefault="00A14A17" w:rsidP="00AA350B">
            <w:pPr>
              <w:spacing w:line="312" w:lineRule="auto"/>
              <w:rPr>
                <w:rFonts w:ascii="Times New Roman" w:hAnsi="Times New Roman"/>
                <w:spacing w:val="-12"/>
                <w:sz w:val="26"/>
                <w:szCs w:val="26"/>
              </w:rPr>
            </w:pPr>
            <w:r w:rsidRPr="009438DE">
              <w:rPr>
                <w:rFonts w:ascii="Times New Roman" w:hAnsi="Times New Roman"/>
                <w:spacing w:val="-12"/>
                <w:sz w:val="26"/>
                <w:szCs w:val="26"/>
              </w:rPr>
              <w:t>HTLT.15</w:t>
            </w:r>
          </w:p>
        </w:tc>
        <w:tc>
          <w:tcPr>
            <w:tcW w:w="1819"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436 367,90</w:t>
            </w:r>
          </w:p>
        </w:tc>
        <w:tc>
          <w:tcPr>
            <w:tcW w:w="1801" w:type="dxa"/>
            <w:vAlign w:val="bottom"/>
          </w:tcPr>
          <w:p w:rsidR="00A14A17" w:rsidRPr="009438DE" w:rsidRDefault="00A14A17" w:rsidP="00CB02F3">
            <w:pPr>
              <w:spacing w:line="312" w:lineRule="auto"/>
              <w:rPr>
                <w:rFonts w:ascii="Times New Roman" w:hAnsi="Times New Roman"/>
                <w:spacing w:val="-12"/>
                <w:sz w:val="26"/>
                <w:szCs w:val="26"/>
              </w:rPr>
            </w:pPr>
            <w:r w:rsidRPr="009438DE">
              <w:rPr>
                <w:rFonts w:ascii="Times New Roman" w:hAnsi="Times New Roman"/>
                <w:spacing w:val="-12"/>
                <w:sz w:val="26"/>
                <w:szCs w:val="26"/>
              </w:rPr>
              <w:t>2 322 200,95</w:t>
            </w:r>
          </w:p>
        </w:tc>
        <w:tc>
          <w:tcPr>
            <w:tcW w:w="1701"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722 243</w:t>
            </w:r>
          </w:p>
        </w:tc>
        <w:tc>
          <w:tcPr>
            <w:tcW w:w="1618" w:type="dxa"/>
            <w:vAlign w:val="bottom"/>
          </w:tcPr>
          <w:p w:rsidR="00A14A17" w:rsidRPr="009438DE" w:rsidRDefault="00A14A17" w:rsidP="00CB02F3">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2 322 868</w:t>
            </w:r>
          </w:p>
        </w:tc>
      </w:tr>
    </w:tbl>
    <w:p w:rsidR="00EF4005" w:rsidRPr="009438DE" w:rsidRDefault="00EF4005" w:rsidP="00A12E37">
      <w:pPr>
        <w:spacing w:before="120" w:line="312" w:lineRule="auto"/>
        <w:ind w:firstLine="544"/>
        <w:jc w:val="both"/>
        <w:rPr>
          <w:rFonts w:ascii="Times New Roman" w:hAnsi="Times New Roman"/>
          <w:spacing w:val="-12"/>
        </w:rPr>
      </w:pPr>
      <w:r w:rsidRPr="009438DE">
        <w:rPr>
          <w:rFonts w:ascii="Times New Roman" w:hAnsi="Times New Roman"/>
          <w:spacing w:val="-12"/>
        </w:rPr>
        <w:t xml:space="preserve">- Ranh giới khu Bắc Bàng Danh theo quyết </w:t>
      </w:r>
      <w:r w:rsidRPr="009438DE">
        <w:rPr>
          <w:rFonts w:ascii="Times New Roman" w:hAnsi="Times New Roman" w:hint="eastAsia"/>
          <w:spacing w:val="-12"/>
        </w:rPr>
        <w:t>đ</w:t>
      </w:r>
      <w:r w:rsidRPr="009438DE">
        <w:rPr>
          <w:rFonts w:ascii="Times New Roman" w:hAnsi="Times New Roman"/>
          <w:spacing w:val="-12"/>
        </w:rPr>
        <w:t>ịnh số 2696/Q</w:t>
      </w:r>
      <w:r w:rsidRPr="009438DE">
        <w:rPr>
          <w:rFonts w:ascii="Times New Roman" w:hAnsi="Times New Roman" w:hint="eastAsia"/>
          <w:spacing w:val="-12"/>
        </w:rPr>
        <w:t>Đ</w:t>
      </w:r>
      <w:r w:rsidRPr="009438DE">
        <w:rPr>
          <w:rFonts w:ascii="Times New Roman" w:hAnsi="Times New Roman"/>
          <w:spacing w:val="-12"/>
        </w:rPr>
        <w:t>-H</w:t>
      </w:r>
      <w:r w:rsidRPr="009438DE">
        <w:rPr>
          <w:rFonts w:ascii="Times New Roman" w:hAnsi="Times New Roman" w:hint="eastAsia"/>
          <w:spacing w:val="-12"/>
        </w:rPr>
        <w:t>Đ</w:t>
      </w:r>
      <w:r w:rsidRPr="009438DE">
        <w:rPr>
          <w:rFonts w:ascii="Times New Roman" w:hAnsi="Times New Roman"/>
          <w:spacing w:val="-12"/>
        </w:rPr>
        <w:t>QT ngày 28 tháng 10 năm 2016 của Tập đoàn công nghiệp Than - Khoáng sản Việt Nam. V/v Chuyển giao thầu quản lý, bảo vệ ranh giới mỏ, tài nguyên trữ lượng than và tổ chức khai thác than khu Bắc Bàng Danh cho Công ty cổ phần than Hà Tu - Vinacomin, thể hiện trong bảng 02.</w:t>
      </w:r>
    </w:p>
    <w:p w:rsidR="00EF4005" w:rsidRPr="009438DE" w:rsidRDefault="00EF4005" w:rsidP="00AC3CAB">
      <w:pPr>
        <w:spacing w:line="312" w:lineRule="auto"/>
        <w:ind w:firstLine="544"/>
        <w:jc w:val="both"/>
        <w:rPr>
          <w:rFonts w:ascii="Times New Roman" w:hAnsi="Times New Roman"/>
          <w:spacing w:val="-12"/>
          <w:lang w:val="pt-BR"/>
        </w:rPr>
      </w:pPr>
      <w:r w:rsidRPr="009438DE">
        <w:rPr>
          <w:rFonts w:ascii="Times New Roman" w:hAnsi="Times New Roman"/>
          <w:spacing w:val="-12"/>
          <w:lang w:val="pt-BR"/>
        </w:rPr>
        <w:t xml:space="preserve">Bảng 02: </w:t>
      </w:r>
      <w:r w:rsidR="003F31F2" w:rsidRPr="009438DE">
        <w:rPr>
          <w:rFonts w:ascii="Times New Roman" w:hAnsi="Times New Roman"/>
          <w:spacing w:val="-12"/>
          <w:lang w:val="pt-BR"/>
        </w:rPr>
        <w:t>Bảng tọa độ các mốc ranh giới mỏ Bắc Bàng Danh giao thầu cho Công ty CP than Hà Tu quản lý, bảo vệ, thăm dò, khai thác.</w:t>
      </w:r>
    </w:p>
    <w:tbl>
      <w:tblPr>
        <w:tblW w:w="9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2"/>
        <w:gridCol w:w="1587"/>
        <w:gridCol w:w="1427"/>
        <w:gridCol w:w="1584"/>
        <w:gridCol w:w="1523"/>
        <w:gridCol w:w="1426"/>
        <w:gridCol w:w="1173"/>
      </w:tblGrid>
      <w:tr w:rsidR="00A14A17" w:rsidRPr="009438DE" w:rsidTr="00A14A17">
        <w:trPr>
          <w:trHeight w:val="398"/>
          <w:tblHeader/>
        </w:trPr>
        <w:tc>
          <w:tcPr>
            <w:tcW w:w="632" w:type="dxa"/>
            <w:vMerge w:val="restart"/>
            <w:vAlign w:val="center"/>
          </w:tcPr>
          <w:p w:rsidR="00A14A17" w:rsidRPr="009438DE" w:rsidRDefault="00A14A17" w:rsidP="003220EA">
            <w:pPr>
              <w:pStyle w:val="BodyTextIndent"/>
              <w:spacing w:after="0" w:line="312" w:lineRule="auto"/>
              <w:ind w:left="0"/>
              <w:jc w:val="center"/>
              <w:rPr>
                <w:rFonts w:ascii="Times New Roman" w:hAnsi="Times New Roman"/>
                <w:b/>
                <w:bCs/>
                <w:spacing w:val="-12"/>
                <w:sz w:val="26"/>
                <w:szCs w:val="26"/>
              </w:rPr>
            </w:pPr>
            <w:r w:rsidRPr="009438DE">
              <w:rPr>
                <w:rFonts w:ascii="Times New Roman" w:hAnsi="Times New Roman"/>
                <w:b/>
                <w:bCs/>
                <w:spacing w:val="-12"/>
                <w:sz w:val="26"/>
                <w:szCs w:val="26"/>
              </w:rPr>
              <w:t>TT</w:t>
            </w:r>
          </w:p>
        </w:tc>
        <w:tc>
          <w:tcPr>
            <w:tcW w:w="1587" w:type="dxa"/>
            <w:vMerge w:val="restart"/>
            <w:vAlign w:val="center"/>
          </w:tcPr>
          <w:p w:rsidR="00A14A17" w:rsidRPr="009438DE" w:rsidRDefault="00A14A17" w:rsidP="003220EA">
            <w:pPr>
              <w:pStyle w:val="BodyTextIndent"/>
              <w:spacing w:after="0" w:line="312" w:lineRule="auto"/>
              <w:ind w:left="0"/>
              <w:jc w:val="center"/>
              <w:rPr>
                <w:rFonts w:ascii="Times New Roman" w:hAnsi="Times New Roman"/>
                <w:b/>
                <w:bCs/>
                <w:spacing w:val="-12"/>
                <w:sz w:val="26"/>
                <w:szCs w:val="26"/>
                <w:lang w:val="en-US"/>
              </w:rPr>
            </w:pPr>
            <w:r w:rsidRPr="009438DE">
              <w:rPr>
                <w:rFonts w:ascii="Times New Roman" w:hAnsi="Times New Roman"/>
                <w:b/>
                <w:bCs/>
                <w:spacing w:val="-12"/>
                <w:sz w:val="26"/>
                <w:szCs w:val="26"/>
              </w:rPr>
              <w:t xml:space="preserve">Tên </w:t>
            </w:r>
            <w:r w:rsidRPr="009438DE">
              <w:rPr>
                <w:rFonts w:ascii="Times New Roman" w:hAnsi="Times New Roman"/>
                <w:b/>
                <w:bCs/>
                <w:spacing w:val="-12"/>
                <w:sz w:val="26"/>
                <w:szCs w:val="26"/>
                <w:lang w:val="en-US"/>
              </w:rPr>
              <w:t>mốc</w:t>
            </w:r>
          </w:p>
        </w:tc>
        <w:tc>
          <w:tcPr>
            <w:tcW w:w="3011" w:type="dxa"/>
            <w:gridSpan w:val="2"/>
            <w:vAlign w:val="center"/>
          </w:tcPr>
          <w:p w:rsidR="00A14A17" w:rsidRPr="009438DE" w:rsidRDefault="00A14A17" w:rsidP="003220EA">
            <w:pPr>
              <w:pStyle w:val="BodyTextIndent"/>
              <w:spacing w:after="0" w:line="312" w:lineRule="auto"/>
              <w:ind w:left="0"/>
              <w:jc w:val="center"/>
              <w:rPr>
                <w:rFonts w:ascii="Times New Roman" w:hAnsi="Times New Roman"/>
                <w:b/>
                <w:bCs/>
                <w:spacing w:val="-12"/>
                <w:sz w:val="26"/>
                <w:szCs w:val="26"/>
              </w:rPr>
            </w:pPr>
            <w:r w:rsidRPr="009438DE">
              <w:rPr>
                <w:rFonts w:ascii="Times New Roman" w:hAnsi="Times New Roman"/>
                <w:b/>
                <w:bCs/>
                <w:spacing w:val="-12"/>
                <w:sz w:val="26"/>
                <w:szCs w:val="26"/>
              </w:rPr>
              <w:t>Hệ tọa độ VN 2000</w:t>
            </w:r>
          </w:p>
          <w:p w:rsidR="00A14A17" w:rsidRPr="009438DE" w:rsidRDefault="00A14A17" w:rsidP="003220EA">
            <w:pPr>
              <w:pStyle w:val="BodyTextIndent"/>
              <w:spacing w:after="0" w:line="312" w:lineRule="auto"/>
              <w:ind w:left="0"/>
              <w:jc w:val="center"/>
              <w:rPr>
                <w:rFonts w:ascii="Times New Roman" w:hAnsi="Times New Roman"/>
                <w:b/>
                <w:bCs/>
                <w:spacing w:val="-12"/>
                <w:sz w:val="26"/>
                <w:szCs w:val="26"/>
              </w:rPr>
            </w:pPr>
            <w:r w:rsidRPr="009438DE">
              <w:rPr>
                <w:rFonts w:ascii="Times New Roman" w:hAnsi="Times New Roman"/>
                <w:b/>
                <w:bCs/>
                <w:spacing w:val="-12"/>
                <w:sz w:val="26"/>
                <w:szCs w:val="26"/>
              </w:rPr>
              <w:t>(Kinh tuyến trục 107°45’, múi chiếu 3°)</w:t>
            </w:r>
          </w:p>
        </w:tc>
        <w:tc>
          <w:tcPr>
            <w:tcW w:w="2949" w:type="dxa"/>
            <w:gridSpan w:val="2"/>
            <w:vAlign w:val="center"/>
          </w:tcPr>
          <w:p w:rsidR="00A14A17" w:rsidRPr="009438DE" w:rsidRDefault="00A14A17" w:rsidP="003220EA">
            <w:pPr>
              <w:pStyle w:val="BodyTextIndent"/>
              <w:spacing w:after="0" w:line="312" w:lineRule="auto"/>
              <w:ind w:left="0"/>
              <w:jc w:val="center"/>
              <w:rPr>
                <w:rFonts w:ascii="Times New Roman Bold" w:hAnsi="Times New Roman Bold"/>
                <w:b/>
                <w:bCs/>
                <w:spacing w:val="-12"/>
                <w:sz w:val="26"/>
                <w:szCs w:val="26"/>
              </w:rPr>
            </w:pPr>
            <w:r w:rsidRPr="009438DE">
              <w:rPr>
                <w:rFonts w:ascii="Times New Roman Bold" w:hAnsi="Times New Roman Bold"/>
                <w:b/>
                <w:bCs/>
                <w:spacing w:val="-12"/>
                <w:sz w:val="26"/>
                <w:szCs w:val="26"/>
              </w:rPr>
              <w:t>Hệ tọa độ VN 2000</w:t>
            </w:r>
          </w:p>
          <w:p w:rsidR="00A14A17" w:rsidRPr="009438DE" w:rsidRDefault="00A14A17" w:rsidP="003220EA">
            <w:pPr>
              <w:pStyle w:val="BodyTextIndent"/>
              <w:spacing w:after="0" w:line="312" w:lineRule="auto"/>
              <w:ind w:left="0"/>
              <w:jc w:val="center"/>
              <w:rPr>
                <w:rFonts w:ascii="Times New Roman" w:hAnsi="Times New Roman"/>
                <w:b/>
                <w:bCs/>
                <w:spacing w:val="-12"/>
                <w:sz w:val="26"/>
                <w:szCs w:val="26"/>
              </w:rPr>
            </w:pPr>
            <w:r w:rsidRPr="009438DE">
              <w:rPr>
                <w:rFonts w:ascii="Times New Roman Bold" w:hAnsi="Times New Roman Bold"/>
                <w:b/>
                <w:bCs/>
                <w:spacing w:val="-12"/>
                <w:sz w:val="26"/>
                <w:szCs w:val="26"/>
              </w:rPr>
              <w:t>(Kinh tuyến trục 105°00’, múi chiếu 6°)</w:t>
            </w:r>
          </w:p>
        </w:tc>
        <w:tc>
          <w:tcPr>
            <w:tcW w:w="1173" w:type="dxa"/>
            <w:vMerge w:val="restart"/>
          </w:tcPr>
          <w:p w:rsidR="00A14A17" w:rsidRPr="009438DE" w:rsidRDefault="00A14A17" w:rsidP="003220EA">
            <w:pPr>
              <w:pStyle w:val="BodyTextIndent"/>
              <w:spacing w:after="0" w:line="312" w:lineRule="auto"/>
              <w:ind w:left="0"/>
              <w:jc w:val="center"/>
              <w:rPr>
                <w:rFonts w:ascii="Times New Roman" w:hAnsi="Times New Roman"/>
                <w:b/>
                <w:bCs/>
                <w:spacing w:val="-12"/>
                <w:sz w:val="26"/>
                <w:szCs w:val="26"/>
                <w:lang w:val="en-US"/>
              </w:rPr>
            </w:pPr>
            <w:r w:rsidRPr="009438DE">
              <w:rPr>
                <w:rFonts w:ascii="Times New Roman" w:hAnsi="Times New Roman"/>
                <w:b/>
                <w:bCs/>
                <w:spacing w:val="-12"/>
                <w:sz w:val="26"/>
                <w:szCs w:val="26"/>
                <w:lang w:val="en-US"/>
              </w:rPr>
              <w:t>Chiều sâu khai thác</w:t>
            </w:r>
          </w:p>
        </w:tc>
      </w:tr>
      <w:tr w:rsidR="00A14A17" w:rsidRPr="009438DE" w:rsidTr="00A14A17">
        <w:trPr>
          <w:trHeight w:val="398"/>
          <w:tblHeader/>
        </w:trPr>
        <w:tc>
          <w:tcPr>
            <w:tcW w:w="632" w:type="dxa"/>
            <w:vMerge/>
            <w:vAlign w:val="center"/>
          </w:tcPr>
          <w:p w:rsidR="00A14A17" w:rsidRPr="009438DE" w:rsidRDefault="00A14A17" w:rsidP="003220EA">
            <w:pPr>
              <w:pStyle w:val="BodyTextIndent"/>
              <w:spacing w:after="0" w:line="312" w:lineRule="auto"/>
              <w:jc w:val="center"/>
              <w:rPr>
                <w:rFonts w:ascii="Times New Roman" w:hAnsi="Times New Roman"/>
                <w:b/>
                <w:bCs/>
                <w:spacing w:val="-12"/>
                <w:sz w:val="26"/>
                <w:szCs w:val="26"/>
              </w:rPr>
            </w:pPr>
          </w:p>
        </w:tc>
        <w:tc>
          <w:tcPr>
            <w:tcW w:w="1587" w:type="dxa"/>
            <w:vMerge/>
            <w:vAlign w:val="center"/>
          </w:tcPr>
          <w:p w:rsidR="00A14A17" w:rsidRPr="009438DE" w:rsidRDefault="00A14A17" w:rsidP="003220EA">
            <w:pPr>
              <w:pStyle w:val="BodyTextIndent"/>
              <w:spacing w:after="0" w:line="312" w:lineRule="auto"/>
              <w:ind w:left="82"/>
              <w:jc w:val="center"/>
              <w:rPr>
                <w:rFonts w:ascii="Times New Roman" w:hAnsi="Times New Roman"/>
                <w:b/>
                <w:bCs/>
                <w:spacing w:val="-12"/>
                <w:sz w:val="26"/>
                <w:szCs w:val="26"/>
              </w:rPr>
            </w:pPr>
          </w:p>
        </w:tc>
        <w:tc>
          <w:tcPr>
            <w:tcW w:w="1427" w:type="dxa"/>
            <w:shd w:val="clear" w:color="auto" w:fill="auto"/>
            <w:vAlign w:val="center"/>
          </w:tcPr>
          <w:p w:rsidR="00A14A17" w:rsidRPr="009438DE" w:rsidRDefault="00A14A17" w:rsidP="003220EA">
            <w:pPr>
              <w:pStyle w:val="BodyTextIndent"/>
              <w:spacing w:after="0" w:line="312" w:lineRule="auto"/>
              <w:ind w:left="0"/>
              <w:jc w:val="center"/>
              <w:rPr>
                <w:rFonts w:ascii="Times New Roman" w:hAnsi="Times New Roman"/>
                <w:b/>
                <w:bCs/>
                <w:spacing w:val="-12"/>
                <w:sz w:val="26"/>
                <w:szCs w:val="26"/>
              </w:rPr>
            </w:pPr>
            <w:r w:rsidRPr="009438DE">
              <w:rPr>
                <w:rFonts w:ascii="Times New Roman" w:hAnsi="Times New Roman"/>
                <w:b/>
                <w:bCs/>
                <w:spacing w:val="-12"/>
                <w:sz w:val="26"/>
                <w:szCs w:val="26"/>
              </w:rPr>
              <w:t>X</w:t>
            </w:r>
          </w:p>
        </w:tc>
        <w:tc>
          <w:tcPr>
            <w:tcW w:w="1584" w:type="dxa"/>
            <w:vAlign w:val="center"/>
          </w:tcPr>
          <w:p w:rsidR="00A14A17" w:rsidRPr="009438DE" w:rsidRDefault="00A14A17" w:rsidP="003220EA">
            <w:pPr>
              <w:pStyle w:val="BodyTextIndent"/>
              <w:spacing w:after="0" w:line="312" w:lineRule="auto"/>
              <w:ind w:left="0"/>
              <w:jc w:val="center"/>
              <w:rPr>
                <w:rFonts w:ascii="Times New Roman" w:hAnsi="Times New Roman"/>
                <w:b/>
                <w:bCs/>
                <w:spacing w:val="-12"/>
                <w:sz w:val="26"/>
                <w:szCs w:val="26"/>
              </w:rPr>
            </w:pPr>
            <w:r w:rsidRPr="009438DE">
              <w:rPr>
                <w:rFonts w:ascii="Times New Roman" w:hAnsi="Times New Roman"/>
                <w:b/>
                <w:bCs/>
                <w:spacing w:val="-12"/>
                <w:sz w:val="26"/>
                <w:szCs w:val="26"/>
              </w:rPr>
              <w:t>Y</w:t>
            </w:r>
          </w:p>
        </w:tc>
        <w:tc>
          <w:tcPr>
            <w:tcW w:w="1523" w:type="dxa"/>
            <w:vAlign w:val="center"/>
          </w:tcPr>
          <w:p w:rsidR="00A14A17" w:rsidRPr="009438DE" w:rsidRDefault="00A14A17" w:rsidP="003220EA">
            <w:pPr>
              <w:pStyle w:val="BodyTextIndent"/>
              <w:spacing w:after="0" w:line="312" w:lineRule="auto"/>
              <w:ind w:left="0"/>
              <w:jc w:val="center"/>
              <w:rPr>
                <w:rFonts w:ascii="Times New Roman" w:hAnsi="Times New Roman"/>
                <w:b/>
                <w:bCs/>
                <w:spacing w:val="-12"/>
                <w:sz w:val="26"/>
                <w:szCs w:val="26"/>
              </w:rPr>
            </w:pPr>
            <w:r w:rsidRPr="009438DE">
              <w:rPr>
                <w:rFonts w:ascii="Times New Roman" w:hAnsi="Times New Roman"/>
                <w:b/>
                <w:bCs/>
                <w:spacing w:val="-12"/>
                <w:sz w:val="26"/>
                <w:szCs w:val="26"/>
              </w:rPr>
              <w:t>X</w:t>
            </w:r>
          </w:p>
        </w:tc>
        <w:tc>
          <w:tcPr>
            <w:tcW w:w="1426" w:type="dxa"/>
            <w:vAlign w:val="center"/>
          </w:tcPr>
          <w:p w:rsidR="00A14A17" w:rsidRPr="009438DE" w:rsidRDefault="00A14A17" w:rsidP="003220EA">
            <w:pPr>
              <w:pStyle w:val="BodyTextIndent"/>
              <w:spacing w:after="0" w:line="312" w:lineRule="auto"/>
              <w:ind w:left="0"/>
              <w:jc w:val="center"/>
              <w:rPr>
                <w:rFonts w:ascii="Times New Roman" w:hAnsi="Times New Roman"/>
                <w:b/>
                <w:bCs/>
                <w:spacing w:val="-12"/>
                <w:sz w:val="26"/>
                <w:szCs w:val="26"/>
              </w:rPr>
            </w:pPr>
            <w:r w:rsidRPr="009438DE">
              <w:rPr>
                <w:rFonts w:ascii="Times New Roman" w:hAnsi="Times New Roman"/>
                <w:b/>
                <w:bCs/>
                <w:spacing w:val="-12"/>
                <w:sz w:val="26"/>
                <w:szCs w:val="26"/>
              </w:rPr>
              <w:t>Y</w:t>
            </w:r>
          </w:p>
        </w:tc>
        <w:tc>
          <w:tcPr>
            <w:tcW w:w="1173" w:type="dxa"/>
            <w:vMerge/>
          </w:tcPr>
          <w:p w:rsidR="00A14A17" w:rsidRPr="009438DE" w:rsidRDefault="00A14A17" w:rsidP="003220EA">
            <w:pPr>
              <w:pStyle w:val="BodyTextIndent"/>
              <w:spacing w:after="0" w:line="312" w:lineRule="auto"/>
              <w:ind w:left="0"/>
              <w:jc w:val="center"/>
              <w:rPr>
                <w:rFonts w:ascii="Times New Roman" w:hAnsi="Times New Roman"/>
                <w:b/>
                <w:bCs/>
                <w:spacing w:val="-12"/>
                <w:sz w:val="26"/>
                <w:szCs w:val="26"/>
              </w:rPr>
            </w:pPr>
          </w:p>
        </w:tc>
      </w:tr>
      <w:tr w:rsidR="00A14A17" w:rsidRPr="009438DE" w:rsidTr="00A14A17">
        <w:trPr>
          <w:trHeight w:val="398"/>
        </w:trPr>
        <w:tc>
          <w:tcPr>
            <w:tcW w:w="632" w:type="dxa"/>
            <w:vAlign w:val="center"/>
          </w:tcPr>
          <w:p w:rsidR="00A14A17" w:rsidRPr="009438DE" w:rsidRDefault="00A14A17" w:rsidP="003220EA">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1</w:t>
            </w:r>
          </w:p>
        </w:tc>
        <w:tc>
          <w:tcPr>
            <w:tcW w:w="1587" w:type="dxa"/>
            <w:vAlign w:val="bottom"/>
          </w:tcPr>
          <w:p w:rsidR="00A14A17" w:rsidRPr="009438DE" w:rsidRDefault="00A14A17" w:rsidP="003220EA">
            <w:pPr>
              <w:spacing w:line="312" w:lineRule="auto"/>
              <w:jc w:val="center"/>
              <w:rPr>
                <w:rFonts w:ascii="Times New Roman" w:hAnsi="Times New Roman"/>
                <w:spacing w:val="-12"/>
                <w:sz w:val="26"/>
                <w:szCs w:val="26"/>
              </w:rPr>
            </w:pPr>
            <w:r w:rsidRPr="009438DE">
              <w:rPr>
                <w:rFonts w:ascii="Times New Roman" w:hAnsi="Times New Roman"/>
                <w:spacing w:val="-12"/>
                <w:sz w:val="26"/>
                <w:szCs w:val="26"/>
              </w:rPr>
              <w:t>HTLT.1</w:t>
            </w:r>
          </w:p>
        </w:tc>
        <w:tc>
          <w:tcPr>
            <w:tcW w:w="1427"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2 323 702</w:t>
            </w:r>
          </w:p>
        </w:tc>
        <w:tc>
          <w:tcPr>
            <w:tcW w:w="1584"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437 344</w:t>
            </w:r>
          </w:p>
        </w:tc>
        <w:tc>
          <w:tcPr>
            <w:tcW w:w="1523"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2 324 386</w:t>
            </w:r>
          </w:p>
        </w:tc>
        <w:tc>
          <w:tcPr>
            <w:tcW w:w="1426"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723 194</w:t>
            </w:r>
          </w:p>
        </w:tc>
        <w:tc>
          <w:tcPr>
            <w:tcW w:w="1173" w:type="dxa"/>
            <w:vMerge w:val="restart"/>
            <w:vAlign w:val="center"/>
          </w:tcPr>
          <w:p w:rsidR="00A14A17" w:rsidRPr="009438DE" w:rsidRDefault="00A14A17" w:rsidP="003220EA">
            <w:pPr>
              <w:spacing w:line="312" w:lineRule="auto"/>
              <w:jc w:val="center"/>
              <w:rPr>
                <w:rFonts w:ascii="Times New Roman" w:hAnsi="Times New Roman"/>
                <w:spacing w:val="-12"/>
                <w:sz w:val="26"/>
                <w:szCs w:val="26"/>
              </w:rPr>
            </w:pPr>
            <w:r w:rsidRPr="009438DE">
              <w:rPr>
                <w:rFonts w:ascii="Times New Roman" w:hAnsi="Times New Roman"/>
                <w:spacing w:val="-12"/>
                <w:sz w:val="26"/>
                <w:szCs w:val="26"/>
              </w:rPr>
              <w:t>Từ lộ vỉa đến mức -250m</w:t>
            </w:r>
          </w:p>
        </w:tc>
      </w:tr>
      <w:tr w:rsidR="00A14A17" w:rsidRPr="009438DE" w:rsidTr="00A14A17">
        <w:trPr>
          <w:trHeight w:val="398"/>
        </w:trPr>
        <w:tc>
          <w:tcPr>
            <w:tcW w:w="632" w:type="dxa"/>
            <w:vAlign w:val="center"/>
          </w:tcPr>
          <w:p w:rsidR="00A14A17" w:rsidRPr="009438DE" w:rsidRDefault="00A14A17" w:rsidP="003220EA">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2</w:t>
            </w:r>
          </w:p>
        </w:tc>
        <w:tc>
          <w:tcPr>
            <w:tcW w:w="1587" w:type="dxa"/>
            <w:vAlign w:val="bottom"/>
          </w:tcPr>
          <w:p w:rsidR="00A14A17" w:rsidRPr="009438DE" w:rsidRDefault="00A14A17" w:rsidP="003220EA">
            <w:pPr>
              <w:spacing w:line="312" w:lineRule="auto"/>
              <w:jc w:val="center"/>
              <w:rPr>
                <w:rFonts w:ascii="Times New Roman" w:hAnsi="Times New Roman"/>
                <w:spacing w:val="-12"/>
                <w:sz w:val="26"/>
                <w:szCs w:val="26"/>
              </w:rPr>
            </w:pPr>
            <w:r w:rsidRPr="009438DE">
              <w:rPr>
                <w:rFonts w:ascii="Times New Roman" w:hAnsi="Times New Roman"/>
                <w:spacing w:val="-12"/>
                <w:sz w:val="26"/>
                <w:szCs w:val="26"/>
              </w:rPr>
              <w:t>HTLT.2</w:t>
            </w:r>
          </w:p>
        </w:tc>
        <w:tc>
          <w:tcPr>
            <w:tcW w:w="1427"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2 323 703</w:t>
            </w:r>
          </w:p>
        </w:tc>
        <w:tc>
          <w:tcPr>
            <w:tcW w:w="1584"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438 369</w:t>
            </w:r>
          </w:p>
        </w:tc>
        <w:tc>
          <w:tcPr>
            <w:tcW w:w="1523"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2 324 405</w:t>
            </w:r>
          </w:p>
        </w:tc>
        <w:tc>
          <w:tcPr>
            <w:tcW w:w="1426"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724 219</w:t>
            </w:r>
          </w:p>
        </w:tc>
        <w:tc>
          <w:tcPr>
            <w:tcW w:w="1173" w:type="dxa"/>
            <w:vMerge/>
          </w:tcPr>
          <w:p w:rsidR="00A14A17" w:rsidRPr="009438DE" w:rsidRDefault="00A14A17" w:rsidP="003220EA">
            <w:pPr>
              <w:spacing w:line="312" w:lineRule="auto"/>
              <w:jc w:val="right"/>
              <w:rPr>
                <w:rFonts w:ascii="Times New Roman" w:hAnsi="Times New Roman"/>
                <w:spacing w:val="-12"/>
                <w:sz w:val="26"/>
                <w:szCs w:val="26"/>
              </w:rPr>
            </w:pPr>
          </w:p>
        </w:tc>
      </w:tr>
      <w:tr w:rsidR="00A14A17" w:rsidRPr="009438DE" w:rsidTr="00A14A17">
        <w:trPr>
          <w:trHeight w:val="398"/>
        </w:trPr>
        <w:tc>
          <w:tcPr>
            <w:tcW w:w="632" w:type="dxa"/>
            <w:vAlign w:val="center"/>
          </w:tcPr>
          <w:p w:rsidR="00A14A17" w:rsidRPr="009438DE" w:rsidRDefault="00A14A17" w:rsidP="003220EA">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3</w:t>
            </w:r>
          </w:p>
        </w:tc>
        <w:tc>
          <w:tcPr>
            <w:tcW w:w="1587" w:type="dxa"/>
            <w:vAlign w:val="bottom"/>
          </w:tcPr>
          <w:p w:rsidR="00A14A17" w:rsidRPr="009438DE" w:rsidRDefault="00A14A17" w:rsidP="003220EA">
            <w:pPr>
              <w:spacing w:line="312" w:lineRule="auto"/>
              <w:jc w:val="center"/>
              <w:rPr>
                <w:rFonts w:ascii="Times New Roman" w:hAnsi="Times New Roman"/>
                <w:spacing w:val="-12"/>
                <w:sz w:val="26"/>
                <w:szCs w:val="26"/>
              </w:rPr>
            </w:pPr>
            <w:r w:rsidRPr="009438DE">
              <w:rPr>
                <w:rFonts w:ascii="Times New Roman" w:hAnsi="Times New Roman"/>
                <w:spacing w:val="-12"/>
                <w:sz w:val="26"/>
                <w:szCs w:val="26"/>
              </w:rPr>
              <w:t>HTLT.3</w:t>
            </w:r>
          </w:p>
        </w:tc>
        <w:tc>
          <w:tcPr>
            <w:tcW w:w="1427"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2 323 520</w:t>
            </w:r>
          </w:p>
        </w:tc>
        <w:tc>
          <w:tcPr>
            <w:tcW w:w="1584"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439 150</w:t>
            </w:r>
          </w:p>
        </w:tc>
        <w:tc>
          <w:tcPr>
            <w:tcW w:w="1523"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2 324 236</w:t>
            </w:r>
          </w:p>
        </w:tc>
        <w:tc>
          <w:tcPr>
            <w:tcW w:w="1426"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725 004</w:t>
            </w:r>
          </w:p>
        </w:tc>
        <w:tc>
          <w:tcPr>
            <w:tcW w:w="1173" w:type="dxa"/>
            <w:vMerge/>
          </w:tcPr>
          <w:p w:rsidR="00A14A17" w:rsidRPr="009438DE" w:rsidRDefault="00A14A17" w:rsidP="003220EA">
            <w:pPr>
              <w:spacing w:line="312" w:lineRule="auto"/>
              <w:jc w:val="right"/>
              <w:rPr>
                <w:rFonts w:ascii="Times New Roman" w:hAnsi="Times New Roman"/>
                <w:spacing w:val="-12"/>
                <w:sz w:val="26"/>
                <w:szCs w:val="26"/>
              </w:rPr>
            </w:pPr>
          </w:p>
        </w:tc>
      </w:tr>
      <w:tr w:rsidR="00A14A17" w:rsidRPr="009438DE" w:rsidTr="00A14A17">
        <w:trPr>
          <w:trHeight w:val="398"/>
        </w:trPr>
        <w:tc>
          <w:tcPr>
            <w:tcW w:w="632" w:type="dxa"/>
            <w:vAlign w:val="center"/>
          </w:tcPr>
          <w:p w:rsidR="00A14A17" w:rsidRPr="009438DE" w:rsidRDefault="00A14A17" w:rsidP="003220EA">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4</w:t>
            </w:r>
          </w:p>
        </w:tc>
        <w:tc>
          <w:tcPr>
            <w:tcW w:w="1587" w:type="dxa"/>
            <w:vAlign w:val="bottom"/>
          </w:tcPr>
          <w:p w:rsidR="00A14A17" w:rsidRPr="009438DE" w:rsidRDefault="00A14A17" w:rsidP="003220EA">
            <w:pPr>
              <w:spacing w:line="312" w:lineRule="auto"/>
              <w:jc w:val="center"/>
              <w:rPr>
                <w:rFonts w:ascii="Times New Roman" w:hAnsi="Times New Roman"/>
                <w:spacing w:val="-12"/>
                <w:sz w:val="26"/>
                <w:szCs w:val="26"/>
              </w:rPr>
            </w:pPr>
            <w:r w:rsidRPr="009438DE">
              <w:rPr>
                <w:rFonts w:ascii="Times New Roman" w:hAnsi="Times New Roman"/>
                <w:spacing w:val="-12"/>
                <w:sz w:val="26"/>
                <w:szCs w:val="26"/>
              </w:rPr>
              <w:t>HTLT.3A</w:t>
            </w:r>
          </w:p>
          <w:p w:rsidR="00A14A17" w:rsidRPr="009438DE" w:rsidRDefault="00A14A17" w:rsidP="003220EA">
            <w:pPr>
              <w:spacing w:line="312" w:lineRule="auto"/>
              <w:jc w:val="center"/>
              <w:rPr>
                <w:rFonts w:ascii="Times New Roman" w:hAnsi="Times New Roman"/>
                <w:spacing w:val="-12"/>
                <w:sz w:val="26"/>
                <w:szCs w:val="26"/>
              </w:rPr>
            </w:pPr>
            <w:r w:rsidRPr="009438DE">
              <w:rPr>
                <w:rFonts w:ascii="Times New Roman" w:hAnsi="Times New Roman"/>
                <w:spacing w:val="-12"/>
                <w:sz w:val="26"/>
                <w:szCs w:val="26"/>
              </w:rPr>
              <w:t>(SL.8)</w:t>
            </w:r>
          </w:p>
        </w:tc>
        <w:tc>
          <w:tcPr>
            <w:tcW w:w="1427"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2 323 152</w:t>
            </w:r>
          </w:p>
        </w:tc>
        <w:tc>
          <w:tcPr>
            <w:tcW w:w="1584"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438 482</w:t>
            </w:r>
          </w:p>
        </w:tc>
        <w:tc>
          <w:tcPr>
            <w:tcW w:w="1523"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2 323 856</w:t>
            </w:r>
          </w:p>
        </w:tc>
        <w:tc>
          <w:tcPr>
            <w:tcW w:w="1426"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724 342</w:t>
            </w:r>
          </w:p>
        </w:tc>
        <w:tc>
          <w:tcPr>
            <w:tcW w:w="1173" w:type="dxa"/>
            <w:vMerge/>
          </w:tcPr>
          <w:p w:rsidR="00A14A17" w:rsidRPr="009438DE" w:rsidRDefault="00A14A17" w:rsidP="003220EA">
            <w:pPr>
              <w:spacing w:line="312" w:lineRule="auto"/>
              <w:jc w:val="right"/>
              <w:rPr>
                <w:rFonts w:ascii="Times New Roman" w:hAnsi="Times New Roman"/>
                <w:spacing w:val="-12"/>
                <w:sz w:val="26"/>
                <w:szCs w:val="26"/>
              </w:rPr>
            </w:pPr>
          </w:p>
        </w:tc>
      </w:tr>
      <w:tr w:rsidR="00A14A17" w:rsidRPr="009438DE" w:rsidTr="00A14A17">
        <w:trPr>
          <w:trHeight w:val="398"/>
        </w:trPr>
        <w:tc>
          <w:tcPr>
            <w:tcW w:w="632" w:type="dxa"/>
            <w:vAlign w:val="center"/>
          </w:tcPr>
          <w:p w:rsidR="00A14A17" w:rsidRPr="009438DE" w:rsidRDefault="00A14A17" w:rsidP="003220EA">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5</w:t>
            </w:r>
          </w:p>
        </w:tc>
        <w:tc>
          <w:tcPr>
            <w:tcW w:w="1587" w:type="dxa"/>
            <w:vAlign w:val="bottom"/>
          </w:tcPr>
          <w:p w:rsidR="00A14A17" w:rsidRPr="009438DE" w:rsidRDefault="00A14A17" w:rsidP="003220EA">
            <w:pPr>
              <w:spacing w:line="312" w:lineRule="auto"/>
              <w:jc w:val="center"/>
              <w:rPr>
                <w:rFonts w:ascii="Times New Roman" w:hAnsi="Times New Roman"/>
                <w:spacing w:val="-12"/>
                <w:sz w:val="26"/>
                <w:szCs w:val="26"/>
              </w:rPr>
            </w:pPr>
            <w:r w:rsidRPr="009438DE">
              <w:rPr>
                <w:rFonts w:ascii="Times New Roman" w:hAnsi="Times New Roman"/>
                <w:spacing w:val="-12"/>
                <w:sz w:val="26"/>
                <w:szCs w:val="26"/>
              </w:rPr>
              <w:t>HTLT.15</w:t>
            </w:r>
          </w:p>
        </w:tc>
        <w:tc>
          <w:tcPr>
            <w:tcW w:w="1427"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2 322 200</w:t>
            </w:r>
          </w:p>
        </w:tc>
        <w:tc>
          <w:tcPr>
            <w:tcW w:w="1584"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436 367</w:t>
            </w:r>
          </w:p>
        </w:tc>
        <w:tc>
          <w:tcPr>
            <w:tcW w:w="1523"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2 322 867</w:t>
            </w:r>
          </w:p>
        </w:tc>
        <w:tc>
          <w:tcPr>
            <w:tcW w:w="1426"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722 243</w:t>
            </w:r>
          </w:p>
        </w:tc>
        <w:tc>
          <w:tcPr>
            <w:tcW w:w="1173" w:type="dxa"/>
            <w:vMerge/>
          </w:tcPr>
          <w:p w:rsidR="00A14A17" w:rsidRPr="009438DE" w:rsidRDefault="00A14A17" w:rsidP="003220EA">
            <w:pPr>
              <w:spacing w:line="312" w:lineRule="auto"/>
              <w:jc w:val="right"/>
              <w:rPr>
                <w:rFonts w:ascii="Times New Roman" w:hAnsi="Times New Roman"/>
                <w:spacing w:val="-12"/>
                <w:sz w:val="26"/>
                <w:szCs w:val="26"/>
              </w:rPr>
            </w:pPr>
          </w:p>
        </w:tc>
      </w:tr>
      <w:tr w:rsidR="00A14A17" w:rsidRPr="009438DE" w:rsidTr="00A14A17">
        <w:trPr>
          <w:trHeight w:val="398"/>
        </w:trPr>
        <w:tc>
          <w:tcPr>
            <w:tcW w:w="632" w:type="dxa"/>
            <w:vAlign w:val="center"/>
          </w:tcPr>
          <w:p w:rsidR="00A14A17" w:rsidRPr="009438DE" w:rsidRDefault="00A14A17" w:rsidP="003220EA">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6</w:t>
            </w:r>
          </w:p>
        </w:tc>
        <w:tc>
          <w:tcPr>
            <w:tcW w:w="1587" w:type="dxa"/>
            <w:vAlign w:val="bottom"/>
          </w:tcPr>
          <w:p w:rsidR="00A14A17" w:rsidRPr="009438DE" w:rsidRDefault="00A14A17" w:rsidP="00A7519A">
            <w:pPr>
              <w:spacing w:line="312" w:lineRule="auto"/>
              <w:jc w:val="center"/>
              <w:rPr>
                <w:rFonts w:ascii="Times New Roman" w:hAnsi="Times New Roman"/>
                <w:spacing w:val="-12"/>
                <w:sz w:val="26"/>
                <w:szCs w:val="26"/>
              </w:rPr>
            </w:pPr>
            <w:r w:rsidRPr="009438DE">
              <w:rPr>
                <w:rFonts w:ascii="Times New Roman" w:hAnsi="Times New Roman"/>
                <w:spacing w:val="-12"/>
                <w:sz w:val="26"/>
                <w:szCs w:val="26"/>
              </w:rPr>
              <w:t>HTLT.15A</w:t>
            </w:r>
          </w:p>
        </w:tc>
        <w:tc>
          <w:tcPr>
            <w:tcW w:w="1427"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2 322 707</w:t>
            </w:r>
          </w:p>
        </w:tc>
        <w:tc>
          <w:tcPr>
            <w:tcW w:w="1584"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436 588</w:t>
            </w:r>
          </w:p>
        </w:tc>
        <w:tc>
          <w:tcPr>
            <w:tcW w:w="1523"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2 323 378</w:t>
            </w:r>
          </w:p>
        </w:tc>
        <w:tc>
          <w:tcPr>
            <w:tcW w:w="1426"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722 455</w:t>
            </w:r>
          </w:p>
        </w:tc>
        <w:tc>
          <w:tcPr>
            <w:tcW w:w="1173" w:type="dxa"/>
            <w:vMerge/>
          </w:tcPr>
          <w:p w:rsidR="00A14A17" w:rsidRPr="009438DE" w:rsidRDefault="00A14A17" w:rsidP="003220EA">
            <w:pPr>
              <w:spacing w:line="312" w:lineRule="auto"/>
              <w:jc w:val="right"/>
              <w:rPr>
                <w:rFonts w:ascii="Times New Roman" w:hAnsi="Times New Roman"/>
                <w:spacing w:val="-12"/>
                <w:sz w:val="26"/>
                <w:szCs w:val="26"/>
              </w:rPr>
            </w:pPr>
          </w:p>
        </w:tc>
      </w:tr>
      <w:tr w:rsidR="00A14A17" w:rsidRPr="009438DE" w:rsidTr="00A14A17">
        <w:trPr>
          <w:trHeight w:val="398"/>
        </w:trPr>
        <w:tc>
          <w:tcPr>
            <w:tcW w:w="632" w:type="dxa"/>
            <w:vAlign w:val="center"/>
          </w:tcPr>
          <w:p w:rsidR="00A14A17" w:rsidRPr="009438DE" w:rsidRDefault="00A14A17" w:rsidP="003220EA">
            <w:pPr>
              <w:pStyle w:val="BodyTextIndent"/>
              <w:spacing w:after="0" w:line="312" w:lineRule="auto"/>
              <w:ind w:left="0"/>
              <w:jc w:val="center"/>
              <w:rPr>
                <w:rFonts w:ascii="Times New Roman" w:hAnsi="Times New Roman"/>
                <w:bCs/>
                <w:spacing w:val="-12"/>
                <w:sz w:val="26"/>
                <w:szCs w:val="26"/>
              </w:rPr>
            </w:pPr>
            <w:r w:rsidRPr="009438DE">
              <w:rPr>
                <w:rFonts w:ascii="Times New Roman" w:hAnsi="Times New Roman"/>
                <w:bCs/>
                <w:spacing w:val="-12"/>
                <w:sz w:val="26"/>
                <w:szCs w:val="26"/>
              </w:rPr>
              <w:t>7</w:t>
            </w:r>
          </w:p>
        </w:tc>
        <w:tc>
          <w:tcPr>
            <w:tcW w:w="1587" w:type="dxa"/>
            <w:vAlign w:val="bottom"/>
          </w:tcPr>
          <w:p w:rsidR="00A14A17" w:rsidRPr="009438DE" w:rsidRDefault="00A14A17" w:rsidP="003220EA">
            <w:pPr>
              <w:spacing w:line="312" w:lineRule="auto"/>
              <w:rPr>
                <w:rFonts w:ascii="Times New Roman" w:hAnsi="Times New Roman"/>
                <w:spacing w:val="-12"/>
                <w:sz w:val="26"/>
                <w:szCs w:val="26"/>
              </w:rPr>
            </w:pPr>
            <w:r w:rsidRPr="009438DE">
              <w:rPr>
                <w:rFonts w:ascii="Times New Roman" w:hAnsi="Times New Roman"/>
                <w:spacing w:val="-12"/>
                <w:sz w:val="26"/>
                <w:szCs w:val="26"/>
              </w:rPr>
              <w:t>HTLT.15B</w:t>
            </w:r>
          </w:p>
        </w:tc>
        <w:tc>
          <w:tcPr>
            <w:tcW w:w="1427"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2 322 903</w:t>
            </w:r>
          </w:p>
        </w:tc>
        <w:tc>
          <w:tcPr>
            <w:tcW w:w="1584"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436 532</w:t>
            </w:r>
          </w:p>
        </w:tc>
        <w:tc>
          <w:tcPr>
            <w:tcW w:w="1523"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2 323 578</w:t>
            </w:r>
          </w:p>
        </w:tc>
        <w:tc>
          <w:tcPr>
            <w:tcW w:w="1426"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722 396</w:t>
            </w:r>
          </w:p>
        </w:tc>
        <w:tc>
          <w:tcPr>
            <w:tcW w:w="1173" w:type="dxa"/>
            <w:vMerge/>
          </w:tcPr>
          <w:p w:rsidR="00A14A17" w:rsidRPr="009438DE" w:rsidRDefault="00A14A17" w:rsidP="003220EA">
            <w:pPr>
              <w:spacing w:line="312" w:lineRule="auto"/>
              <w:jc w:val="right"/>
              <w:rPr>
                <w:rFonts w:ascii="Times New Roman" w:hAnsi="Times New Roman"/>
                <w:spacing w:val="-12"/>
                <w:sz w:val="26"/>
                <w:szCs w:val="26"/>
              </w:rPr>
            </w:pPr>
          </w:p>
        </w:tc>
      </w:tr>
      <w:tr w:rsidR="00A14A17" w:rsidRPr="009438DE" w:rsidTr="00A14A17">
        <w:trPr>
          <w:trHeight w:val="398"/>
        </w:trPr>
        <w:tc>
          <w:tcPr>
            <w:tcW w:w="632" w:type="dxa"/>
            <w:vAlign w:val="center"/>
          </w:tcPr>
          <w:p w:rsidR="00A14A17" w:rsidRPr="009438DE" w:rsidRDefault="00A14A17" w:rsidP="003220EA">
            <w:pPr>
              <w:pStyle w:val="BodyTextIndent"/>
              <w:spacing w:after="0" w:line="312" w:lineRule="auto"/>
              <w:ind w:left="0"/>
              <w:jc w:val="center"/>
              <w:rPr>
                <w:rFonts w:ascii="Times New Roman" w:hAnsi="Times New Roman"/>
                <w:bCs/>
                <w:spacing w:val="-12"/>
                <w:sz w:val="26"/>
                <w:szCs w:val="26"/>
              </w:rPr>
            </w:pPr>
          </w:p>
        </w:tc>
        <w:tc>
          <w:tcPr>
            <w:tcW w:w="1587" w:type="dxa"/>
            <w:vAlign w:val="bottom"/>
          </w:tcPr>
          <w:p w:rsidR="00A14A17" w:rsidRPr="009438DE" w:rsidRDefault="00A14A17" w:rsidP="003220EA">
            <w:pPr>
              <w:spacing w:line="312" w:lineRule="auto"/>
              <w:rPr>
                <w:rFonts w:ascii="Times New Roman" w:hAnsi="Times New Roman"/>
                <w:spacing w:val="-12"/>
                <w:sz w:val="26"/>
                <w:szCs w:val="26"/>
              </w:rPr>
            </w:pPr>
            <w:r w:rsidRPr="009438DE">
              <w:rPr>
                <w:rFonts w:ascii="Times New Roman" w:hAnsi="Times New Roman"/>
                <w:spacing w:val="-12"/>
                <w:sz w:val="26"/>
                <w:szCs w:val="26"/>
              </w:rPr>
              <w:t>HTLT.15C</w:t>
            </w:r>
          </w:p>
        </w:tc>
        <w:tc>
          <w:tcPr>
            <w:tcW w:w="1427"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2 323 400</w:t>
            </w:r>
          </w:p>
        </w:tc>
        <w:tc>
          <w:tcPr>
            <w:tcW w:w="1584"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436 720</w:t>
            </w:r>
          </w:p>
        </w:tc>
        <w:tc>
          <w:tcPr>
            <w:tcW w:w="1523"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2 324 074</w:t>
            </w:r>
          </w:p>
        </w:tc>
        <w:tc>
          <w:tcPr>
            <w:tcW w:w="1426" w:type="dxa"/>
            <w:vAlign w:val="center"/>
          </w:tcPr>
          <w:p w:rsidR="00A14A17" w:rsidRPr="009438DE" w:rsidRDefault="00A14A17" w:rsidP="00A7519A">
            <w:pPr>
              <w:spacing w:line="312" w:lineRule="auto"/>
              <w:jc w:val="right"/>
              <w:rPr>
                <w:rFonts w:ascii="Times New Roman" w:hAnsi="Times New Roman"/>
                <w:spacing w:val="-12"/>
                <w:sz w:val="26"/>
                <w:szCs w:val="26"/>
              </w:rPr>
            </w:pPr>
            <w:r w:rsidRPr="009438DE">
              <w:rPr>
                <w:rFonts w:ascii="Times New Roman" w:hAnsi="Times New Roman"/>
                <w:spacing w:val="-12"/>
                <w:sz w:val="26"/>
                <w:szCs w:val="26"/>
              </w:rPr>
              <w:t>722 575</w:t>
            </w:r>
          </w:p>
        </w:tc>
        <w:tc>
          <w:tcPr>
            <w:tcW w:w="1173" w:type="dxa"/>
            <w:vMerge/>
          </w:tcPr>
          <w:p w:rsidR="00A14A17" w:rsidRPr="009438DE" w:rsidRDefault="00A14A17" w:rsidP="003220EA">
            <w:pPr>
              <w:spacing w:line="312" w:lineRule="auto"/>
              <w:jc w:val="right"/>
              <w:rPr>
                <w:rFonts w:ascii="Times New Roman" w:hAnsi="Times New Roman"/>
                <w:spacing w:val="-12"/>
                <w:sz w:val="26"/>
                <w:szCs w:val="26"/>
              </w:rPr>
            </w:pPr>
          </w:p>
        </w:tc>
      </w:tr>
    </w:tbl>
    <w:p w:rsidR="00B3726E" w:rsidRPr="009438DE" w:rsidRDefault="008A2E79" w:rsidP="006A49BE">
      <w:pPr>
        <w:keepNext/>
        <w:spacing w:before="60" w:line="288" w:lineRule="auto"/>
        <w:jc w:val="both"/>
        <w:outlineLvl w:val="2"/>
        <w:rPr>
          <w:rFonts w:ascii="Times New Roman" w:hAnsi="Times New Roman"/>
          <w:b/>
          <w:bCs/>
          <w:i/>
          <w:iCs/>
          <w:spacing w:val="-12"/>
        </w:rPr>
      </w:pPr>
      <w:r w:rsidRPr="009438DE">
        <w:rPr>
          <w:rFonts w:ascii="Times New Roman" w:hAnsi="Times New Roman"/>
          <w:b/>
          <w:bCs/>
          <w:i/>
          <w:iCs/>
          <w:spacing w:val="-12"/>
        </w:rPr>
        <w:t>I.2</w:t>
      </w:r>
      <w:r w:rsidR="00B3726E" w:rsidRPr="009438DE">
        <w:rPr>
          <w:rFonts w:ascii="Times New Roman" w:hAnsi="Times New Roman"/>
          <w:b/>
          <w:bCs/>
          <w:i/>
          <w:iCs/>
          <w:spacing w:val="-12"/>
        </w:rPr>
        <w:t>. Trữ lượng, tài nguyên than</w:t>
      </w:r>
    </w:p>
    <w:p w:rsidR="006C3CC1" w:rsidRPr="009438DE" w:rsidRDefault="006C3CC1" w:rsidP="002E0E40">
      <w:pPr>
        <w:spacing w:before="60" w:line="312" w:lineRule="auto"/>
        <w:ind w:firstLine="567"/>
        <w:rPr>
          <w:rFonts w:ascii="Times New Roman" w:hAnsi="Times New Roman"/>
          <w:b/>
          <w:bCs/>
          <w:i/>
          <w:iCs/>
          <w:spacing w:val="-12"/>
        </w:rPr>
      </w:pPr>
      <w:r w:rsidRPr="009438DE">
        <w:rPr>
          <w:rFonts w:ascii="Times New Roman" w:hAnsi="Times New Roman"/>
          <w:b/>
          <w:bCs/>
          <w:i/>
          <w:iCs/>
          <w:spacing w:val="-12"/>
        </w:rPr>
        <w:t>a. Tài liệu sử dụng tính trữ lượng</w:t>
      </w:r>
    </w:p>
    <w:p w:rsidR="006C3CC1" w:rsidRPr="009438DE" w:rsidRDefault="006C3CC1" w:rsidP="002E0E40">
      <w:pPr>
        <w:spacing w:before="60" w:line="312" w:lineRule="auto"/>
        <w:ind w:firstLine="560"/>
        <w:jc w:val="both"/>
        <w:rPr>
          <w:rFonts w:ascii="Times New Roman" w:hAnsi="Times New Roman"/>
          <w:bCs/>
          <w:i/>
          <w:iCs/>
          <w:spacing w:val="-12"/>
        </w:rPr>
      </w:pPr>
      <w:r w:rsidRPr="009438DE">
        <w:rPr>
          <w:rFonts w:ascii="Times New Roman" w:hAnsi="Times New Roman"/>
          <w:bCs/>
          <w:spacing w:val="-12"/>
        </w:rPr>
        <w:t>Báo cáo kết quả thăm dò than khu Nam mỏ Suối Lại, thành phố Hạ Long, tỉnh Quảng Ninh do Công ty Địa chất mỏ - TKV lập đã được Hội đồng đánh giá trữ lượng khoáng sản Quốc gia phê duyệt theo quyết định số 999/QĐ-HĐTLQG ngày 24</w:t>
      </w:r>
      <w:r w:rsidR="00FC71B2" w:rsidRPr="009438DE">
        <w:rPr>
          <w:rFonts w:ascii="Times New Roman" w:hAnsi="Times New Roman"/>
          <w:bCs/>
          <w:spacing w:val="-12"/>
        </w:rPr>
        <w:t>/</w:t>
      </w:r>
      <w:r w:rsidRPr="009438DE">
        <w:rPr>
          <w:rFonts w:ascii="Times New Roman" w:hAnsi="Times New Roman"/>
          <w:bCs/>
          <w:spacing w:val="-12"/>
        </w:rPr>
        <w:t>11</w:t>
      </w:r>
      <w:r w:rsidR="00FC71B2" w:rsidRPr="009438DE">
        <w:rPr>
          <w:rFonts w:ascii="Times New Roman" w:hAnsi="Times New Roman"/>
          <w:bCs/>
          <w:spacing w:val="-12"/>
        </w:rPr>
        <w:t>/</w:t>
      </w:r>
      <w:r w:rsidRPr="009438DE">
        <w:rPr>
          <w:rFonts w:ascii="Times New Roman" w:hAnsi="Times New Roman"/>
          <w:bCs/>
          <w:spacing w:val="-12"/>
        </w:rPr>
        <w:t>2015.</w:t>
      </w:r>
    </w:p>
    <w:p w:rsidR="00544B72" w:rsidRPr="009438DE" w:rsidRDefault="00544B72" w:rsidP="002E0E40">
      <w:pPr>
        <w:spacing w:before="60" w:line="312" w:lineRule="auto"/>
        <w:ind w:firstLine="567"/>
        <w:rPr>
          <w:rFonts w:ascii="Times New Roman" w:hAnsi="Times New Roman"/>
          <w:b/>
          <w:bCs/>
          <w:i/>
          <w:iCs/>
          <w:spacing w:val="-12"/>
        </w:rPr>
      </w:pPr>
      <w:r w:rsidRPr="009438DE">
        <w:rPr>
          <w:rFonts w:ascii="Times New Roman" w:hAnsi="Times New Roman"/>
          <w:b/>
          <w:bCs/>
          <w:i/>
          <w:iCs/>
          <w:spacing w:val="-12"/>
        </w:rPr>
        <w:lastRenderedPageBreak/>
        <w:t>b. Kết quả tính trữ lượng</w:t>
      </w:r>
    </w:p>
    <w:p w:rsidR="00544B72" w:rsidRPr="009438DE" w:rsidRDefault="00544B72" w:rsidP="002E0E40">
      <w:pPr>
        <w:spacing w:before="60" w:line="312" w:lineRule="auto"/>
        <w:ind w:firstLine="560"/>
        <w:jc w:val="both"/>
        <w:rPr>
          <w:rFonts w:ascii="Times New Roman" w:hAnsi="Times New Roman"/>
          <w:bCs/>
          <w:spacing w:val="-12"/>
        </w:rPr>
      </w:pPr>
      <w:r w:rsidRPr="009438DE">
        <w:rPr>
          <w:rFonts w:ascii="Times New Roman" w:hAnsi="Times New Roman"/>
          <w:b/>
          <w:bCs/>
          <w:spacing w:val="-12"/>
        </w:rPr>
        <w:t>* Tài nguyên và trữ lượng trong ranh giới mỏ:</w:t>
      </w:r>
    </w:p>
    <w:p w:rsidR="00544B72" w:rsidRPr="009438DE" w:rsidRDefault="006C3CC1" w:rsidP="002E0E40">
      <w:pPr>
        <w:spacing w:before="60" w:line="312" w:lineRule="auto"/>
        <w:ind w:firstLine="560"/>
        <w:jc w:val="both"/>
        <w:rPr>
          <w:rFonts w:ascii="Times New Roman" w:hAnsi="Times New Roman"/>
          <w:bCs/>
          <w:spacing w:val="-12"/>
        </w:rPr>
      </w:pPr>
      <w:r w:rsidRPr="009438DE">
        <w:rPr>
          <w:rFonts w:ascii="Times New Roman" w:hAnsi="Times New Roman"/>
          <w:bCs/>
          <w:spacing w:val="-12"/>
        </w:rPr>
        <w:t xml:space="preserve">- </w:t>
      </w:r>
      <w:r w:rsidR="00544B72" w:rsidRPr="009438DE">
        <w:rPr>
          <w:rFonts w:ascii="Times New Roman" w:hAnsi="Times New Roman"/>
          <w:bCs/>
          <w:spacing w:val="-12"/>
        </w:rPr>
        <w:t>Tổng trữ lượng, tài nguyên các vỉa từ V.</w:t>
      </w:r>
      <w:r w:rsidRPr="009438DE">
        <w:rPr>
          <w:rFonts w:ascii="Times New Roman" w:hAnsi="Times New Roman"/>
          <w:bCs/>
          <w:spacing w:val="-12"/>
        </w:rPr>
        <w:t>5</w:t>
      </w:r>
      <w:r w:rsidR="00544B72" w:rsidRPr="009438DE">
        <w:rPr>
          <w:rFonts w:ascii="Times New Roman" w:hAnsi="Times New Roman"/>
          <w:bCs/>
          <w:spacing w:val="-12"/>
        </w:rPr>
        <w:t xml:space="preserve"> đến V.12 trong ranh giới </w:t>
      </w:r>
      <w:r w:rsidRPr="009438DE">
        <w:rPr>
          <w:rFonts w:ascii="Times New Roman" w:hAnsi="Times New Roman"/>
          <w:bCs/>
          <w:spacing w:val="-12"/>
        </w:rPr>
        <w:t xml:space="preserve">khu Bắc Bàng Danh </w:t>
      </w:r>
      <w:r w:rsidR="00544B72" w:rsidRPr="009438DE">
        <w:rPr>
          <w:rFonts w:ascii="Times New Roman" w:hAnsi="Times New Roman"/>
          <w:bCs/>
          <w:spacing w:val="-12"/>
        </w:rPr>
        <w:t>từ lộ vỉa đến đáy tầng than</w:t>
      </w:r>
      <w:r w:rsidR="003040FA" w:rsidRPr="009438DE">
        <w:rPr>
          <w:rFonts w:ascii="Times New Roman" w:hAnsi="Times New Roman"/>
          <w:bCs/>
          <w:spacing w:val="-12"/>
        </w:rPr>
        <w:t xml:space="preserve"> (-450m)</w:t>
      </w:r>
      <w:r w:rsidR="00544B72" w:rsidRPr="009438DE">
        <w:rPr>
          <w:rFonts w:ascii="Times New Roman" w:hAnsi="Times New Roman"/>
          <w:bCs/>
          <w:spacing w:val="-12"/>
        </w:rPr>
        <w:t xml:space="preserve"> là </w:t>
      </w:r>
      <w:r w:rsidR="003D2C98" w:rsidRPr="009438DE">
        <w:rPr>
          <w:rFonts w:ascii="Times New Roman" w:hAnsi="Times New Roman"/>
          <w:b/>
          <w:bCs/>
          <w:spacing w:val="-12"/>
        </w:rPr>
        <w:t>42 010 763</w:t>
      </w:r>
      <w:r w:rsidR="003D2C98" w:rsidRPr="009438DE">
        <w:rPr>
          <w:rFonts w:ascii="Times New Roman" w:hAnsi="Times New Roman"/>
          <w:bCs/>
          <w:spacing w:val="-12"/>
        </w:rPr>
        <w:t xml:space="preserve"> </w:t>
      </w:r>
      <w:r w:rsidR="00544B72" w:rsidRPr="009438DE">
        <w:rPr>
          <w:rFonts w:ascii="Times New Roman" w:hAnsi="Times New Roman"/>
          <w:bCs/>
          <w:spacing w:val="-12"/>
        </w:rPr>
        <w:t>tấn</w:t>
      </w:r>
      <w:r w:rsidR="002E0E40" w:rsidRPr="009438DE">
        <w:rPr>
          <w:rFonts w:ascii="Times New Roman" w:hAnsi="Times New Roman"/>
          <w:bCs/>
          <w:spacing w:val="-12"/>
        </w:rPr>
        <w:t>.</w:t>
      </w:r>
      <w:r w:rsidR="00544B72" w:rsidRPr="009438DE">
        <w:rPr>
          <w:rFonts w:ascii="Times New Roman" w:hAnsi="Times New Roman"/>
          <w:bCs/>
          <w:spacing w:val="-12"/>
        </w:rPr>
        <w:t xml:space="preserve"> </w:t>
      </w:r>
    </w:p>
    <w:p w:rsidR="00EA0BA4" w:rsidRPr="009438DE" w:rsidRDefault="00EA0BA4" w:rsidP="002E0E40">
      <w:pPr>
        <w:spacing w:before="120" w:line="288" w:lineRule="auto"/>
        <w:ind w:firstLine="561"/>
        <w:jc w:val="both"/>
        <w:rPr>
          <w:rFonts w:ascii="Times New Roman" w:hAnsi="Times New Roman"/>
          <w:bCs/>
          <w:spacing w:val="-12"/>
        </w:rPr>
      </w:pPr>
      <w:r w:rsidRPr="009438DE">
        <w:rPr>
          <w:rFonts w:ascii="Times New Roman" w:hAnsi="Times New Roman"/>
          <w:bCs/>
          <w:spacing w:val="-12"/>
        </w:rPr>
        <w:t>Bảng 0</w:t>
      </w:r>
      <w:r w:rsidR="00A14A17" w:rsidRPr="009438DE">
        <w:rPr>
          <w:rFonts w:ascii="Times New Roman" w:hAnsi="Times New Roman"/>
          <w:bCs/>
          <w:spacing w:val="-12"/>
        </w:rPr>
        <w:t>3</w:t>
      </w:r>
      <w:r w:rsidRPr="009438DE">
        <w:rPr>
          <w:rFonts w:ascii="Times New Roman" w:hAnsi="Times New Roman"/>
          <w:bCs/>
          <w:spacing w:val="-12"/>
        </w:rPr>
        <w:t xml:space="preserve">: Bảng tổng hợp trữ lượng, tài nguyên trong ranh giới mỏ phân </w:t>
      </w:r>
      <w:proofErr w:type="gramStart"/>
      <w:r w:rsidRPr="009438DE">
        <w:rPr>
          <w:rFonts w:ascii="Times New Roman" w:hAnsi="Times New Roman"/>
          <w:bCs/>
          <w:spacing w:val="-12"/>
        </w:rPr>
        <w:t>theo</w:t>
      </w:r>
      <w:proofErr w:type="gramEnd"/>
      <w:r w:rsidRPr="009438DE">
        <w:rPr>
          <w:rFonts w:ascii="Times New Roman" w:hAnsi="Times New Roman"/>
          <w:bCs/>
          <w:spacing w:val="-12"/>
        </w:rPr>
        <w:t xml:space="preserve"> mức cao.</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5"/>
        <w:gridCol w:w="2269"/>
        <w:gridCol w:w="1985"/>
        <w:gridCol w:w="1560"/>
        <w:gridCol w:w="2125"/>
      </w:tblGrid>
      <w:tr w:rsidR="00EA0BA4" w:rsidRPr="009438DE" w:rsidTr="00A14A17">
        <w:trPr>
          <w:trHeight w:val="397"/>
        </w:trPr>
        <w:tc>
          <w:tcPr>
            <w:tcW w:w="1275" w:type="dxa"/>
            <w:vMerge w:val="restart"/>
            <w:vAlign w:val="center"/>
          </w:tcPr>
          <w:p w:rsidR="00EA0BA4" w:rsidRPr="009438DE" w:rsidRDefault="00EA0BA4" w:rsidP="00A12E37">
            <w:pPr>
              <w:spacing w:line="312" w:lineRule="auto"/>
              <w:jc w:val="center"/>
              <w:rPr>
                <w:rFonts w:ascii="Times New Roman" w:hAnsi="Times New Roman"/>
                <w:b/>
                <w:spacing w:val="-12"/>
              </w:rPr>
            </w:pPr>
            <w:r w:rsidRPr="009438DE">
              <w:rPr>
                <w:rFonts w:ascii="Times New Roman" w:hAnsi="Times New Roman"/>
                <w:b/>
                <w:spacing w:val="-12"/>
              </w:rPr>
              <w:t>TT</w:t>
            </w:r>
          </w:p>
        </w:tc>
        <w:tc>
          <w:tcPr>
            <w:tcW w:w="2269" w:type="dxa"/>
            <w:vMerge w:val="restart"/>
            <w:shd w:val="clear" w:color="auto" w:fill="auto"/>
            <w:noWrap/>
            <w:vAlign w:val="center"/>
            <w:hideMark/>
          </w:tcPr>
          <w:p w:rsidR="00EA0BA4" w:rsidRPr="009438DE" w:rsidRDefault="00EA0BA4" w:rsidP="00A12E37">
            <w:pPr>
              <w:spacing w:line="312" w:lineRule="auto"/>
              <w:jc w:val="center"/>
              <w:rPr>
                <w:rFonts w:ascii="Times New Roman" w:hAnsi="Times New Roman"/>
                <w:b/>
                <w:spacing w:val="-12"/>
              </w:rPr>
            </w:pPr>
            <w:r w:rsidRPr="009438DE">
              <w:rPr>
                <w:rFonts w:ascii="Times New Roman" w:hAnsi="Times New Roman"/>
                <w:b/>
                <w:spacing w:val="-12"/>
              </w:rPr>
              <w:t>Tầng (m)</w:t>
            </w:r>
          </w:p>
        </w:tc>
        <w:tc>
          <w:tcPr>
            <w:tcW w:w="5670" w:type="dxa"/>
            <w:gridSpan w:val="3"/>
            <w:shd w:val="clear" w:color="auto" w:fill="auto"/>
            <w:noWrap/>
            <w:vAlign w:val="center"/>
            <w:hideMark/>
          </w:tcPr>
          <w:p w:rsidR="00EA0BA4" w:rsidRPr="009438DE" w:rsidRDefault="00EA0BA4" w:rsidP="00A12E37">
            <w:pPr>
              <w:spacing w:line="312" w:lineRule="auto"/>
              <w:jc w:val="center"/>
              <w:rPr>
                <w:rFonts w:ascii="Times New Roman" w:hAnsi="Times New Roman"/>
                <w:b/>
                <w:spacing w:val="-12"/>
              </w:rPr>
            </w:pPr>
            <w:r w:rsidRPr="009438DE">
              <w:rPr>
                <w:rFonts w:ascii="Times New Roman" w:hAnsi="Times New Roman"/>
                <w:b/>
                <w:spacing w:val="-12"/>
              </w:rPr>
              <w:t>Trữ lượng, tài nguyên (tấn)</w:t>
            </w:r>
          </w:p>
        </w:tc>
      </w:tr>
      <w:tr w:rsidR="00EA0BA4" w:rsidRPr="009438DE" w:rsidTr="00A14A17">
        <w:trPr>
          <w:trHeight w:val="397"/>
        </w:trPr>
        <w:tc>
          <w:tcPr>
            <w:tcW w:w="1275" w:type="dxa"/>
            <w:vMerge/>
            <w:vAlign w:val="center"/>
          </w:tcPr>
          <w:p w:rsidR="00EA0BA4" w:rsidRPr="009438DE" w:rsidRDefault="00EA0BA4" w:rsidP="00A12E37">
            <w:pPr>
              <w:spacing w:line="312" w:lineRule="auto"/>
              <w:jc w:val="center"/>
              <w:rPr>
                <w:rFonts w:ascii="Times New Roman" w:hAnsi="Times New Roman"/>
                <w:b/>
                <w:spacing w:val="-12"/>
              </w:rPr>
            </w:pPr>
          </w:p>
        </w:tc>
        <w:tc>
          <w:tcPr>
            <w:tcW w:w="2269" w:type="dxa"/>
            <w:vMerge/>
            <w:shd w:val="clear" w:color="auto" w:fill="auto"/>
            <w:noWrap/>
            <w:vAlign w:val="center"/>
            <w:hideMark/>
          </w:tcPr>
          <w:p w:rsidR="00EA0BA4" w:rsidRPr="009438DE" w:rsidRDefault="00EA0BA4" w:rsidP="00A12E37">
            <w:pPr>
              <w:spacing w:line="312" w:lineRule="auto"/>
              <w:jc w:val="center"/>
              <w:rPr>
                <w:rFonts w:ascii="Times New Roman" w:hAnsi="Times New Roman"/>
                <w:b/>
                <w:spacing w:val="-12"/>
              </w:rPr>
            </w:pPr>
          </w:p>
        </w:tc>
        <w:tc>
          <w:tcPr>
            <w:tcW w:w="1985" w:type="dxa"/>
            <w:shd w:val="clear" w:color="auto" w:fill="auto"/>
            <w:noWrap/>
            <w:vAlign w:val="center"/>
            <w:hideMark/>
          </w:tcPr>
          <w:p w:rsidR="00EA0BA4" w:rsidRPr="009438DE" w:rsidRDefault="00EA0BA4" w:rsidP="00A12E37">
            <w:pPr>
              <w:spacing w:line="312" w:lineRule="auto"/>
              <w:jc w:val="center"/>
              <w:rPr>
                <w:rFonts w:ascii="Times New Roman" w:hAnsi="Times New Roman"/>
                <w:b/>
                <w:spacing w:val="-12"/>
              </w:rPr>
            </w:pPr>
            <w:r w:rsidRPr="009438DE">
              <w:rPr>
                <w:rFonts w:ascii="Times New Roman" w:hAnsi="Times New Roman"/>
                <w:b/>
                <w:spacing w:val="-12"/>
              </w:rPr>
              <w:t>122</w:t>
            </w:r>
          </w:p>
        </w:tc>
        <w:tc>
          <w:tcPr>
            <w:tcW w:w="1560" w:type="dxa"/>
            <w:shd w:val="clear" w:color="auto" w:fill="auto"/>
            <w:noWrap/>
            <w:vAlign w:val="center"/>
            <w:hideMark/>
          </w:tcPr>
          <w:p w:rsidR="00EA0BA4" w:rsidRPr="009438DE" w:rsidRDefault="00EA0BA4" w:rsidP="00A12E37">
            <w:pPr>
              <w:spacing w:line="312" w:lineRule="auto"/>
              <w:jc w:val="center"/>
              <w:rPr>
                <w:rFonts w:ascii="Times New Roman" w:hAnsi="Times New Roman"/>
                <w:b/>
                <w:spacing w:val="-12"/>
              </w:rPr>
            </w:pPr>
            <w:r w:rsidRPr="009438DE">
              <w:rPr>
                <w:rFonts w:ascii="Times New Roman" w:hAnsi="Times New Roman"/>
                <w:b/>
                <w:spacing w:val="-12"/>
              </w:rPr>
              <w:t>333</w:t>
            </w:r>
          </w:p>
        </w:tc>
        <w:tc>
          <w:tcPr>
            <w:tcW w:w="2125" w:type="dxa"/>
            <w:shd w:val="clear" w:color="auto" w:fill="auto"/>
            <w:noWrap/>
            <w:vAlign w:val="center"/>
            <w:hideMark/>
          </w:tcPr>
          <w:p w:rsidR="00EA0BA4" w:rsidRPr="009438DE" w:rsidRDefault="00EA0BA4" w:rsidP="00A12E37">
            <w:pPr>
              <w:spacing w:line="312" w:lineRule="auto"/>
              <w:jc w:val="center"/>
              <w:rPr>
                <w:rFonts w:ascii="Times New Roman" w:hAnsi="Times New Roman"/>
                <w:b/>
                <w:spacing w:val="-12"/>
              </w:rPr>
            </w:pPr>
            <w:r w:rsidRPr="009438DE">
              <w:rPr>
                <w:rFonts w:ascii="Times New Roman" w:hAnsi="Times New Roman"/>
                <w:b/>
                <w:spacing w:val="-12"/>
              </w:rPr>
              <w:t>Tổng</w:t>
            </w:r>
          </w:p>
        </w:tc>
      </w:tr>
      <w:tr w:rsidR="003D2C98" w:rsidRPr="009438DE" w:rsidTr="00A14A17">
        <w:trPr>
          <w:trHeight w:val="397"/>
        </w:trPr>
        <w:tc>
          <w:tcPr>
            <w:tcW w:w="1275" w:type="dxa"/>
            <w:vAlign w:val="center"/>
          </w:tcPr>
          <w:p w:rsidR="003D2C98" w:rsidRPr="009438DE" w:rsidRDefault="003D2C98" w:rsidP="00A12E37">
            <w:pPr>
              <w:spacing w:line="312" w:lineRule="auto"/>
              <w:jc w:val="center"/>
              <w:rPr>
                <w:rFonts w:ascii="Times New Roman" w:hAnsi="Times New Roman"/>
                <w:spacing w:val="-12"/>
              </w:rPr>
            </w:pPr>
            <w:r w:rsidRPr="009438DE">
              <w:rPr>
                <w:rFonts w:ascii="Times New Roman" w:hAnsi="Times New Roman"/>
                <w:spacing w:val="-12"/>
              </w:rPr>
              <w:t>1</w:t>
            </w:r>
          </w:p>
        </w:tc>
        <w:tc>
          <w:tcPr>
            <w:tcW w:w="2269" w:type="dxa"/>
            <w:shd w:val="clear" w:color="auto" w:fill="auto"/>
            <w:noWrap/>
            <w:vAlign w:val="center"/>
            <w:hideMark/>
          </w:tcPr>
          <w:p w:rsidR="003D2C98" w:rsidRPr="009438DE" w:rsidRDefault="003D2C98" w:rsidP="00A12E37">
            <w:pPr>
              <w:spacing w:line="312" w:lineRule="auto"/>
              <w:jc w:val="center"/>
              <w:rPr>
                <w:rFonts w:ascii="Times New Roman" w:hAnsi="Times New Roman"/>
                <w:spacing w:val="-12"/>
              </w:rPr>
            </w:pPr>
            <w:r w:rsidRPr="009438DE">
              <w:rPr>
                <w:rFonts w:ascii="Times New Roman" w:hAnsi="Times New Roman"/>
                <w:spacing w:val="-12"/>
              </w:rPr>
              <w:t>LV</w:t>
            </w:r>
            <w:r w:rsidRPr="009438DE">
              <w:rPr>
                <w:rFonts w:ascii="Times New Roman" w:hAnsi="Times New Roman"/>
                <w:bCs/>
                <w:spacing w:val="-12"/>
              </w:rPr>
              <w:t xml:space="preserve"> ÷ </w:t>
            </w:r>
            <w:r w:rsidRPr="009438DE">
              <w:rPr>
                <w:rFonts w:ascii="Times New Roman" w:hAnsi="Times New Roman"/>
                <w:spacing w:val="-12"/>
              </w:rPr>
              <w:t>+30</w:t>
            </w:r>
          </w:p>
        </w:tc>
        <w:tc>
          <w:tcPr>
            <w:tcW w:w="1985"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10 442 789</w:t>
            </w:r>
          </w:p>
        </w:tc>
        <w:tc>
          <w:tcPr>
            <w:tcW w:w="1560"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3 963 371</w:t>
            </w:r>
          </w:p>
        </w:tc>
        <w:tc>
          <w:tcPr>
            <w:tcW w:w="2125"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14 406 160</w:t>
            </w:r>
          </w:p>
        </w:tc>
      </w:tr>
      <w:tr w:rsidR="003D2C98" w:rsidRPr="009438DE" w:rsidTr="00A14A17">
        <w:trPr>
          <w:trHeight w:val="397"/>
        </w:trPr>
        <w:tc>
          <w:tcPr>
            <w:tcW w:w="1275" w:type="dxa"/>
            <w:vAlign w:val="center"/>
          </w:tcPr>
          <w:p w:rsidR="003D2C98" w:rsidRPr="009438DE" w:rsidRDefault="003D2C98" w:rsidP="00A12E37">
            <w:pPr>
              <w:spacing w:line="312" w:lineRule="auto"/>
              <w:jc w:val="center"/>
              <w:rPr>
                <w:rFonts w:ascii="Times New Roman" w:hAnsi="Times New Roman"/>
                <w:spacing w:val="-12"/>
              </w:rPr>
            </w:pPr>
            <w:r w:rsidRPr="009438DE">
              <w:rPr>
                <w:rFonts w:ascii="Times New Roman" w:hAnsi="Times New Roman"/>
                <w:spacing w:val="-12"/>
              </w:rPr>
              <w:t>2</w:t>
            </w:r>
          </w:p>
        </w:tc>
        <w:tc>
          <w:tcPr>
            <w:tcW w:w="2269" w:type="dxa"/>
            <w:shd w:val="clear" w:color="auto" w:fill="auto"/>
            <w:noWrap/>
            <w:vAlign w:val="center"/>
            <w:hideMark/>
          </w:tcPr>
          <w:p w:rsidR="003D2C98" w:rsidRPr="009438DE" w:rsidRDefault="003D2C98" w:rsidP="00A12E37">
            <w:pPr>
              <w:spacing w:line="312" w:lineRule="auto"/>
              <w:jc w:val="center"/>
              <w:rPr>
                <w:rFonts w:ascii="Times New Roman" w:hAnsi="Times New Roman"/>
                <w:spacing w:val="-12"/>
              </w:rPr>
            </w:pPr>
            <w:r w:rsidRPr="009438DE">
              <w:rPr>
                <w:rFonts w:ascii="Times New Roman" w:hAnsi="Times New Roman"/>
                <w:spacing w:val="-12"/>
              </w:rPr>
              <w:t>+30</w:t>
            </w:r>
            <w:r w:rsidRPr="009438DE">
              <w:rPr>
                <w:rFonts w:ascii="Times New Roman" w:hAnsi="Times New Roman"/>
                <w:bCs/>
                <w:spacing w:val="-12"/>
              </w:rPr>
              <w:t xml:space="preserve"> ÷ </w:t>
            </w:r>
            <w:r w:rsidRPr="009438DE">
              <w:rPr>
                <w:rFonts w:ascii="Times New Roman" w:hAnsi="Times New Roman"/>
                <w:spacing w:val="-12"/>
              </w:rPr>
              <w:t>-200</w:t>
            </w:r>
          </w:p>
        </w:tc>
        <w:tc>
          <w:tcPr>
            <w:tcW w:w="1985"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16 832 884</w:t>
            </w:r>
          </w:p>
        </w:tc>
        <w:tc>
          <w:tcPr>
            <w:tcW w:w="1560"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5 226 584</w:t>
            </w:r>
          </w:p>
        </w:tc>
        <w:tc>
          <w:tcPr>
            <w:tcW w:w="2125"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22 059 468</w:t>
            </w:r>
          </w:p>
        </w:tc>
      </w:tr>
      <w:tr w:rsidR="003D2C98" w:rsidRPr="009438DE" w:rsidTr="00A14A17">
        <w:trPr>
          <w:trHeight w:val="397"/>
        </w:trPr>
        <w:tc>
          <w:tcPr>
            <w:tcW w:w="1275" w:type="dxa"/>
            <w:vAlign w:val="center"/>
          </w:tcPr>
          <w:p w:rsidR="003D2C98" w:rsidRPr="009438DE" w:rsidRDefault="003D2C98" w:rsidP="00A12E37">
            <w:pPr>
              <w:spacing w:line="312" w:lineRule="auto"/>
              <w:jc w:val="center"/>
              <w:rPr>
                <w:rFonts w:ascii="Times New Roman" w:hAnsi="Times New Roman"/>
                <w:spacing w:val="-12"/>
              </w:rPr>
            </w:pPr>
            <w:r w:rsidRPr="009438DE">
              <w:rPr>
                <w:rFonts w:ascii="Times New Roman" w:hAnsi="Times New Roman"/>
                <w:spacing w:val="-12"/>
              </w:rPr>
              <w:t>3</w:t>
            </w:r>
          </w:p>
        </w:tc>
        <w:tc>
          <w:tcPr>
            <w:tcW w:w="2269" w:type="dxa"/>
            <w:shd w:val="clear" w:color="auto" w:fill="auto"/>
            <w:noWrap/>
            <w:vAlign w:val="center"/>
            <w:hideMark/>
          </w:tcPr>
          <w:p w:rsidR="003D2C98" w:rsidRPr="009438DE" w:rsidRDefault="003D2C98" w:rsidP="00A12E37">
            <w:pPr>
              <w:spacing w:line="312" w:lineRule="auto"/>
              <w:jc w:val="center"/>
              <w:rPr>
                <w:rFonts w:ascii="Times New Roman" w:hAnsi="Times New Roman"/>
                <w:spacing w:val="-12"/>
              </w:rPr>
            </w:pPr>
            <w:r w:rsidRPr="009438DE">
              <w:rPr>
                <w:rFonts w:ascii="Times New Roman" w:hAnsi="Times New Roman"/>
                <w:spacing w:val="-12"/>
              </w:rPr>
              <w:t>-200</w:t>
            </w:r>
            <w:r w:rsidRPr="009438DE">
              <w:rPr>
                <w:rFonts w:ascii="Times New Roman" w:hAnsi="Times New Roman"/>
                <w:bCs/>
                <w:spacing w:val="-12"/>
              </w:rPr>
              <w:t xml:space="preserve"> ÷ </w:t>
            </w:r>
            <w:r w:rsidRPr="009438DE">
              <w:rPr>
                <w:rFonts w:ascii="Times New Roman" w:hAnsi="Times New Roman"/>
                <w:spacing w:val="-12"/>
              </w:rPr>
              <w:t>-250</w:t>
            </w:r>
          </w:p>
        </w:tc>
        <w:tc>
          <w:tcPr>
            <w:tcW w:w="1985"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2 590 672</w:t>
            </w:r>
          </w:p>
        </w:tc>
        <w:tc>
          <w:tcPr>
            <w:tcW w:w="1560"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1 071 338</w:t>
            </w:r>
          </w:p>
        </w:tc>
        <w:tc>
          <w:tcPr>
            <w:tcW w:w="2125"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3 662 010</w:t>
            </w:r>
          </w:p>
        </w:tc>
      </w:tr>
      <w:tr w:rsidR="003D2C98" w:rsidRPr="009438DE" w:rsidTr="00A14A17">
        <w:trPr>
          <w:trHeight w:val="397"/>
        </w:trPr>
        <w:tc>
          <w:tcPr>
            <w:tcW w:w="1275" w:type="dxa"/>
            <w:vAlign w:val="center"/>
          </w:tcPr>
          <w:p w:rsidR="003D2C98" w:rsidRPr="009438DE" w:rsidRDefault="003D2C98" w:rsidP="00A12E37">
            <w:pPr>
              <w:spacing w:line="312" w:lineRule="auto"/>
              <w:jc w:val="center"/>
              <w:rPr>
                <w:rFonts w:ascii="Times New Roman" w:hAnsi="Times New Roman"/>
                <w:spacing w:val="-12"/>
              </w:rPr>
            </w:pPr>
            <w:r w:rsidRPr="009438DE">
              <w:rPr>
                <w:rFonts w:ascii="Times New Roman" w:hAnsi="Times New Roman"/>
                <w:spacing w:val="-12"/>
              </w:rPr>
              <w:t>4</w:t>
            </w:r>
          </w:p>
        </w:tc>
        <w:tc>
          <w:tcPr>
            <w:tcW w:w="2269" w:type="dxa"/>
            <w:shd w:val="clear" w:color="auto" w:fill="auto"/>
            <w:noWrap/>
            <w:vAlign w:val="center"/>
            <w:hideMark/>
          </w:tcPr>
          <w:p w:rsidR="003D2C98" w:rsidRPr="009438DE" w:rsidRDefault="003D2C98" w:rsidP="00A12E37">
            <w:pPr>
              <w:spacing w:line="312" w:lineRule="auto"/>
              <w:jc w:val="center"/>
              <w:rPr>
                <w:rFonts w:ascii="Times New Roman" w:hAnsi="Times New Roman"/>
                <w:spacing w:val="-12"/>
              </w:rPr>
            </w:pPr>
            <w:r w:rsidRPr="009438DE">
              <w:rPr>
                <w:rFonts w:ascii="Times New Roman" w:hAnsi="Times New Roman"/>
                <w:spacing w:val="-12"/>
              </w:rPr>
              <w:t>-250</w:t>
            </w:r>
            <w:r w:rsidRPr="009438DE">
              <w:rPr>
                <w:rFonts w:ascii="Times New Roman" w:hAnsi="Times New Roman"/>
                <w:bCs/>
                <w:spacing w:val="-12"/>
              </w:rPr>
              <w:t xml:space="preserve"> ÷ </w:t>
            </w:r>
            <w:r w:rsidRPr="009438DE">
              <w:rPr>
                <w:rFonts w:ascii="Times New Roman" w:hAnsi="Times New Roman"/>
                <w:spacing w:val="-12"/>
              </w:rPr>
              <w:t>ĐTT</w:t>
            </w:r>
          </w:p>
        </w:tc>
        <w:tc>
          <w:tcPr>
            <w:tcW w:w="1985"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597 217</w:t>
            </w:r>
          </w:p>
        </w:tc>
        <w:tc>
          <w:tcPr>
            <w:tcW w:w="1560"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1 285 909</w:t>
            </w:r>
          </w:p>
        </w:tc>
        <w:tc>
          <w:tcPr>
            <w:tcW w:w="2125" w:type="dxa"/>
            <w:shd w:val="clear" w:color="auto" w:fill="auto"/>
            <w:noWrap/>
            <w:vAlign w:val="center"/>
            <w:hideMark/>
          </w:tcPr>
          <w:p w:rsidR="003D2C98" w:rsidRPr="009438DE" w:rsidRDefault="003D2C98" w:rsidP="00A12E37">
            <w:pPr>
              <w:spacing w:line="312" w:lineRule="auto"/>
              <w:jc w:val="right"/>
              <w:rPr>
                <w:rFonts w:ascii="Times New Roman" w:hAnsi="Times New Roman"/>
                <w:spacing w:val="-12"/>
              </w:rPr>
            </w:pPr>
            <w:r w:rsidRPr="009438DE">
              <w:rPr>
                <w:rFonts w:ascii="Times New Roman" w:hAnsi="Times New Roman"/>
                <w:spacing w:val="-12"/>
              </w:rPr>
              <w:t>1 883 126</w:t>
            </w:r>
          </w:p>
        </w:tc>
      </w:tr>
      <w:tr w:rsidR="003D2C98" w:rsidRPr="009438DE" w:rsidTr="00A14A17">
        <w:trPr>
          <w:trHeight w:val="397"/>
        </w:trPr>
        <w:tc>
          <w:tcPr>
            <w:tcW w:w="1275" w:type="dxa"/>
            <w:vAlign w:val="center"/>
          </w:tcPr>
          <w:p w:rsidR="003D2C98" w:rsidRPr="009438DE" w:rsidRDefault="003D2C98" w:rsidP="00A12E37">
            <w:pPr>
              <w:spacing w:line="312" w:lineRule="auto"/>
              <w:jc w:val="center"/>
              <w:rPr>
                <w:rFonts w:ascii="Times New Roman" w:hAnsi="Times New Roman"/>
                <w:spacing w:val="-12"/>
              </w:rPr>
            </w:pPr>
            <w:r w:rsidRPr="009438DE">
              <w:rPr>
                <w:rFonts w:ascii="Times New Roman" w:hAnsi="Times New Roman"/>
                <w:spacing w:val="-12"/>
              </w:rPr>
              <w:t>5</w:t>
            </w:r>
          </w:p>
        </w:tc>
        <w:tc>
          <w:tcPr>
            <w:tcW w:w="2269" w:type="dxa"/>
            <w:vAlign w:val="center"/>
          </w:tcPr>
          <w:p w:rsidR="003D2C98" w:rsidRPr="009438DE" w:rsidRDefault="003D2C98" w:rsidP="00A12E37">
            <w:pPr>
              <w:spacing w:line="312" w:lineRule="auto"/>
              <w:jc w:val="center"/>
              <w:rPr>
                <w:rFonts w:ascii="Times New Roman" w:hAnsi="Times New Roman"/>
                <w:b/>
                <w:spacing w:val="-12"/>
              </w:rPr>
            </w:pPr>
            <w:r w:rsidRPr="009438DE">
              <w:rPr>
                <w:rFonts w:ascii="Times New Roman" w:hAnsi="Times New Roman"/>
                <w:b/>
                <w:spacing w:val="-12"/>
              </w:rPr>
              <w:t>Tổng</w:t>
            </w:r>
          </w:p>
        </w:tc>
        <w:tc>
          <w:tcPr>
            <w:tcW w:w="1985" w:type="dxa"/>
            <w:shd w:val="clear" w:color="auto" w:fill="auto"/>
            <w:noWrap/>
            <w:vAlign w:val="center"/>
            <w:hideMark/>
          </w:tcPr>
          <w:p w:rsidR="003D2C98" w:rsidRPr="009438DE" w:rsidRDefault="003D2C98" w:rsidP="00A12E37">
            <w:pPr>
              <w:spacing w:line="312" w:lineRule="auto"/>
              <w:jc w:val="right"/>
              <w:rPr>
                <w:rFonts w:ascii="Times New Roman" w:hAnsi="Times New Roman"/>
                <w:b/>
                <w:spacing w:val="-12"/>
              </w:rPr>
            </w:pPr>
            <w:r w:rsidRPr="009438DE">
              <w:rPr>
                <w:rFonts w:ascii="Times New Roman" w:hAnsi="Times New Roman"/>
                <w:b/>
                <w:spacing w:val="-12"/>
              </w:rPr>
              <w:t>30 463 561</w:t>
            </w:r>
          </w:p>
        </w:tc>
        <w:tc>
          <w:tcPr>
            <w:tcW w:w="1560" w:type="dxa"/>
            <w:shd w:val="clear" w:color="auto" w:fill="auto"/>
            <w:noWrap/>
            <w:vAlign w:val="center"/>
            <w:hideMark/>
          </w:tcPr>
          <w:p w:rsidR="003D2C98" w:rsidRPr="009438DE" w:rsidRDefault="003D2C98" w:rsidP="00A12E37">
            <w:pPr>
              <w:spacing w:line="312" w:lineRule="auto"/>
              <w:jc w:val="right"/>
              <w:rPr>
                <w:rFonts w:ascii="Times New Roman" w:hAnsi="Times New Roman"/>
                <w:b/>
                <w:spacing w:val="-12"/>
              </w:rPr>
            </w:pPr>
            <w:r w:rsidRPr="009438DE">
              <w:rPr>
                <w:rFonts w:ascii="Times New Roman" w:hAnsi="Times New Roman"/>
                <w:b/>
                <w:spacing w:val="-12"/>
              </w:rPr>
              <w:t>11 547 202</w:t>
            </w:r>
          </w:p>
        </w:tc>
        <w:tc>
          <w:tcPr>
            <w:tcW w:w="2125" w:type="dxa"/>
            <w:shd w:val="clear" w:color="auto" w:fill="auto"/>
            <w:noWrap/>
            <w:vAlign w:val="center"/>
            <w:hideMark/>
          </w:tcPr>
          <w:p w:rsidR="003D2C98" w:rsidRPr="009438DE" w:rsidRDefault="003D2C98" w:rsidP="00A12E37">
            <w:pPr>
              <w:spacing w:line="312" w:lineRule="auto"/>
              <w:jc w:val="right"/>
              <w:rPr>
                <w:rFonts w:ascii="Times New Roman" w:hAnsi="Times New Roman"/>
                <w:b/>
                <w:spacing w:val="-12"/>
              </w:rPr>
            </w:pPr>
            <w:r w:rsidRPr="009438DE">
              <w:rPr>
                <w:rFonts w:ascii="Times New Roman" w:hAnsi="Times New Roman"/>
                <w:b/>
                <w:spacing w:val="-12"/>
              </w:rPr>
              <w:t>42 010 763</w:t>
            </w:r>
          </w:p>
        </w:tc>
      </w:tr>
    </w:tbl>
    <w:p w:rsidR="00C65D48" w:rsidRPr="009438DE" w:rsidRDefault="00C65D48" w:rsidP="00A12E37">
      <w:pPr>
        <w:spacing w:line="312" w:lineRule="auto"/>
        <w:ind w:firstLine="561"/>
        <w:jc w:val="both"/>
        <w:rPr>
          <w:rFonts w:ascii="Times New Roman" w:hAnsi="Times New Roman"/>
          <w:spacing w:val="-12"/>
        </w:rPr>
      </w:pPr>
      <w:r w:rsidRPr="009438DE">
        <w:rPr>
          <w:rFonts w:ascii="Times New Roman" w:hAnsi="Times New Roman"/>
          <w:bCs/>
          <w:spacing w:val="-12"/>
        </w:rPr>
        <w:t>Trữ lượng, tài nguyên trên đã bao gồm</w:t>
      </w:r>
      <w:r w:rsidR="00A12E37" w:rsidRPr="009438DE">
        <w:rPr>
          <w:rFonts w:ascii="Times New Roman" w:hAnsi="Times New Roman"/>
          <w:bCs/>
          <w:spacing w:val="-12"/>
        </w:rPr>
        <w:t>, t</w:t>
      </w:r>
      <w:r w:rsidRPr="009438DE">
        <w:rPr>
          <w:rFonts w:ascii="Times New Roman" w:hAnsi="Times New Roman"/>
          <w:bCs/>
          <w:spacing w:val="-12"/>
        </w:rPr>
        <w:t xml:space="preserve">rữ lượng than còn lại </w:t>
      </w:r>
      <w:proofErr w:type="gramStart"/>
      <w:r w:rsidRPr="009438DE">
        <w:rPr>
          <w:rFonts w:ascii="Times New Roman" w:hAnsi="Times New Roman"/>
          <w:bCs/>
          <w:spacing w:val="-12"/>
        </w:rPr>
        <w:t>theo</w:t>
      </w:r>
      <w:proofErr w:type="gramEnd"/>
      <w:r w:rsidRPr="009438DE">
        <w:rPr>
          <w:rFonts w:ascii="Times New Roman" w:hAnsi="Times New Roman"/>
          <w:bCs/>
          <w:spacing w:val="-12"/>
        </w:rPr>
        <w:t xml:space="preserve"> giấy phép khai thác </w:t>
      </w:r>
      <w:r w:rsidRPr="009438DE">
        <w:rPr>
          <w:rFonts w:ascii="Times New Roman" w:hAnsi="Times New Roman"/>
          <w:spacing w:val="-12"/>
        </w:rPr>
        <w:t>số 2822/GP- BTNMT ngày 31/12/2008 và được gia hạn theo giấy phép khai thác số 3195/GP- BTNMT ngày 30/12/2014</w:t>
      </w:r>
      <w:r w:rsidR="00DF575D" w:rsidRPr="009438DE">
        <w:rPr>
          <w:rFonts w:ascii="Times New Roman" w:hAnsi="Times New Roman"/>
          <w:spacing w:val="-12"/>
        </w:rPr>
        <w:t>.</w:t>
      </w:r>
      <w:r w:rsidRPr="009438DE">
        <w:rPr>
          <w:rFonts w:ascii="Times New Roman" w:hAnsi="Times New Roman"/>
          <w:spacing w:val="-12"/>
        </w:rPr>
        <w:t xml:space="preserve"> Giấy phép khai thác trên cho phép Công ty cổ phần than Hà Tu-Vinacomin khai thác V.9 và V.10 từ mức +30 m lên lộ vỉa.</w:t>
      </w:r>
    </w:p>
    <w:p w:rsidR="00EA0BA4" w:rsidRPr="009438DE" w:rsidRDefault="00EA0BA4" w:rsidP="00115F75">
      <w:pPr>
        <w:spacing w:before="60" w:line="312" w:lineRule="auto"/>
        <w:ind w:firstLine="561"/>
        <w:jc w:val="both"/>
        <w:rPr>
          <w:rFonts w:ascii="Times New Roman" w:hAnsi="Times New Roman"/>
          <w:spacing w:val="-12"/>
        </w:rPr>
      </w:pPr>
      <w:r w:rsidRPr="009438DE">
        <w:rPr>
          <w:rFonts w:ascii="Times New Roman" w:hAnsi="Times New Roman"/>
          <w:bCs/>
          <w:spacing w:val="-12"/>
        </w:rPr>
        <w:t xml:space="preserve">Bảng </w:t>
      </w:r>
      <w:r w:rsidR="001E14A3" w:rsidRPr="009438DE">
        <w:rPr>
          <w:rFonts w:ascii="Times New Roman" w:hAnsi="Times New Roman"/>
          <w:bCs/>
          <w:spacing w:val="-12"/>
        </w:rPr>
        <w:t>0</w:t>
      </w:r>
      <w:r w:rsidR="00DF575D" w:rsidRPr="009438DE">
        <w:rPr>
          <w:rFonts w:ascii="Times New Roman" w:hAnsi="Times New Roman"/>
          <w:bCs/>
          <w:spacing w:val="-12"/>
        </w:rPr>
        <w:t>4</w:t>
      </w:r>
      <w:r w:rsidRPr="009438DE">
        <w:rPr>
          <w:rFonts w:ascii="Times New Roman" w:hAnsi="Times New Roman"/>
          <w:bCs/>
          <w:spacing w:val="-12"/>
        </w:rPr>
        <w:t xml:space="preserve">: </w:t>
      </w:r>
      <w:r w:rsidR="00CB103C" w:rsidRPr="009438DE">
        <w:rPr>
          <w:rFonts w:ascii="Times New Roman" w:hAnsi="Times New Roman"/>
          <w:bCs/>
          <w:spacing w:val="-12"/>
        </w:rPr>
        <w:t xml:space="preserve">Bảng tổng hợp trữ lượng, tài nguyên trong ranh giới phân </w:t>
      </w:r>
      <w:proofErr w:type="gramStart"/>
      <w:r w:rsidR="00CB103C" w:rsidRPr="009438DE">
        <w:rPr>
          <w:rFonts w:ascii="Times New Roman" w:hAnsi="Times New Roman"/>
          <w:bCs/>
          <w:spacing w:val="-12"/>
        </w:rPr>
        <w:t>theo</w:t>
      </w:r>
      <w:proofErr w:type="gramEnd"/>
      <w:r w:rsidR="00CB103C" w:rsidRPr="009438DE">
        <w:rPr>
          <w:rFonts w:ascii="Times New Roman" w:hAnsi="Times New Roman"/>
          <w:bCs/>
          <w:spacing w:val="-12"/>
        </w:rPr>
        <w:t xml:space="preserve"> mức cao </w:t>
      </w:r>
      <w:r w:rsidR="00B018C5" w:rsidRPr="009438DE">
        <w:rPr>
          <w:rFonts w:ascii="Times New Roman" w:hAnsi="Times New Roman"/>
          <w:bCs/>
          <w:spacing w:val="-12"/>
        </w:rPr>
        <w:t xml:space="preserve">(LV÷ -250 m) </w:t>
      </w:r>
      <w:r w:rsidR="00B018C5" w:rsidRPr="009438DE">
        <w:rPr>
          <w:rFonts w:ascii="Times New Roman" w:hAnsi="Times New Roman"/>
          <w:spacing w:val="-12"/>
        </w:rPr>
        <w:t xml:space="preserve">theo quyết </w:t>
      </w:r>
      <w:r w:rsidR="00B018C5" w:rsidRPr="009438DE">
        <w:rPr>
          <w:rFonts w:ascii="Times New Roman" w:hAnsi="Times New Roman" w:hint="eastAsia"/>
          <w:spacing w:val="-12"/>
        </w:rPr>
        <w:t>đ</w:t>
      </w:r>
      <w:r w:rsidR="00B018C5" w:rsidRPr="009438DE">
        <w:rPr>
          <w:rFonts w:ascii="Times New Roman" w:hAnsi="Times New Roman"/>
          <w:spacing w:val="-12"/>
        </w:rPr>
        <w:t>ịnh số 2696/Q</w:t>
      </w:r>
      <w:r w:rsidR="00B018C5" w:rsidRPr="009438DE">
        <w:rPr>
          <w:rFonts w:ascii="Times New Roman" w:hAnsi="Times New Roman" w:hint="eastAsia"/>
          <w:spacing w:val="-12"/>
        </w:rPr>
        <w:t>Đ</w:t>
      </w:r>
      <w:r w:rsidR="00B018C5" w:rsidRPr="009438DE">
        <w:rPr>
          <w:rFonts w:ascii="Times New Roman" w:hAnsi="Times New Roman"/>
          <w:spacing w:val="-12"/>
        </w:rPr>
        <w:t>-</w:t>
      </w:r>
      <w:r w:rsidR="008A4D13" w:rsidRPr="009438DE">
        <w:rPr>
          <w:rFonts w:ascii="Times New Roman" w:hAnsi="Times New Roman"/>
          <w:spacing w:val="-12"/>
        </w:rPr>
        <w:t>TKV</w:t>
      </w:r>
      <w:r w:rsidR="00B018C5" w:rsidRPr="009438DE">
        <w:rPr>
          <w:rFonts w:ascii="Times New Roman" w:hAnsi="Times New Roman"/>
          <w:spacing w:val="-12"/>
        </w:rPr>
        <w:t xml:space="preserve"> ngày 28 tháng 10 năm 2016 của TKV</w:t>
      </w:r>
      <w:r w:rsidR="00DF575D" w:rsidRPr="009438DE">
        <w:rPr>
          <w:rFonts w:ascii="Times New Roman" w:hAnsi="Times New Roman"/>
          <w:spacing w:val="-1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866"/>
        <w:gridCol w:w="1984"/>
        <w:gridCol w:w="1985"/>
        <w:gridCol w:w="1984"/>
      </w:tblGrid>
      <w:tr w:rsidR="00EA0BA4" w:rsidRPr="009438DE" w:rsidTr="00A12E37">
        <w:trPr>
          <w:trHeight w:val="397"/>
        </w:trPr>
        <w:tc>
          <w:tcPr>
            <w:tcW w:w="1395" w:type="dxa"/>
            <w:vMerge w:val="restart"/>
            <w:vAlign w:val="center"/>
          </w:tcPr>
          <w:p w:rsidR="00EA0BA4" w:rsidRPr="009438DE" w:rsidRDefault="00EA0BA4" w:rsidP="00443E9B">
            <w:pPr>
              <w:spacing w:line="264" w:lineRule="auto"/>
              <w:jc w:val="center"/>
              <w:rPr>
                <w:rFonts w:ascii="Times New Roman" w:hAnsi="Times New Roman"/>
                <w:b/>
                <w:spacing w:val="-12"/>
              </w:rPr>
            </w:pPr>
            <w:r w:rsidRPr="009438DE">
              <w:rPr>
                <w:rFonts w:ascii="Times New Roman" w:hAnsi="Times New Roman"/>
                <w:b/>
                <w:spacing w:val="-12"/>
              </w:rPr>
              <w:t>TT</w:t>
            </w:r>
          </w:p>
        </w:tc>
        <w:tc>
          <w:tcPr>
            <w:tcW w:w="1866" w:type="dxa"/>
            <w:vMerge w:val="restart"/>
            <w:shd w:val="clear" w:color="auto" w:fill="auto"/>
            <w:noWrap/>
            <w:vAlign w:val="center"/>
            <w:hideMark/>
          </w:tcPr>
          <w:p w:rsidR="00EA0BA4" w:rsidRPr="009438DE" w:rsidRDefault="00EA0BA4" w:rsidP="00443E9B">
            <w:pPr>
              <w:spacing w:line="264" w:lineRule="auto"/>
              <w:jc w:val="center"/>
              <w:rPr>
                <w:rFonts w:ascii="Times New Roman" w:hAnsi="Times New Roman"/>
                <w:b/>
                <w:spacing w:val="-12"/>
              </w:rPr>
            </w:pPr>
            <w:r w:rsidRPr="009438DE">
              <w:rPr>
                <w:rFonts w:ascii="Times New Roman" w:hAnsi="Times New Roman"/>
                <w:b/>
                <w:spacing w:val="-12"/>
              </w:rPr>
              <w:t>Tầng (m)</w:t>
            </w:r>
          </w:p>
        </w:tc>
        <w:tc>
          <w:tcPr>
            <w:tcW w:w="5953" w:type="dxa"/>
            <w:gridSpan w:val="3"/>
            <w:shd w:val="clear" w:color="auto" w:fill="auto"/>
            <w:noWrap/>
            <w:vAlign w:val="center"/>
            <w:hideMark/>
          </w:tcPr>
          <w:p w:rsidR="00EA0BA4" w:rsidRPr="009438DE" w:rsidRDefault="00EA0BA4" w:rsidP="00443E9B">
            <w:pPr>
              <w:spacing w:line="264" w:lineRule="auto"/>
              <w:jc w:val="center"/>
              <w:rPr>
                <w:rFonts w:ascii="Times New Roman" w:hAnsi="Times New Roman"/>
                <w:b/>
                <w:spacing w:val="-12"/>
              </w:rPr>
            </w:pPr>
            <w:r w:rsidRPr="009438DE">
              <w:rPr>
                <w:rFonts w:ascii="Times New Roman" w:hAnsi="Times New Roman"/>
                <w:b/>
                <w:spacing w:val="-12"/>
              </w:rPr>
              <w:t>Trữ lượng, tài nguyên (tấn)</w:t>
            </w:r>
          </w:p>
        </w:tc>
      </w:tr>
      <w:tr w:rsidR="00EA0BA4" w:rsidRPr="009438DE" w:rsidTr="00A12E37">
        <w:trPr>
          <w:trHeight w:val="397"/>
        </w:trPr>
        <w:tc>
          <w:tcPr>
            <w:tcW w:w="1395" w:type="dxa"/>
            <w:vMerge/>
            <w:vAlign w:val="center"/>
          </w:tcPr>
          <w:p w:rsidR="00EA0BA4" w:rsidRPr="009438DE" w:rsidRDefault="00EA0BA4" w:rsidP="00443E9B">
            <w:pPr>
              <w:spacing w:line="264" w:lineRule="auto"/>
              <w:jc w:val="center"/>
              <w:rPr>
                <w:rFonts w:ascii="Times New Roman" w:hAnsi="Times New Roman"/>
                <w:b/>
                <w:spacing w:val="-12"/>
              </w:rPr>
            </w:pPr>
          </w:p>
        </w:tc>
        <w:tc>
          <w:tcPr>
            <w:tcW w:w="1866" w:type="dxa"/>
            <w:vMerge/>
            <w:shd w:val="clear" w:color="auto" w:fill="auto"/>
            <w:noWrap/>
            <w:vAlign w:val="center"/>
            <w:hideMark/>
          </w:tcPr>
          <w:p w:rsidR="00EA0BA4" w:rsidRPr="009438DE" w:rsidRDefault="00EA0BA4" w:rsidP="00443E9B">
            <w:pPr>
              <w:spacing w:line="264" w:lineRule="auto"/>
              <w:jc w:val="center"/>
              <w:rPr>
                <w:rFonts w:ascii="Times New Roman" w:hAnsi="Times New Roman"/>
                <w:b/>
                <w:spacing w:val="-12"/>
              </w:rPr>
            </w:pPr>
          </w:p>
        </w:tc>
        <w:tc>
          <w:tcPr>
            <w:tcW w:w="1984" w:type="dxa"/>
            <w:shd w:val="clear" w:color="auto" w:fill="auto"/>
            <w:noWrap/>
            <w:vAlign w:val="center"/>
            <w:hideMark/>
          </w:tcPr>
          <w:p w:rsidR="00EA0BA4" w:rsidRPr="009438DE" w:rsidRDefault="00EA0BA4" w:rsidP="00443E9B">
            <w:pPr>
              <w:spacing w:line="264" w:lineRule="auto"/>
              <w:jc w:val="center"/>
              <w:rPr>
                <w:rFonts w:ascii="Times New Roman" w:hAnsi="Times New Roman"/>
                <w:b/>
                <w:spacing w:val="-12"/>
              </w:rPr>
            </w:pPr>
            <w:r w:rsidRPr="009438DE">
              <w:rPr>
                <w:rFonts w:ascii="Times New Roman" w:hAnsi="Times New Roman"/>
                <w:b/>
                <w:spacing w:val="-12"/>
              </w:rPr>
              <w:t>122</w:t>
            </w:r>
          </w:p>
        </w:tc>
        <w:tc>
          <w:tcPr>
            <w:tcW w:w="1985" w:type="dxa"/>
            <w:shd w:val="clear" w:color="auto" w:fill="auto"/>
            <w:noWrap/>
            <w:vAlign w:val="center"/>
            <w:hideMark/>
          </w:tcPr>
          <w:p w:rsidR="00EA0BA4" w:rsidRPr="009438DE" w:rsidRDefault="00EA0BA4" w:rsidP="00443E9B">
            <w:pPr>
              <w:spacing w:line="264" w:lineRule="auto"/>
              <w:jc w:val="center"/>
              <w:rPr>
                <w:rFonts w:ascii="Times New Roman" w:hAnsi="Times New Roman"/>
                <w:b/>
                <w:spacing w:val="-12"/>
              </w:rPr>
            </w:pPr>
            <w:r w:rsidRPr="009438DE">
              <w:rPr>
                <w:rFonts w:ascii="Times New Roman" w:hAnsi="Times New Roman"/>
                <w:b/>
                <w:spacing w:val="-12"/>
              </w:rPr>
              <w:t>333</w:t>
            </w:r>
          </w:p>
        </w:tc>
        <w:tc>
          <w:tcPr>
            <w:tcW w:w="1984" w:type="dxa"/>
            <w:shd w:val="clear" w:color="auto" w:fill="auto"/>
            <w:noWrap/>
            <w:vAlign w:val="center"/>
            <w:hideMark/>
          </w:tcPr>
          <w:p w:rsidR="00EA0BA4" w:rsidRPr="009438DE" w:rsidRDefault="00EA0BA4" w:rsidP="00443E9B">
            <w:pPr>
              <w:spacing w:line="264" w:lineRule="auto"/>
              <w:jc w:val="center"/>
              <w:rPr>
                <w:rFonts w:ascii="Times New Roman" w:hAnsi="Times New Roman"/>
                <w:b/>
                <w:spacing w:val="-12"/>
              </w:rPr>
            </w:pPr>
            <w:r w:rsidRPr="009438DE">
              <w:rPr>
                <w:rFonts w:ascii="Times New Roman" w:hAnsi="Times New Roman"/>
                <w:b/>
                <w:spacing w:val="-12"/>
              </w:rPr>
              <w:t>Tổng</w:t>
            </w:r>
          </w:p>
        </w:tc>
      </w:tr>
      <w:tr w:rsidR="00B018C5" w:rsidRPr="009438DE" w:rsidTr="00A12E37">
        <w:trPr>
          <w:trHeight w:val="397"/>
        </w:trPr>
        <w:tc>
          <w:tcPr>
            <w:tcW w:w="1395" w:type="dxa"/>
            <w:vAlign w:val="center"/>
          </w:tcPr>
          <w:p w:rsidR="00B018C5" w:rsidRPr="009438DE" w:rsidRDefault="00B018C5" w:rsidP="00443E9B">
            <w:pPr>
              <w:spacing w:line="264" w:lineRule="auto"/>
              <w:jc w:val="center"/>
              <w:rPr>
                <w:rFonts w:ascii="Times New Roman" w:hAnsi="Times New Roman"/>
                <w:spacing w:val="-12"/>
              </w:rPr>
            </w:pPr>
            <w:r w:rsidRPr="009438DE">
              <w:rPr>
                <w:rFonts w:ascii="Times New Roman" w:hAnsi="Times New Roman"/>
                <w:spacing w:val="-12"/>
              </w:rPr>
              <w:t>1</w:t>
            </w:r>
          </w:p>
        </w:tc>
        <w:tc>
          <w:tcPr>
            <w:tcW w:w="1866" w:type="dxa"/>
            <w:shd w:val="clear" w:color="auto" w:fill="auto"/>
            <w:noWrap/>
            <w:vAlign w:val="center"/>
            <w:hideMark/>
          </w:tcPr>
          <w:p w:rsidR="00B018C5" w:rsidRPr="009438DE" w:rsidRDefault="00B018C5" w:rsidP="003220EA">
            <w:pPr>
              <w:spacing w:line="312" w:lineRule="auto"/>
              <w:jc w:val="center"/>
              <w:rPr>
                <w:rFonts w:ascii="Times New Roman" w:hAnsi="Times New Roman"/>
                <w:spacing w:val="-12"/>
              </w:rPr>
            </w:pPr>
            <w:r w:rsidRPr="009438DE">
              <w:rPr>
                <w:rFonts w:ascii="Times New Roman" w:hAnsi="Times New Roman"/>
                <w:spacing w:val="-12"/>
              </w:rPr>
              <w:t>LV</w:t>
            </w:r>
            <w:r w:rsidRPr="009438DE">
              <w:rPr>
                <w:rFonts w:ascii="Times New Roman" w:hAnsi="Times New Roman"/>
                <w:bCs/>
                <w:spacing w:val="-12"/>
              </w:rPr>
              <w:t xml:space="preserve"> ÷ </w:t>
            </w:r>
            <w:r w:rsidRPr="009438DE">
              <w:rPr>
                <w:rFonts w:ascii="Times New Roman" w:hAnsi="Times New Roman"/>
                <w:spacing w:val="-12"/>
              </w:rPr>
              <w:t>+30</w:t>
            </w:r>
          </w:p>
        </w:tc>
        <w:tc>
          <w:tcPr>
            <w:tcW w:w="1984" w:type="dxa"/>
            <w:shd w:val="clear" w:color="auto" w:fill="auto"/>
            <w:noWrap/>
            <w:vAlign w:val="center"/>
            <w:hideMark/>
          </w:tcPr>
          <w:p w:rsidR="00B018C5" w:rsidRPr="009438DE" w:rsidRDefault="00B018C5" w:rsidP="003220EA">
            <w:pPr>
              <w:jc w:val="right"/>
              <w:rPr>
                <w:rFonts w:ascii="Times New Roman" w:hAnsi="Times New Roman"/>
                <w:spacing w:val="-12"/>
              </w:rPr>
            </w:pPr>
            <w:r w:rsidRPr="009438DE">
              <w:rPr>
                <w:rFonts w:ascii="Times New Roman" w:hAnsi="Times New Roman"/>
                <w:spacing w:val="-12"/>
              </w:rPr>
              <w:t>9 894 794</w:t>
            </w:r>
          </w:p>
        </w:tc>
        <w:tc>
          <w:tcPr>
            <w:tcW w:w="1985" w:type="dxa"/>
            <w:shd w:val="clear" w:color="auto" w:fill="auto"/>
            <w:noWrap/>
            <w:vAlign w:val="center"/>
            <w:hideMark/>
          </w:tcPr>
          <w:p w:rsidR="00B018C5" w:rsidRPr="009438DE" w:rsidRDefault="00B018C5" w:rsidP="003220EA">
            <w:pPr>
              <w:jc w:val="right"/>
              <w:rPr>
                <w:rFonts w:ascii="Times New Roman" w:hAnsi="Times New Roman"/>
                <w:spacing w:val="-12"/>
              </w:rPr>
            </w:pPr>
            <w:r w:rsidRPr="009438DE">
              <w:rPr>
                <w:rFonts w:ascii="Times New Roman" w:hAnsi="Times New Roman"/>
                <w:spacing w:val="-12"/>
              </w:rPr>
              <w:t>3 936 101</w:t>
            </w:r>
          </w:p>
        </w:tc>
        <w:tc>
          <w:tcPr>
            <w:tcW w:w="1984" w:type="dxa"/>
            <w:shd w:val="clear" w:color="auto" w:fill="auto"/>
            <w:noWrap/>
            <w:vAlign w:val="center"/>
            <w:hideMark/>
          </w:tcPr>
          <w:p w:rsidR="00B018C5" w:rsidRPr="009438DE" w:rsidRDefault="00B018C5" w:rsidP="003220EA">
            <w:pPr>
              <w:jc w:val="right"/>
              <w:rPr>
                <w:rFonts w:ascii="Times New Roman" w:hAnsi="Times New Roman"/>
                <w:spacing w:val="-12"/>
              </w:rPr>
            </w:pPr>
            <w:r w:rsidRPr="009438DE">
              <w:rPr>
                <w:rFonts w:ascii="Times New Roman" w:hAnsi="Times New Roman"/>
                <w:spacing w:val="-12"/>
              </w:rPr>
              <w:t>13 830 895</w:t>
            </w:r>
          </w:p>
        </w:tc>
      </w:tr>
      <w:tr w:rsidR="00B018C5" w:rsidRPr="009438DE" w:rsidTr="00A12E37">
        <w:trPr>
          <w:trHeight w:val="397"/>
        </w:trPr>
        <w:tc>
          <w:tcPr>
            <w:tcW w:w="1395" w:type="dxa"/>
            <w:vAlign w:val="center"/>
          </w:tcPr>
          <w:p w:rsidR="00B018C5" w:rsidRPr="009438DE" w:rsidRDefault="00B018C5" w:rsidP="00443E9B">
            <w:pPr>
              <w:spacing w:line="264" w:lineRule="auto"/>
              <w:jc w:val="center"/>
              <w:rPr>
                <w:rFonts w:ascii="Times New Roman" w:hAnsi="Times New Roman"/>
                <w:spacing w:val="-12"/>
              </w:rPr>
            </w:pPr>
            <w:r w:rsidRPr="009438DE">
              <w:rPr>
                <w:rFonts w:ascii="Times New Roman" w:hAnsi="Times New Roman"/>
                <w:spacing w:val="-12"/>
              </w:rPr>
              <w:t>2</w:t>
            </w:r>
          </w:p>
        </w:tc>
        <w:tc>
          <w:tcPr>
            <w:tcW w:w="1866" w:type="dxa"/>
            <w:shd w:val="clear" w:color="auto" w:fill="auto"/>
            <w:noWrap/>
            <w:vAlign w:val="center"/>
            <w:hideMark/>
          </w:tcPr>
          <w:p w:rsidR="00B018C5" w:rsidRPr="009438DE" w:rsidRDefault="00B018C5" w:rsidP="003220EA">
            <w:pPr>
              <w:spacing w:line="312" w:lineRule="auto"/>
              <w:jc w:val="center"/>
              <w:rPr>
                <w:rFonts w:ascii="Times New Roman" w:hAnsi="Times New Roman"/>
                <w:spacing w:val="-12"/>
              </w:rPr>
            </w:pPr>
            <w:r w:rsidRPr="009438DE">
              <w:rPr>
                <w:rFonts w:ascii="Times New Roman" w:hAnsi="Times New Roman"/>
                <w:spacing w:val="-12"/>
              </w:rPr>
              <w:t>+30</w:t>
            </w:r>
            <w:r w:rsidRPr="009438DE">
              <w:rPr>
                <w:rFonts w:ascii="Times New Roman" w:hAnsi="Times New Roman"/>
                <w:bCs/>
                <w:spacing w:val="-12"/>
              </w:rPr>
              <w:t xml:space="preserve"> ÷ </w:t>
            </w:r>
            <w:r w:rsidRPr="009438DE">
              <w:rPr>
                <w:rFonts w:ascii="Times New Roman" w:hAnsi="Times New Roman"/>
                <w:spacing w:val="-12"/>
              </w:rPr>
              <w:t>-200</w:t>
            </w:r>
          </w:p>
        </w:tc>
        <w:tc>
          <w:tcPr>
            <w:tcW w:w="1984" w:type="dxa"/>
            <w:shd w:val="clear" w:color="auto" w:fill="auto"/>
            <w:noWrap/>
            <w:vAlign w:val="center"/>
            <w:hideMark/>
          </w:tcPr>
          <w:p w:rsidR="00B018C5" w:rsidRPr="009438DE" w:rsidRDefault="00B018C5" w:rsidP="003220EA">
            <w:pPr>
              <w:jc w:val="right"/>
              <w:rPr>
                <w:rFonts w:ascii="Times New Roman" w:hAnsi="Times New Roman"/>
                <w:spacing w:val="-12"/>
              </w:rPr>
            </w:pPr>
            <w:r w:rsidRPr="009438DE">
              <w:rPr>
                <w:rFonts w:ascii="Times New Roman" w:hAnsi="Times New Roman"/>
                <w:spacing w:val="-12"/>
              </w:rPr>
              <w:t>16 292 890</w:t>
            </w:r>
          </w:p>
        </w:tc>
        <w:tc>
          <w:tcPr>
            <w:tcW w:w="1985" w:type="dxa"/>
            <w:shd w:val="clear" w:color="auto" w:fill="auto"/>
            <w:noWrap/>
            <w:vAlign w:val="center"/>
            <w:hideMark/>
          </w:tcPr>
          <w:p w:rsidR="00B018C5" w:rsidRPr="009438DE" w:rsidRDefault="00B018C5" w:rsidP="003220EA">
            <w:pPr>
              <w:jc w:val="right"/>
              <w:rPr>
                <w:rFonts w:ascii="Times New Roman" w:hAnsi="Times New Roman"/>
                <w:spacing w:val="-12"/>
              </w:rPr>
            </w:pPr>
            <w:r w:rsidRPr="009438DE">
              <w:rPr>
                <w:rFonts w:ascii="Times New Roman" w:hAnsi="Times New Roman"/>
                <w:spacing w:val="-12"/>
              </w:rPr>
              <w:t>5 094 705</w:t>
            </w:r>
          </w:p>
        </w:tc>
        <w:tc>
          <w:tcPr>
            <w:tcW w:w="1984" w:type="dxa"/>
            <w:shd w:val="clear" w:color="auto" w:fill="auto"/>
            <w:noWrap/>
            <w:vAlign w:val="center"/>
            <w:hideMark/>
          </w:tcPr>
          <w:p w:rsidR="00B018C5" w:rsidRPr="009438DE" w:rsidRDefault="00B018C5" w:rsidP="003220EA">
            <w:pPr>
              <w:jc w:val="right"/>
              <w:rPr>
                <w:rFonts w:ascii="Times New Roman" w:hAnsi="Times New Roman"/>
                <w:spacing w:val="-12"/>
              </w:rPr>
            </w:pPr>
            <w:r w:rsidRPr="009438DE">
              <w:rPr>
                <w:rFonts w:ascii="Times New Roman" w:hAnsi="Times New Roman"/>
                <w:spacing w:val="-12"/>
              </w:rPr>
              <w:t>21 387 595</w:t>
            </w:r>
          </w:p>
        </w:tc>
      </w:tr>
      <w:tr w:rsidR="00B018C5" w:rsidRPr="009438DE" w:rsidTr="00A12E37">
        <w:trPr>
          <w:trHeight w:val="397"/>
        </w:trPr>
        <w:tc>
          <w:tcPr>
            <w:tcW w:w="1395" w:type="dxa"/>
            <w:vAlign w:val="center"/>
          </w:tcPr>
          <w:p w:rsidR="00B018C5" w:rsidRPr="009438DE" w:rsidRDefault="00B018C5" w:rsidP="00443E9B">
            <w:pPr>
              <w:spacing w:line="264" w:lineRule="auto"/>
              <w:jc w:val="center"/>
              <w:rPr>
                <w:rFonts w:ascii="Times New Roman" w:hAnsi="Times New Roman"/>
                <w:spacing w:val="-12"/>
              </w:rPr>
            </w:pPr>
            <w:r w:rsidRPr="009438DE">
              <w:rPr>
                <w:rFonts w:ascii="Times New Roman" w:hAnsi="Times New Roman"/>
                <w:spacing w:val="-12"/>
              </w:rPr>
              <w:t>3</w:t>
            </w:r>
          </w:p>
        </w:tc>
        <w:tc>
          <w:tcPr>
            <w:tcW w:w="1866" w:type="dxa"/>
            <w:shd w:val="clear" w:color="auto" w:fill="auto"/>
            <w:noWrap/>
            <w:vAlign w:val="center"/>
            <w:hideMark/>
          </w:tcPr>
          <w:p w:rsidR="00B018C5" w:rsidRPr="009438DE" w:rsidRDefault="00B018C5" w:rsidP="003220EA">
            <w:pPr>
              <w:spacing w:line="312" w:lineRule="auto"/>
              <w:jc w:val="center"/>
              <w:rPr>
                <w:rFonts w:ascii="Times New Roman" w:hAnsi="Times New Roman"/>
                <w:spacing w:val="-12"/>
              </w:rPr>
            </w:pPr>
            <w:r w:rsidRPr="009438DE">
              <w:rPr>
                <w:rFonts w:ascii="Times New Roman" w:hAnsi="Times New Roman"/>
                <w:spacing w:val="-12"/>
              </w:rPr>
              <w:t>-200</w:t>
            </w:r>
            <w:r w:rsidRPr="009438DE">
              <w:rPr>
                <w:rFonts w:ascii="Times New Roman" w:hAnsi="Times New Roman"/>
                <w:bCs/>
                <w:spacing w:val="-12"/>
              </w:rPr>
              <w:t xml:space="preserve"> ÷ </w:t>
            </w:r>
            <w:r w:rsidRPr="009438DE">
              <w:rPr>
                <w:rFonts w:ascii="Times New Roman" w:hAnsi="Times New Roman"/>
                <w:spacing w:val="-12"/>
              </w:rPr>
              <w:t>-250</w:t>
            </w:r>
          </w:p>
        </w:tc>
        <w:tc>
          <w:tcPr>
            <w:tcW w:w="1984" w:type="dxa"/>
            <w:shd w:val="clear" w:color="auto" w:fill="auto"/>
            <w:noWrap/>
            <w:vAlign w:val="center"/>
            <w:hideMark/>
          </w:tcPr>
          <w:p w:rsidR="00B018C5" w:rsidRPr="009438DE" w:rsidRDefault="00B018C5" w:rsidP="003220EA">
            <w:pPr>
              <w:jc w:val="right"/>
              <w:rPr>
                <w:rFonts w:ascii="Times New Roman" w:hAnsi="Times New Roman"/>
                <w:spacing w:val="-12"/>
              </w:rPr>
            </w:pPr>
            <w:r w:rsidRPr="009438DE">
              <w:rPr>
                <w:rFonts w:ascii="Times New Roman" w:hAnsi="Times New Roman"/>
                <w:spacing w:val="-12"/>
              </w:rPr>
              <w:t>2 590 672</w:t>
            </w:r>
          </w:p>
        </w:tc>
        <w:tc>
          <w:tcPr>
            <w:tcW w:w="1985" w:type="dxa"/>
            <w:shd w:val="clear" w:color="auto" w:fill="auto"/>
            <w:noWrap/>
            <w:vAlign w:val="center"/>
            <w:hideMark/>
          </w:tcPr>
          <w:p w:rsidR="00B018C5" w:rsidRPr="009438DE" w:rsidRDefault="00B018C5" w:rsidP="003220EA">
            <w:pPr>
              <w:jc w:val="right"/>
              <w:rPr>
                <w:rFonts w:ascii="Times New Roman" w:hAnsi="Times New Roman"/>
                <w:spacing w:val="-12"/>
              </w:rPr>
            </w:pPr>
            <w:r w:rsidRPr="009438DE">
              <w:rPr>
                <w:rFonts w:ascii="Times New Roman" w:hAnsi="Times New Roman"/>
                <w:spacing w:val="-12"/>
              </w:rPr>
              <w:t>1 071 338</w:t>
            </w:r>
          </w:p>
        </w:tc>
        <w:tc>
          <w:tcPr>
            <w:tcW w:w="1984" w:type="dxa"/>
            <w:shd w:val="clear" w:color="auto" w:fill="auto"/>
            <w:noWrap/>
            <w:vAlign w:val="center"/>
            <w:hideMark/>
          </w:tcPr>
          <w:p w:rsidR="00B018C5" w:rsidRPr="009438DE" w:rsidRDefault="00B018C5" w:rsidP="003220EA">
            <w:pPr>
              <w:jc w:val="right"/>
              <w:rPr>
                <w:rFonts w:ascii="Times New Roman" w:hAnsi="Times New Roman"/>
                <w:spacing w:val="-12"/>
              </w:rPr>
            </w:pPr>
            <w:r w:rsidRPr="009438DE">
              <w:rPr>
                <w:rFonts w:ascii="Times New Roman" w:hAnsi="Times New Roman"/>
                <w:spacing w:val="-12"/>
              </w:rPr>
              <w:t>3 662 010</w:t>
            </w:r>
          </w:p>
        </w:tc>
      </w:tr>
      <w:tr w:rsidR="00B018C5" w:rsidRPr="009438DE" w:rsidTr="00A12E37">
        <w:trPr>
          <w:trHeight w:val="397"/>
        </w:trPr>
        <w:tc>
          <w:tcPr>
            <w:tcW w:w="1395" w:type="dxa"/>
            <w:vAlign w:val="center"/>
          </w:tcPr>
          <w:p w:rsidR="00B018C5" w:rsidRPr="009438DE" w:rsidRDefault="00B018C5" w:rsidP="00443E9B">
            <w:pPr>
              <w:spacing w:line="264" w:lineRule="auto"/>
              <w:jc w:val="center"/>
              <w:rPr>
                <w:rFonts w:ascii="Times New Roman" w:hAnsi="Times New Roman"/>
                <w:spacing w:val="-12"/>
              </w:rPr>
            </w:pPr>
            <w:r w:rsidRPr="009438DE">
              <w:rPr>
                <w:rFonts w:ascii="Times New Roman" w:hAnsi="Times New Roman"/>
                <w:spacing w:val="-12"/>
              </w:rPr>
              <w:t>4</w:t>
            </w:r>
          </w:p>
        </w:tc>
        <w:tc>
          <w:tcPr>
            <w:tcW w:w="1866" w:type="dxa"/>
            <w:vAlign w:val="center"/>
          </w:tcPr>
          <w:p w:rsidR="00B018C5" w:rsidRPr="009438DE" w:rsidRDefault="00B018C5" w:rsidP="003220EA">
            <w:pPr>
              <w:spacing w:line="312" w:lineRule="auto"/>
              <w:jc w:val="center"/>
              <w:rPr>
                <w:rFonts w:ascii="Times New Roman" w:hAnsi="Times New Roman"/>
                <w:b/>
                <w:spacing w:val="-12"/>
              </w:rPr>
            </w:pPr>
            <w:r w:rsidRPr="009438DE">
              <w:rPr>
                <w:rFonts w:ascii="Times New Roman" w:hAnsi="Times New Roman"/>
                <w:b/>
                <w:spacing w:val="-12"/>
              </w:rPr>
              <w:t>Tổng</w:t>
            </w:r>
          </w:p>
        </w:tc>
        <w:tc>
          <w:tcPr>
            <w:tcW w:w="1984" w:type="dxa"/>
            <w:shd w:val="clear" w:color="auto" w:fill="auto"/>
            <w:noWrap/>
            <w:vAlign w:val="center"/>
            <w:hideMark/>
          </w:tcPr>
          <w:p w:rsidR="00B018C5" w:rsidRPr="009438DE" w:rsidRDefault="00B018C5" w:rsidP="003220EA">
            <w:pPr>
              <w:jc w:val="right"/>
              <w:rPr>
                <w:rFonts w:ascii="Times New Roman" w:hAnsi="Times New Roman"/>
                <w:b/>
                <w:spacing w:val="-12"/>
              </w:rPr>
            </w:pPr>
            <w:r w:rsidRPr="009438DE">
              <w:rPr>
                <w:rFonts w:ascii="Times New Roman" w:hAnsi="Times New Roman"/>
                <w:b/>
                <w:spacing w:val="-12"/>
              </w:rPr>
              <w:t>28 778 356</w:t>
            </w:r>
          </w:p>
        </w:tc>
        <w:tc>
          <w:tcPr>
            <w:tcW w:w="1985" w:type="dxa"/>
            <w:shd w:val="clear" w:color="auto" w:fill="auto"/>
            <w:noWrap/>
            <w:vAlign w:val="center"/>
            <w:hideMark/>
          </w:tcPr>
          <w:p w:rsidR="00B018C5" w:rsidRPr="009438DE" w:rsidRDefault="00B018C5" w:rsidP="003220EA">
            <w:pPr>
              <w:jc w:val="right"/>
              <w:rPr>
                <w:rFonts w:ascii="Times New Roman" w:hAnsi="Times New Roman"/>
                <w:b/>
                <w:spacing w:val="-12"/>
              </w:rPr>
            </w:pPr>
            <w:r w:rsidRPr="009438DE">
              <w:rPr>
                <w:rFonts w:ascii="Times New Roman" w:hAnsi="Times New Roman"/>
                <w:b/>
                <w:spacing w:val="-12"/>
              </w:rPr>
              <w:t>10 102 144</w:t>
            </w:r>
          </w:p>
        </w:tc>
        <w:tc>
          <w:tcPr>
            <w:tcW w:w="1984" w:type="dxa"/>
            <w:shd w:val="clear" w:color="auto" w:fill="auto"/>
            <w:noWrap/>
            <w:vAlign w:val="center"/>
            <w:hideMark/>
          </w:tcPr>
          <w:p w:rsidR="00B018C5" w:rsidRPr="009438DE" w:rsidRDefault="00B018C5" w:rsidP="003220EA">
            <w:pPr>
              <w:jc w:val="right"/>
              <w:rPr>
                <w:rFonts w:ascii="Times New Roman" w:hAnsi="Times New Roman"/>
                <w:b/>
                <w:spacing w:val="-12"/>
              </w:rPr>
            </w:pPr>
            <w:r w:rsidRPr="009438DE">
              <w:rPr>
                <w:rFonts w:ascii="Times New Roman" w:hAnsi="Times New Roman"/>
                <w:b/>
                <w:spacing w:val="-12"/>
              </w:rPr>
              <w:t>38 880 500</w:t>
            </w:r>
          </w:p>
        </w:tc>
      </w:tr>
    </w:tbl>
    <w:p w:rsidR="00560275" w:rsidRPr="009438DE" w:rsidRDefault="00560275" w:rsidP="00DF575D">
      <w:pPr>
        <w:keepNext/>
        <w:spacing w:before="60" w:line="312" w:lineRule="auto"/>
        <w:jc w:val="both"/>
        <w:outlineLvl w:val="2"/>
        <w:rPr>
          <w:rFonts w:ascii="Times New Roman" w:hAnsi="Times New Roman"/>
          <w:b/>
          <w:i/>
          <w:spacing w:val="-12"/>
          <w:lang w:val="da-DK"/>
        </w:rPr>
      </w:pPr>
      <w:r w:rsidRPr="009438DE">
        <w:rPr>
          <w:rFonts w:ascii="Times New Roman" w:hAnsi="Times New Roman"/>
          <w:b/>
          <w:bCs/>
          <w:i/>
          <w:iCs/>
          <w:spacing w:val="-12"/>
        </w:rPr>
        <w:t xml:space="preserve">I.3. Đánh giá tài liệu địa chất </w:t>
      </w:r>
    </w:p>
    <w:p w:rsidR="00C6487B" w:rsidRPr="009438DE" w:rsidRDefault="00D643F2" w:rsidP="00C306BA">
      <w:pPr>
        <w:spacing w:line="288" w:lineRule="auto"/>
        <w:ind w:firstLine="567"/>
        <w:jc w:val="both"/>
        <w:rPr>
          <w:rFonts w:ascii="Times New Roman" w:hAnsi="Times New Roman"/>
          <w:spacing w:val="-12"/>
          <w:lang w:val="da-DK"/>
        </w:rPr>
      </w:pPr>
      <w:r w:rsidRPr="009438DE">
        <w:rPr>
          <w:rFonts w:ascii="Times New Roman" w:hAnsi="Times New Roman"/>
          <w:spacing w:val="-12"/>
          <w:lang w:val="da-DK"/>
        </w:rPr>
        <w:t xml:space="preserve">Dự án khai thác lộ thiên khu Bắc Bàng Danh được lập trên cơ sở </w:t>
      </w:r>
      <w:r w:rsidRPr="009438DE">
        <w:rPr>
          <w:rFonts w:ascii="Times New Roman" w:hAnsi="Times New Roman"/>
          <w:bCs/>
          <w:spacing w:val="-12"/>
        </w:rPr>
        <w:t>Báo cáo kết quả thăm dò than khu Nam mỏ Suối Lại, thành phố Hạ Long, tỉnh Quảng Ninh do Công ty Địa chất mỏ - TKV lập đã được Hội đồng đánh giá trữ lượng khoáng sản Quốc gia phê duyệt theo quyết định số 999/QĐ-HĐTLQG ngày 24/11/2015</w:t>
      </w:r>
      <w:r w:rsidRPr="009438DE">
        <w:rPr>
          <w:rFonts w:ascii="Times New Roman" w:hAnsi="Times New Roman"/>
          <w:spacing w:val="-12"/>
        </w:rPr>
        <w:t xml:space="preserve">. </w:t>
      </w:r>
      <w:r w:rsidR="00DF575D" w:rsidRPr="009438DE">
        <w:rPr>
          <w:rFonts w:ascii="Times New Roman" w:hAnsi="Times New Roman"/>
          <w:spacing w:val="-12"/>
        </w:rPr>
        <w:t>T</w:t>
      </w:r>
      <w:r w:rsidR="00C6487B" w:rsidRPr="009438DE">
        <w:rPr>
          <w:rFonts w:ascii="Times New Roman" w:hAnsi="Times New Roman"/>
          <w:spacing w:val="-12"/>
          <w:lang w:val="da-DK"/>
        </w:rPr>
        <w:t>ổng trữ lượng, tài nguyên than trong ranh giới khu Bắc Bàng Danh</w:t>
      </w:r>
      <w:r w:rsidR="00B3311A" w:rsidRPr="009438DE">
        <w:rPr>
          <w:rFonts w:ascii="Times New Roman" w:hAnsi="Times New Roman"/>
          <w:spacing w:val="-12"/>
          <w:lang w:val="da-DK"/>
        </w:rPr>
        <w:t xml:space="preserve"> từ lộ vỉa đến mức -250m</w:t>
      </w:r>
      <w:r w:rsidR="00C6487B" w:rsidRPr="009438DE">
        <w:rPr>
          <w:rFonts w:ascii="Times New Roman" w:hAnsi="Times New Roman"/>
          <w:spacing w:val="-12"/>
          <w:lang w:val="da-DK"/>
        </w:rPr>
        <w:t xml:space="preserve"> là </w:t>
      </w:r>
      <w:r w:rsidR="00B3311A" w:rsidRPr="009438DE">
        <w:rPr>
          <w:rFonts w:ascii="Times New Roman" w:hAnsi="Times New Roman"/>
          <w:b/>
          <w:spacing w:val="-12"/>
        </w:rPr>
        <w:t xml:space="preserve">38 880 500 </w:t>
      </w:r>
      <w:r w:rsidR="00C6487B" w:rsidRPr="009438DE">
        <w:rPr>
          <w:rFonts w:ascii="Times New Roman" w:hAnsi="Times New Roman"/>
          <w:spacing w:val="-12"/>
          <w:lang w:val="da-DK"/>
        </w:rPr>
        <w:t>tấn, trong đó:</w:t>
      </w:r>
    </w:p>
    <w:p w:rsidR="00C6487B" w:rsidRPr="009438DE" w:rsidRDefault="00C6487B" w:rsidP="00C306BA">
      <w:pPr>
        <w:spacing w:line="288" w:lineRule="auto"/>
        <w:ind w:firstLine="561"/>
        <w:rPr>
          <w:rFonts w:ascii="Times New Roman" w:hAnsi="Times New Roman"/>
          <w:bCs/>
          <w:spacing w:val="-12"/>
        </w:rPr>
      </w:pPr>
      <w:r w:rsidRPr="009438DE">
        <w:rPr>
          <w:rFonts w:ascii="Times New Roman" w:hAnsi="Times New Roman"/>
          <w:bCs/>
          <w:spacing w:val="-12"/>
        </w:rPr>
        <w:tab/>
      </w:r>
      <w:r w:rsidRPr="009438DE">
        <w:rPr>
          <w:rFonts w:ascii="Times New Roman" w:hAnsi="Times New Roman"/>
          <w:bCs/>
          <w:spacing w:val="-12"/>
        </w:rPr>
        <w:tab/>
        <w:t xml:space="preserve">+ Cấp 122:    </w:t>
      </w:r>
      <w:r w:rsidR="00B3311A" w:rsidRPr="009438DE">
        <w:rPr>
          <w:rFonts w:ascii="Times New Roman" w:hAnsi="Times New Roman"/>
          <w:spacing w:val="-12"/>
        </w:rPr>
        <w:t xml:space="preserve">28 778 356 </w:t>
      </w:r>
      <w:r w:rsidRPr="009438DE">
        <w:rPr>
          <w:rFonts w:ascii="Times New Roman" w:hAnsi="Times New Roman"/>
          <w:bCs/>
          <w:spacing w:val="-12"/>
        </w:rPr>
        <w:t>tấn.</w:t>
      </w:r>
    </w:p>
    <w:p w:rsidR="00C6487B" w:rsidRPr="009438DE" w:rsidRDefault="00C6487B" w:rsidP="00C306BA">
      <w:pPr>
        <w:spacing w:line="288" w:lineRule="auto"/>
        <w:ind w:firstLine="561"/>
        <w:rPr>
          <w:rFonts w:ascii="Times New Roman" w:hAnsi="Times New Roman"/>
          <w:bCs/>
          <w:spacing w:val="-12"/>
        </w:rPr>
      </w:pPr>
      <w:r w:rsidRPr="009438DE">
        <w:rPr>
          <w:rFonts w:ascii="Times New Roman" w:hAnsi="Times New Roman"/>
          <w:bCs/>
          <w:spacing w:val="-12"/>
        </w:rPr>
        <w:tab/>
      </w:r>
      <w:r w:rsidRPr="009438DE">
        <w:rPr>
          <w:rFonts w:ascii="Times New Roman" w:hAnsi="Times New Roman"/>
          <w:bCs/>
          <w:spacing w:val="-12"/>
        </w:rPr>
        <w:tab/>
        <w:t xml:space="preserve">+ Cấp 333:    </w:t>
      </w:r>
      <w:r w:rsidR="00B3311A" w:rsidRPr="009438DE">
        <w:rPr>
          <w:rFonts w:ascii="Times New Roman" w:hAnsi="Times New Roman"/>
          <w:spacing w:val="-12"/>
        </w:rPr>
        <w:t xml:space="preserve">10 102 144 </w:t>
      </w:r>
      <w:r w:rsidRPr="009438DE">
        <w:rPr>
          <w:rFonts w:ascii="Times New Roman" w:hAnsi="Times New Roman"/>
          <w:bCs/>
          <w:spacing w:val="-12"/>
        </w:rPr>
        <w:t>tấn.</w:t>
      </w:r>
    </w:p>
    <w:p w:rsidR="00C6487B" w:rsidRPr="009438DE" w:rsidRDefault="00C6487B" w:rsidP="00C306BA">
      <w:pPr>
        <w:spacing w:line="288" w:lineRule="auto"/>
        <w:ind w:firstLine="567"/>
        <w:rPr>
          <w:rFonts w:ascii="Times New Roman" w:hAnsi="Times New Roman"/>
          <w:spacing w:val="-12"/>
          <w:lang w:val="da-DK"/>
        </w:rPr>
      </w:pPr>
      <w:r w:rsidRPr="009438DE">
        <w:rPr>
          <w:rFonts w:ascii="Times New Roman" w:hAnsi="Times New Roman"/>
          <w:spacing w:val="-12"/>
          <w:lang w:val="da-DK"/>
        </w:rPr>
        <w:t>Độ tin cậy về trữ lượng: (c</w:t>
      </w:r>
      <w:r w:rsidR="00B3311A" w:rsidRPr="009438DE">
        <w:rPr>
          <w:rFonts w:ascii="Times New Roman" w:hAnsi="Times New Roman"/>
          <w:spacing w:val="-12"/>
          <w:lang w:val="da-DK"/>
        </w:rPr>
        <w:t>ấp 122/(cấp 122 + cấp 333)) = 74,01</w:t>
      </w:r>
      <w:r w:rsidRPr="009438DE">
        <w:rPr>
          <w:rFonts w:ascii="Times New Roman" w:hAnsi="Times New Roman"/>
          <w:spacing w:val="-12"/>
          <w:lang w:val="da-DK"/>
        </w:rPr>
        <w:t>%.</w:t>
      </w:r>
    </w:p>
    <w:p w:rsidR="00044554" w:rsidRPr="009438DE" w:rsidRDefault="00044554" w:rsidP="00C306BA">
      <w:pPr>
        <w:keepNext/>
        <w:spacing w:line="288" w:lineRule="auto"/>
        <w:jc w:val="both"/>
        <w:outlineLvl w:val="1"/>
        <w:rPr>
          <w:rFonts w:ascii="Times New Roman" w:hAnsi="Times New Roman"/>
          <w:b/>
          <w:bCs/>
          <w:i/>
          <w:iCs/>
          <w:spacing w:val="-12"/>
          <w:lang w:val="da-DK"/>
        </w:rPr>
      </w:pPr>
      <w:r w:rsidRPr="009438DE">
        <w:rPr>
          <w:rFonts w:ascii="Times New Roman" w:hAnsi="Times New Roman"/>
          <w:b/>
          <w:bCs/>
          <w:i/>
          <w:spacing w:val="-12"/>
          <w:lang w:val="da-DK"/>
        </w:rPr>
        <w:lastRenderedPageBreak/>
        <w:t xml:space="preserve">I.4. </w:t>
      </w:r>
      <w:r w:rsidRPr="009438DE">
        <w:rPr>
          <w:rFonts w:ascii="Times New Roman" w:hAnsi="Times New Roman"/>
          <w:b/>
          <w:bCs/>
          <w:i/>
          <w:iCs/>
          <w:spacing w:val="-12"/>
          <w:lang w:val="da-DK"/>
        </w:rPr>
        <w:t>Biên giới khai trường</w:t>
      </w:r>
    </w:p>
    <w:p w:rsidR="001E14A3" w:rsidRPr="009438DE" w:rsidRDefault="001E14A3" w:rsidP="00C306BA">
      <w:pPr>
        <w:spacing w:line="288" w:lineRule="auto"/>
        <w:ind w:firstLine="567"/>
        <w:jc w:val="both"/>
        <w:rPr>
          <w:rFonts w:ascii="Times New Roman" w:hAnsi="Times New Roman"/>
          <w:b/>
          <w:i/>
          <w:spacing w:val="-12"/>
          <w:lang w:val="da-DK"/>
        </w:rPr>
      </w:pPr>
      <w:r w:rsidRPr="009438DE">
        <w:rPr>
          <w:rFonts w:ascii="Times New Roman" w:hAnsi="Times New Roman"/>
          <w:b/>
          <w:i/>
          <w:spacing w:val="-12"/>
          <w:lang w:val="da-DK"/>
        </w:rPr>
        <w:t>a. Xác định hệ số bóc giới hạn</w:t>
      </w:r>
    </w:p>
    <w:p w:rsidR="001E14A3" w:rsidRPr="009438DE" w:rsidRDefault="001E14A3" w:rsidP="00C306BA">
      <w:pPr>
        <w:tabs>
          <w:tab w:val="num" w:pos="720"/>
        </w:tabs>
        <w:spacing w:line="288" w:lineRule="auto"/>
        <w:ind w:firstLine="567"/>
        <w:jc w:val="both"/>
        <w:rPr>
          <w:rFonts w:ascii="Times New Roman" w:hAnsi="Times New Roman"/>
          <w:spacing w:val="-12"/>
        </w:rPr>
      </w:pPr>
      <w:r w:rsidRPr="009438DE">
        <w:rPr>
          <w:rFonts w:ascii="Times New Roman" w:hAnsi="Times New Roman"/>
          <w:spacing w:val="-12"/>
        </w:rPr>
        <w:t xml:space="preserve">- Hệ số bóc giới hạn hay hệ số bóc kinh tế hợp lý được xác định </w:t>
      </w:r>
      <w:proofErr w:type="gramStart"/>
      <w:r w:rsidRPr="009438DE">
        <w:rPr>
          <w:rFonts w:ascii="Times New Roman" w:hAnsi="Times New Roman"/>
          <w:spacing w:val="-12"/>
        </w:rPr>
        <w:t>theo</w:t>
      </w:r>
      <w:proofErr w:type="gramEnd"/>
      <w:r w:rsidRPr="009438DE">
        <w:rPr>
          <w:rFonts w:ascii="Times New Roman" w:hAnsi="Times New Roman"/>
          <w:spacing w:val="-12"/>
        </w:rPr>
        <w:t xml:space="preserve"> biểu thức:</w:t>
      </w:r>
    </w:p>
    <w:p w:rsidR="001E14A3" w:rsidRPr="009438DE" w:rsidRDefault="001E14A3" w:rsidP="00C306BA">
      <w:pPr>
        <w:spacing w:line="288" w:lineRule="auto"/>
        <w:ind w:firstLine="1134"/>
        <w:jc w:val="both"/>
        <w:rPr>
          <w:rFonts w:ascii="Times New Roman" w:hAnsi="Times New Roman"/>
          <w:spacing w:val="-12"/>
        </w:rPr>
      </w:pPr>
      <w:r w:rsidRPr="009438DE">
        <w:rPr>
          <w:rFonts w:ascii="Times New Roman" w:hAnsi="Times New Roman"/>
          <w:spacing w:val="-12"/>
          <w:position w:val="-30"/>
        </w:rPr>
        <w:object w:dxaOrig="18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1pt;height:35.15pt" o:ole="">
            <v:imagedata r:id="rId8" o:title=""/>
          </v:shape>
          <o:OLEObject Type="Embed" ProgID="Equation.3" ShapeID="_x0000_i1025" DrawAspect="Content" ObjectID="_1562583716" r:id="rId9"/>
        </w:object>
      </w:r>
      <w:r w:rsidRPr="009438DE">
        <w:rPr>
          <w:rFonts w:ascii="Times New Roman" w:hAnsi="Times New Roman"/>
          <w:spacing w:val="-12"/>
        </w:rPr>
        <w:t>, m</w:t>
      </w:r>
      <w:r w:rsidRPr="009438DE">
        <w:rPr>
          <w:rFonts w:ascii="Times New Roman" w:hAnsi="Times New Roman"/>
          <w:spacing w:val="-12"/>
          <w:vertAlign w:val="superscript"/>
        </w:rPr>
        <w:t>3</w:t>
      </w:r>
      <w:r w:rsidRPr="009438DE">
        <w:rPr>
          <w:rFonts w:ascii="Times New Roman" w:hAnsi="Times New Roman"/>
          <w:spacing w:val="-12"/>
        </w:rPr>
        <w:t xml:space="preserve">/Tấn </w:t>
      </w:r>
    </w:p>
    <w:p w:rsidR="00F857D3" w:rsidRPr="009438DE" w:rsidRDefault="00F857D3" w:rsidP="00C306BA">
      <w:pPr>
        <w:tabs>
          <w:tab w:val="num" w:pos="720"/>
        </w:tabs>
        <w:spacing w:line="288" w:lineRule="auto"/>
        <w:ind w:firstLine="567"/>
        <w:jc w:val="both"/>
        <w:rPr>
          <w:rFonts w:ascii="Times New Roman" w:hAnsi="Times New Roman"/>
          <w:spacing w:val="-12"/>
        </w:rPr>
      </w:pPr>
      <w:r w:rsidRPr="009438DE">
        <w:rPr>
          <w:rFonts w:ascii="Times New Roman" w:hAnsi="Times New Roman"/>
          <w:spacing w:val="-12"/>
        </w:rPr>
        <w:t>Trong đó:</w:t>
      </w:r>
    </w:p>
    <w:p w:rsidR="00F857D3" w:rsidRPr="009438DE" w:rsidRDefault="00F857D3" w:rsidP="00C306BA">
      <w:pPr>
        <w:tabs>
          <w:tab w:val="num" w:pos="720"/>
        </w:tabs>
        <w:spacing w:line="288" w:lineRule="auto"/>
        <w:ind w:firstLine="567"/>
        <w:jc w:val="both"/>
        <w:rPr>
          <w:rFonts w:ascii="Times New Roman" w:hAnsi="Times New Roman"/>
          <w:spacing w:val="-12"/>
          <w:lang w:val="pt-BR"/>
        </w:rPr>
      </w:pPr>
      <w:r w:rsidRPr="009438DE">
        <w:rPr>
          <w:rFonts w:ascii="Times New Roman" w:hAnsi="Times New Roman"/>
          <w:spacing w:val="-12"/>
          <w:lang w:val="pt-BR"/>
        </w:rPr>
        <w:t>+ C</w:t>
      </w:r>
      <w:r w:rsidRPr="009438DE">
        <w:rPr>
          <w:rFonts w:ascii="Times New Roman" w:hAnsi="Times New Roman"/>
          <w:spacing w:val="-12"/>
          <w:vertAlign w:val="subscript"/>
          <w:lang w:val="pt-BR"/>
        </w:rPr>
        <w:t>b</w:t>
      </w:r>
      <w:r w:rsidRPr="009438DE">
        <w:rPr>
          <w:rFonts w:ascii="Times New Roman" w:hAnsi="Times New Roman"/>
          <w:spacing w:val="-12"/>
          <w:lang w:val="pt-BR"/>
        </w:rPr>
        <w:t>- Giá bán trung bình 1 tấn than thương phẩm; C</w:t>
      </w:r>
      <w:r w:rsidRPr="009438DE">
        <w:rPr>
          <w:rFonts w:ascii="Times New Roman" w:hAnsi="Times New Roman"/>
          <w:spacing w:val="-12"/>
          <w:vertAlign w:val="subscript"/>
          <w:lang w:val="pt-BR"/>
        </w:rPr>
        <w:t>b</w:t>
      </w:r>
      <w:r w:rsidRPr="009438DE">
        <w:rPr>
          <w:rFonts w:ascii="Times New Roman" w:hAnsi="Times New Roman"/>
          <w:spacing w:val="-12"/>
          <w:lang w:val="pt-BR"/>
        </w:rPr>
        <w:t xml:space="preserve">= 1 </w:t>
      </w:r>
      <w:r w:rsidR="00EF0E77" w:rsidRPr="009438DE">
        <w:rPr>
          <w:rFonts w:ascii="Times New Roman" w:hAnsi="Times New Roman"/>
          <w:spacing w:val="-12"/>
          <w:lang w:val="pt-BR"/>
        </w:rPr>
        <w:t>739 272</w:t>
      </w:r>
      <w:r w:rsidRPr="009438DE">
        <w:rPr>
          <w:rFonts w:ascii="Times New Roman" w:hAnsi="Times New Roman"/>
          <w:spacing w:val="-12"/>
          <w:lang w:val="pt-BR"/>
        </w:rPr>
        <w:t xml:space="preserve"> đồng/tấn</w:t>
      </w:r>
      <w:r w:rsidR="007A124D" w:rsidRPr="009438DE">
        <w:rPr>
          <w:rFonts w:ascii="Times New Roman" w:hAnsi="Times New Roman"/>
          <w:spacing w:val="-12"/>
          <w:lang w:val="pt-BR"/>
        </w:rPr>
        <w:t>.</w:t>
      </w:r>
    </w:p>
    <w:p w:rsidR="00F857D3" w:rsidRPr="009438DE" w:rsidRDefault="00F857D3" w:rsidP="00C306BA">
      <w:pPr>
        <w:tabs>
          <w:tab w:val="num" w:pos="720"/>
        </w:tabs>
        <w:spacing w:line="288" w:lineRule="auto"/>
        <w:ind w:firstLine="567"/>
        <w:jc w:val="both"/>
        <w:rPr>
          <w:rFonts w:ascii="Times New Roman" w:hAnsi="Times New Roman"/>
          <w:spacing w:val="-12"/>
          <w:lang w:val="pt-BR"/>
        </w:rPr>
      </w:pPr>
      <w:r w:rsidRPr="009438DE">
        <w:rPr>
          <w:rFonts w:ascii="Times New Roman" w:hAnsi="Times New Roman"/>
          <w:spacing w:val="-12"/>
          <w:lang w:val="pt-BR"/>
        </w:rPr>
        <w:t>+ C</w:t>
      </w:r>
      <w:r w:rsidRPr="009438DE">
        <w:rPr>
          <w:rFonts w:ascii="Times New Roman" w:hAnsi="Times New Roman"/>
          <w:spacing w:val="-12"/>
          <w:vertAlign w:val="subscript"/>
          <w:lang w:val="pt-BR"/>
        </w:rPr>
        <w:t xml:space="preserve">t </w:t>
      </w:r>
      <w:r w:rsidRPr="009438DE">
        <w:rPr>
          <w:rFonts w:ascii="Times New Roman" w:hAnsi="Times New Roman"/>
          <w:spacing w:val="-12"/>
          <w:lang w:val="pt-BR"/>
        </w:rPr>
        <w:t>- Giá thành 1 tấn than thương phẩm không có chi phí bóc đất; C</w:t>
      </w:r>
      <w:r w:rsidRPr="009438DE">
        <w:rPr>
          <w:rFonts w:ascii="Times New Roman" w:hAnsi="Times New Roman"/>
          <w:spacing w:val="-12"/>
          <w:lang w:val="pt-BR"/>
        </w:rPr>
        <w:softHyphen/>
      </w:r>
      <w:r w:rsidRPr="009438DE">
        <w:rPr>
          <w:rFonts w:ascii="Times New Roman" w:hAnsi="Times New Roman"/>
          <w:spacing w:val="-12"/>
          <w:vertAlign w:val="subscript"/>
          <w:lang w:val="pt-BR"/>
        </w:rPr>
        <w:t xml:space="preserve">t </w:t>
      </w:r>
      <w:r w:rsidRPr="009438DE">
        <w:rPr>
          <w:rFonts w:ascii="Times New Roman" w:hAnsi="Times New Roman"/>
          <w:spacing w:val="-12"/>
          <w:lang w:val="pt-BR"/>
        </w:rPr>
        <w:t xml:space="preserve">= </w:t>
      </w:r>
      <w:r w:rsidR="00EF0E77" w:rsidRPr="009438DE">
        <w:rPr>
          <w:rFonts w:ascii="Times New Roman" w:hAnsi="Times New Roman"/>
          <w:spacing w:val="-12"/>
          <w:lang w:val="pt-BR"/>
        </w:rPr>
        <w:t>517878</w:t>
      </w:r>
      <w:r w:rsidRPr="009438DE">
        <w:rPr>
          <w:rFonts w:ascii="Times New Roman" w:hAnsi="Times New Roman"/>
          <w:spacing w:val="-12"/>
          <w:lang w:val="pt-BR"/>
        </w:rPr>
        <w:t xml:space="preserve"> đồng/tấn</w:t>
      </w:r>
      <w:r w:rsidR="007A124D" w:rsidRPr="009438DE">
        <w:rPr>
          <w:rFonts w:ascii="Times New Roman" w:hAnsi="Times New Roman"/>
          <w:spacing w:val="-12"/>
          <w:lang w:val="pt-BR"/>
        </w:rPr>
        <w:t>.</w:t>
      </w:r>
    </w:p>
    <w:p w:rsidR="007A124D" w:rsidRPr="009438DE" w:rsidRDefault="007A124D" w:rsidP="00C306BA">
      <w:pPr>
        <w:tabs>
          <w:tab w:val="num" w:pos="720"/>
        </w:tabs>
        <w:spacing w:line="288" w:lineRule="auto"/>
        <w:ind w:firstLine="567"/>
        <w:jc w:val="both"/>
        <w:rPr>
          <w:rFonts w:ascii="Times New Roman" w:hAnsi="Times New Roman"/>
          <w:bCs/>
          <w:spacing w:val="-12"/>
        </w:rPr>
      </w:pPr>
      <w:r w:rsidRPr="009438DE">
        <w:rPr>
          <w:rFonts w:ascii="Times New Roman" w:hAnsi="Times New Roman"/>
          <w:spacing w:val="-12"/>
          <w:lang w:val="pt-BR"/>
        </w:rPr>
        <w:t>+ C</w:t>
      </w:r>
      <w:r w:rsidRPr="009438DE">
        <w:rPr>
          <w:rFonts w:ascii="Times New Roman" w:hAnsi="Times New Roman"/>
          <w:spacing w:val="-12"/>
          <w:vertAlign w:val="subscript"/>
          <w:lang w:val="pt-BR"/>
        </w:rPr>
        <w:t xml:space="preserve">đ </w:t>
      </w:r>
      <w:r w:rsidRPr="009438DE">
        <w:rPr>
          <w:rFonts w:ascii="Times New Roman" w:hAnsi="Times New Roman"/>
          <w:spacing w:val="-12"/>
          <w:lang w:val="pt-BR"/>
        </w:rPr>
        <w:t>- Chi phí toàn bộ cho 1m</w:t>
      </w:r>
      <w:r w:rsidRPr="009438DE">
        <w:rPr>
          <w:rFonts w:ascii="Times New Roman" w:hAnsi="Times New Roman"/>
          <w:spacing w:val="-12"/>
          <w:vertAlign w:val="superscript"/>
          <w:lang w:val="pt-BR"/>
        </w:rPr>
        <w:t>3</w:t>
      </w:r>
      <w:r w:rsidRPr="009438DE">
        <w:rPr>
          <w:rFonts w:ascii="Times New Roman" w:hAnsi="Times New Roman"/>
          <w:spacing w:val="-12"/>
          <w:lang w:val="pt-BR"/>
        </w:rPr>
        <w:t xml:space="preserve"> đất bóc, được tính toán dựa trên dây chuyền công nghệ bóc đất đá; C</w:t>
      </w:r>
      <w:r w:rsidRPr="009438DE">
        <w:rPr>
          <w:rFonts w:ascii="Times New Roman" w:hAnsi="Times New Roman"/>
          <w:spacing w:val="-12"/>
          <w:vertAlign w:val="subscript"/>
          <w:lang w:val="pt-BR"/>
        </w:rPr>
        <w:t>đ</w:t>
      </w:r>
      <w:r w:rsidRPr="009438DE">
        <w:rPr>
          <w:rFonts w:ascii="Times New Roman" w:hAnsi="Times New Roman"/>
          <w:spacing w:val="-12"/>
          <w:lang w:val="pt-BR"/>
        </w:rPr>
        <w:t xml:space="preserve"> =  </w:t>
      </w:r>
      <w:r w:rsidR="00EF0E77" w:rsidRPr="009438DE">
        <w:rPr>
          <w:rFonts w:ascii="Times New Roman" w:hAnsi="Times New Roman"/>
          <w:spacing w:val="-12"/>
          <w:lang w:val="pt-BR"/>
        </w:rPr>
        <w:t>50 129</w:t>
      </w:r>
      <w:r w:rsidRPr="009438DE">
        <w:rPr>
          <w:rFonts w:ascii="Times New Roman" w:hAnsi="Times New Roman"/>
          <w:spacing w:val="-12"/>
          <w:lang w:val="pt-BR"/>
        </w:rPr>
        <w:t xml:space="preserve"> </w:t>
      </w:r>
      <w:r w:rsidRPr="009438DE">
        <w:rPr>
          <w:rFonts w:ascii="Times New Roman" w:hAnsi="Times New Roman"/>
          <w:bCs/>
          <w:spacing w:val="-12"/>
        </w:rPr>
        <w:t>đồng/m</w:t>
      </w:r>
      <w:r w:rsidRPr="009438DE">
        <w:rPr>
          <w:rFonts w:ascii="Times New Roman" w:hAnsi="Times New Roman"/>
          <w:bCs/>
          <w:spacing w:val="-12"/>
          <w:vertAlign w:val="superscript"/>
        </w:rPr>
        <w:t>3</w:t>
      </w:r>
      <w:r w:rsidRPr="009438DE">
        <w:rPr>
          <w:rFonts w:ascii="Times New Roman" w:hAnsi="Times New Roman"/>
          <w:bCs/>
          <w:spacing w:val="-12"/>
        </w:rPr>
        <w:t>.</w:t>
      </w:r>
    </w:p>
    <w:p w:rsidR="007A124D" w:rsidRPr="009438DE" w:rsidRDefault="007A124D" w:rsidP="00C306BA">
      <w:pPr>
        <w:tabs>
          <w:tab w:val="num" w:pos="720"/>
        </w:tabs>
        <w:spacing w:line="288" w:lineRule="auto"/>
        <w:ind w:firstLine="567"/>
        <w:jc w:val="both"/>
        <w:rPr>
          <w:rFonts w:ascii="Times New Roman" w:hAnsi="Times New Roman"/>
          <w:spacing w:val="-12"/>
          <w:lang w:val="pt-BR"/>
        </w:rPr>
      </w:pPr>
      <w:r w:rsidRPr="009438DE">
        <w:rPr>
          <w:rFonts w:ascii="Times New Roman" w:hAnsi="Times New Roman"/>
          <w:bCs/>
          <w:spacing w:val="-12"/>
        </w:rPr>
        <w:t xml:space="preserve">+ </w:t>
      </w:r>
      <w:r w:rsidRPr="009438DE">
        <w:rPr>
          <w:rFonts w:ascii="Times New Roman" w:hAnsi="Times New Roman"/>
          <w:spacing w:val="-12"/>
          <w:lang w:val="pt-BR"/>
        </w:rPr>
        <w:sym w:font="Symbol" w:char="F067"/>
      </w:r>
      <w:r w:rsidRPr="009438DE">
        <w:rPr>
          <w:rFonts w:ascii="Times New Roman" w:hAnsi="Times New Roman"/>
          <w:spacing w:val="-12"/>
          <w:lang w:val="pt-BR"/>
        </w:rPr>
        <w:t xml:space="preserve"> - Tỷ lệ thu hồi than thương phẩm từ than nguyên khai; </w:t>
      </w:r>
      <w:r w:rsidRPr="009438DE">
        <w:rPr>
          <w:rFonts w:ascii="Times New Roman" w:hAnsi="Times New Roman"/>
          <w:spacing w:val="-12"/>
          <w:lang w:val="pt-BR"/>
        </w:rPr>
        <w:sym w:font="Symbol" w:char="F067"/>
      </w:r>
      <w:r w:rsidRPr="009438DE">
        <w:rPr>
          <w:rFonts w:ascii="Times New Roman" w:hAnsi="Times New Roman"/>
          <w:spacing w:val="-12"/>
          <w:lang w:val="pt-BR"/>
        </w:rPr>
        <w:t>= 89</w:t>
      </w:r>
      <w:proofErr w:type="gramStart"/>
      <w:r w:rsidRPr="009438DE">
        <w:rPr>
          <w:rFonts w:ascii="Times New Roman" w:hAnsi="Times New Roman"/>
          <w:spacing w:val="-12"/>
          <w:lang w:val="pt-BR"/>
        </w:rPr>
        <w:t>,93</w:t>
      </w:r>
      <w:proofErr w:type="gramEnd"/>
      <w:r w:rsidRPr="009438DE">
        <w:rPr>
          <w:rFonts w:ascii="Times New Roman" w:hAnsi="Times New Roman"/>
          <w:spacing w:val="-12"/>
          <w:lang w:val="pt-BR"/>
        </w:rPr>
        <w:t xml:space="preserve"> %.</w:t>
      </w:r>
    </w:p>
    <w:p w:rsidR="007A124D" w:rsidRPr="009438DE" w:rsidRDefault="007A124D" w:rsidP="00C306BA">
      <w:pPr>
        <w:tabs>
          <w:tab w:val="num" w:pos="720"/>
        </w:tabs>
        <w:spacing w:line="288" w:lineRule="auto"/>
        <w:ind w:firstLine="567"/>
        <w:jc w:val="both"/>
        <w:rPr>
          <w:rFonts w:ascii="Times New Roman" w:hAnsi="Times New Roman"/>
          <w:spacing w:val="-12"/>
          <w:lang w:val="pt-BR"/>
        </w:rPr>
      </w:pPr>
      <w:r w:rsidRPr="009438DE">
        <w:rPr>
          <w:rFonts w:ascii="Times New Roman" w:hAnsi="Times New Roman"/>
          <w:spacing w:val="-12"/>
          <w:lang w:val="pt-BR"/>
        </w:rPr>
        <w:t>Thay các giá trị vào biểu thức ta được:</w:t>
      </w:r>
    </w:p>
    <w:p w:rsidR="007A124D" w:rsidRPr="009438DE" w:rsidRDefault="007A124D" w:rsidP="00C306BA">
      <w:pPr>
        <w:tabs>
          <w:tab w:val="num" w:pos="720"/>
        </w:tabs>
        <w:spacing w:line="288" w:lineRule="auto"/>
        <w:ind w:firstLine="567"/>
        <w:jc w:val="both"/>
        <w:rPr>
          <w:rFonts w:ascii="Times New Roman" w:hAnsi="Times New Roman"/>
          <w:spacing w:val="-12"/>
          <w:lang w:val="pt-BR"/>
        </w:rPr>
      </w:pPr>
      <w:r w:rsidRPr="009438DE">
        <w:rPr>
          <w:rFonts w:ascii="Times New Roman" w:hAnsi="Times New Roman"/>
          <w:spacing w:val="-12"/>
          <w:lang w:val="pt-BR"/>
        </w:rPr>
        <w:tab/>
      </w:r>
      <w:r w:rsidRPr="009438DE">
        <w:rPr>
          <w:rFonts w:ascii="Times New Roman" w:hAnsi="Times New Roman"/>
          <w:spacing w:val="-12"/>
          <w:lang w:val="pt-BR"/>
        </w:rPr>
        <w:tab/>
        <w:t>K</w:t>
      </w:r>
      <w:r w:rsidRPr="009438DE">
        <w:rPr>
          <w:rFonts w:ascii="Times New Roman" w:hAnsi="Times New Roman"/>
          <w:spacing w:val="-12"/>
          <w:vertAlign w:val="subscript"/>
          <w:lang w:val="pt-BR"/>
        </w:rPr>
        <w:t>gh</w:t>
      </w:r>
      <w:r w:rsidRPr="009438DE">
        <w:rPr>
          <w:rFonts w:ascii="Times New Roman" w:hAnsi="Times New Roman"/>
          <w:spacing w:val="-12"/>
          <w:lang w:val="pt-BR"/>
        </w:rPr>
        <w:t>= 2</w:t>
      </w:r>
      <w:r w:rsidR="00EF0E77" w:rsidRPr="009438DE">
        <w:rPr>
          <w:rFonts w:ascii="Times New Roman" w:hAnsi="Times New Roman"/>
          <w:spacing w:val="-12"/>
          <w:lang w:val="pt-BR"/>
        </w:rPr>
        <w:t>4</w:t>
      </w:r>
      <w:r w:rsidRPr="009438DE">
        <w:rPr>
          <w:rFonts w:ascii="Times New Roman" w:hAnsi="Times New Roman"/>
          <w:spacing w:val="-12"/>
          <w:lang w:val="pt-BR"/>
        </w:rPr>
        <w:t xml:space="preserve">,3 </w:t>
      </w:r>
      <w:r w:rsidRPr="009438DE">
        <w:rPr>
          <w:rFonts w:ascii="Times New Roman" w:hAnsi="Times New Roman"/>
          <w:spacing w:val="-12"/>
        </w:rPr>
        <w:t>m</w:t>
      </w:r>
      <w:r w:rsidRPr="009438DE">
        <w:rPr>
          <w:rFonts w:ascii="Times New Roman" w:hAnsi="Times New Roman"/>
          <w:spacing w:val="-12"/>
          <w:vertAlign w:val="superscript"/>
        </w:rPr>
        <w:t>3</w:t>
      </w:r>
      <w:r w:rsidRPr="009438DE">
        <w:rPr>
          <w:rFonts w:ascii="Times New Roman" w:hAnsi="Times New Roman"/>
          <w:spacing w:val="-12"/>
        </w:rPr>
        <w:t>/Tấn.</w:t>
      </w:r>
    </w:p>
    <w:p w:rsidR="00151C93" w:rsidRPr="009438DE" w:rsidRDefault="00151C93" w:rsidP="00EA1254">
      <w:pPr>
        <w:spacing w:line="288" w:lineRule="auto"/>
        <w:ind w:firstLine="567"/>
        <w:jc w:val="both"/>
        <w:rPr>
          <w:rFonts w:ascii="Times New Roman" w:hAnsi="Times New Roman"/>
          <w:b/>
          <w:i/>
          <w:spacing w:val="-12"/>
          <w:lang w:val="pt-BR"/>
        </w:rPr>
      </w:pPr>
      <w:r w:rsidRPr="009438DE">
        <w:rPr>
          <w:rFonts w:ascii="Times New Roman" w:hAnsi="Times New Roman"/>
          <w:b/>
          <w:i/>
          <w:spacing w:val="-12"/>
          <w:lang w:val="pt-BR"/>
        </w:rPr>
        <w:t>b. Xác định biên giới mỏ</w:t>
      </w:r>
    </w:p>
    <w:p w:rsidR="007B052B" w:rsidRPr="009438DE" w:rsidRDefault="007B052B" w:rsidP="007B052B">
      <w:pPr>
        <w:adjustRightInd w:val="0"/>
        <w:snapToGrid w:val="0"/>
        <w:spacing w:line="288" w:lineRule="auto"/>
        <w:ind w:firstLine="709"/>
        <w:jc w:val="both"/>
        <w:rPr>
          <w:rFonts w:ascii="Times New Roman" w:hAnsi="Times New Roman"/>
          <w:spacing w:val="-12"/>
          <w:lang w:val="pt-BR"/>
        </w:rPr>
      </w:pPr>
      <w:r w:rsidRPr="009438DE">
        <w:rPr>
          <w:rFonts w:ascii="Times New Roman" w:hAnsi="Times New Roman"/>
          <w:spacing w:val="-12"/>
          <w:lang w:val="pt-BR"/>
        </w:rPr>
        <w:t>Với mục tiêu khai thác tối đa phần trữ lượng than trong ranh giới Dự án khảo sát phương án biên giới ở mức -200 m với hệ số bóc biên giới K</w:t>
      </w:r>
      <w:r w:rsidRPr="009438DE">
        <w:rPr>
          <w:rFonts w:ascii="Times New Roman" w:hAnsi="Times New Roman"/>
          <w:spacing w:val="-12"/>
          <w:vertAlign w:val="subscript"/>
          <w:lang w:val="pt-BR"/>
        </w:rPr>
        <w:t>tb</w:t>
      </w:r>
      <w:r w:rsidRPr="009438DE">
        <w:rPr>
          <w:rFonts w:ascii="Times New Roman" w:hAnsi="Times New Roman"/>
          <w:spacing w:val="-12"/>
          <w:lang w:val="pt-BR"/>
        </w:rPr>
        <w:t>= 20,89 m</w:t>
      </w:r>
      <w:r w:rsidRPr="009438DE">
        <w:rPr>
          <w:rFonts w:ascii="Times New Roman" w:hAnsi="Times New Roman"/>
          <w:spacing w:val="-12"/>
          <w:vertAlign w:val="superscript"/>
          <w:lang w:val="pt-BR"/>
        </w:rPr>
        <w:t>3</w:t>
      </w:r>
      <w:r w:rsidRPr="009438DE">
        <w:rPr>
          <w:rFonts w:ascii="Times New Roman" w:hAnsi="Times New Roman"/>
          <w:spacing w:val="-12"/>
          <w:lang w:val="pt-BR"/>
        </w:rPr>
        <w:t>/tấn, so sánh với hệ số bóc giới hạn thì cho thấy K</w:t>
      </w:r>
      <w:r w:rsidRPr="009438DE">
        <w:rPr>
          <w:rFonts w:ascii="Times New Roman" w:hAnsi="Times New Roman"/>
          <w:spacing w:val="-12"/>
          <w:vertAlign w:val="subscript"/>
          <w:lang w:val="pt-BR"/>
        </w:rPr>
        <w:t>tb</w:t>
      </w:r>
      <w:r w:rsidRPr="009438DE">
        <w:rPr>
          <w:rFonts w:ascii="Times New Roman" w:hAnsi="Times New Roman"/>
          <w:spacing w:val="-12"/>
          <w:lang w:val="pt-BR"/>
        </w:rPr>
        <w:t xml:space="preserve"> &lt; K</w:t>
      </w:r>
      <w:r w:rsidRPr="009438DE">
        <w:rPr>
          <w:rFonts w:ascii="Times New Roman" w:hAnsi="Times New Roman"/>
          <w:spacing w:val="-12"/>
          <w:vertAlign w:val="subscript"/>
          <w:lang w:val="pt-BR"/>
        </w:rPr>
        <w:t>gh</w:t>
      </w:r>
      <w:r w:rsidRPr="009438DE">
        <w:rPr>
          <w:rFonts w:ascii="Times New Roman" w:hAnsi="Times New Roman"/>
          <w:spacing w:val="-12"/>
          <w:lang w:val="pt-BR"/>
        </w:rPr>
        <w:t xml:space="preserve"> = 2</w:t>
      </w:r>
      <w:r w:rsidR="00226593" w:rsidRPr="009438DE">
        <w:rPr>
          <w:rFonts w:ascii="Times New Roman" w:hAnsi="Times New Roman"/>
          <w:spacing w:val="-12"/>
          <w:lang w:val="pt-BR"/>
        </w:rPr>
        <w:t>4</w:t>
      </w:r>
      <w:r w:rsidRPr="009438DE">
        <w:rPr>
          <w:rFonts w:ascii="Times New Roman" w:hAnsi="Times New Roman"/>
          <w:spacing w:val="-12"/>
          <w:lang w:val="pt-BR"/>
        </w:rPr>
        <w:t>,3 m</w:t>
      </w:r>
      <w:r w:rsidRPr="009438DE">
        <w:rPr>
          <w:rFonts w:ascii="Times New Roman" w:hAnsi="Times New Roman"/>
          <w:spacing w:val="-12"/>
          <w:vertAlign w:val="superscript"/>
          <w:lang w:val="pt-BR"/>
        </w:rPr>
        <w:t>3</w:t>
      </w:r>
      <w:r w:rsidRPr="009438DE">
        <w:rPr>
          <w:rFonts w:ascii="Times New Roman" w:hAnsi="Times New Roman"/>
          <w:spacing w:val="-12"/>
          <w:lang w:val="pt-BR"/>
        </w:rPr>
        <w:t>/tấn. Vì vậy Dự án  đưa đáy mỏ ở mức -200 m vào làm một phương án để tính toán.</w:t>
      </w:r>
    </w:p>
    <w:p w:rsidR="007B052B" w:rsidRPr="009438DE" w:rsidRDefault="007B052B" w:rsidP="007B052B">
      <w:pPr>
        <w:adjustRightInd w:val="0"/>
        <w:snapToGrid w:val="0"/>
        <w:spacing w:line="288" w:lineRule="auto"/>
        <w:ind w:firstLine="709"/>
        <w:jc w:val="both"/>
        <w:rPr>
          <w:rFonts w:ascii="Times New Roman" w:hAnsi="Times New Roman"/>
          <w:spacing w:val="-12"/>
          <w:lang w:val="pt-BR"/>
        </w:rPr>
      </w:pPr>
      <w:r w:rsidRPr="009438DE">
        <w:rPr>
          <w:rFonts w:ascii="Times New Roman" w:hAnsi="Times New Roman"/>
          <w:spacing w:val="-12"/>
          <w:lang w:val="pt-BR"/>
        </w:rPr>
        <w:t>Qua tài liệu địa chất cho thấy từ mức -</w:t>
      </w:r>
      <w:r w:rsidRPr="009438DE">
        <w:rPr>
          <w:rFonts w:ascii="Times New Roman" w:hAnsi="Times New Roman"/>
          <w:bCs/>
          <w:iCs/>
          <w:spacing w:val="-12"/>
          <w:lang w:val="nl-NL"/>
        </w:rPr>
        <w:t>200÷ -250 m trữ lượng phân bố khá tập trung nên</w:t>
      </w:r>
      <w:r w:rsidRPr="009438DE">
        <w:rPr>
          <w:rFonts w:ascii="Times New Roman" w:hAnsi="Times New Roman"/>
          <w:spacing w:val="-12"/>
          <w:lang w:val="pt-BR"/>
        </w:rPr>
        <w:t xml:space="preserve"> tiếp tục khảo sát biên giới ở mức -250 m và cho thấy K</w:t>
      </w:r>
      <w:r w:rsidRPr="009438DE">
        <w:rPr>
          <w:rFonts w:ascii="Times New Roman" w:hAnsi="Times New Roman"/>
          <w:spacing w:val="-12"/>
          <w:vertAlign w:val="subscript"/>
          <w:lang w:val="pt-BR"/>
        </w:rPr>
        <w:t>tb</w:t>
      </w:r>
      <w:r w:rsidRPr="009438DE">
        <w:rPr>
          <w:rFonts w:ascii="Times New Roman" w:hAnsi="Times New Roman"/>
          <w:spacing w:val="-12"/>
          <w:lang w:val="pt-BR"/>
        </w:rPr>
        <w:t>= 18,75 &lt; K</w:t>
      </w:r>
      <w:r w:rsidRPr="009438DE">
        <w:rPr>
          <w:rFonts w:ascii="Times New Roman" w:hAnsi="Times New Roman"/>
          <w:spacing w:val="-12"/>
          <w:vertAlign w:val="subscript"/>
          <w:lang w:val="pt-BR"/>
        </w:rPr>
        <w:t>gh</w:t>
      </w:r>
      <w:r w:rsidR="00226593" w:rsidRPr="009438DE">
        <w:rPr>
          <w:rFonts w:ascii="Times New Roman" w:hAnsi="Times New Roman"/>
          <w:spacing w:val="-12"/>
          <w:lang w:val="pt-BR"/>
        </w:rPr>
        <w:t xml:space="preserve"> = 24</w:t>
      </w:r>
      <w:r w:rsidRPr="009438DE">
        <w:rPr>
          <w:rFonts w:ascii="Times New Roman" w:hAnsi="Times New Roman"/>
          <w:spacing w:val="-12"/>
          <w:lang w:val="pt-BR"/>
        </w:rPr>
        <w:t>,3 m</w:t>
      </w:r>
      <w:r w:rsidRPr="009438DE">
        <w:rPr>
          <w:rFonts w:ascii="Times New Roman" w:hAnsi="Times New Roman"/>
          <w:spacing w:val="-12"/>
          <w:vertAlign w:val="superscript"/>
          <w:lang w:val="pt-BR"/>
        </w:rPr>
        <w:t>3</w:t>
      </w:r>
      <w:r w:rsidRPr="009438DE">
        <w:rPr>
          <w:rFonts w:ascii="Times New Roman" w:hAnsi="Times New Roman"/>
          <w:spacing w:val="-12"/>
          <w:lang w:val="pt-BR"/>
        </w:rPr>
        <w:t>/tấn. Vì vậy Dự án đưa đáy mỏ ở mức -250 m là phương án thứ hai để tính toán.</w:t>
      </w:r>
    </w:p>
    <w:p w:rsidR="007B052B" w:rsidRPr="009438DE" w:rsidRDefault="007B052B" w:rsidP="007B052B">
      <w:pPr>
        <w:adjustRightInd w:val="0"/>
        <w:snapToGrid w:val="0"/>
        <w:spacing w:line="288" w:lineRule="auto"/>
        <w:ind w:firstLine="709"/>
        <w:jc w:val="both"/>
        <w:rPr>
          <w:rFonts w:ascii="Times New Roman" w:hAnsi="Times New Roman"/>
          <w:spacing w:val="-12"/>
          <w:lang w:val="pt-BR"/>
        </w:rPr>
      </w:pPr>
      <w:r w:rsidRPr="009438DE">
        <w:rPr>
          <w:rFonts w:ascii="Times New Roman" w:hAnsi="Times New Roman"/>
          <w:spacing w:val="-12"/>
          <w:lang w:val="pt-BR"/>
        </w:rPr>
        <w:t>Dự án tiếp tục khảo sát biên giới ở mức -265 m cho thấy K</w:t>
      </w:r>
      <w:r w:rsidRPr="009438DE">
        <w:rPr>
          <w:rFonts w:ascii="Times New Roman" w:hAnsi="Times New Roman"/>
          <w:spacing w:val="-12"/>
          <w:vertAlign w:val="subscript"/>
          <w:lang w:val="pt-BR"/>
        </w:rPr>
        <w:t>bg</w:t>
      </w:r>
      <w:r w:rsidR="00226593" w:rsidRPr="009438DE">
        <w:rPr>
          <w:rFonts w:ascii="Times New Roman" w:hAnsi="Times New Roman"/>
          <w:spacing w:val="-12"/>
          <w:lang w:val="pt-BR"/>
        </w:rPr>
        <w:t>= 25</w:t>
      </w:r>
      <w:r w:rsidRPr="009438DE">
        <w:rPr>
          <w:rFonts w:ascii="Times New Roman" w:hAnsi="Times New Roman"/>
          <w:spacing w:val="-12"/>
          <w:lang w:val="pt-BR"/>
        </w:rPr>
        <w:t>,05 &gt; K</w:t>
      </w:r>
      <w:r w:rsidRPr="009438DE">
        <w:rPr>
          <w:rFonts w:ascii="Times New Roman" w:hAnsi="Times New Roman"/>
          <w:spacing w:val="-12"/>
          <w:vertAlign w:val="subscript"/>
          <w:lang w:val="pt-BR"/>
        </w:rPr>
        <w:t>gh</w:t>
      </w:r>
      <w:r w:rsidRPr="009438DE">
        <w:rPr>
          <w:rFonts w:ascii="Times New Roman" w:hAnsi="Times New Roman"/>
          <w:spacing w:val="-12"/>
          <w:lang w:val="pt-BR"/>
        </w:rPr>
        <w:t xml:space="preserve"> = 2</w:t>
      </w:r>
      <w:r w:rsidR="00226593" w:rsidRPr="009438DE">
        <w:rPr>
          <w:rFonts w:ascii="Times New Roman" w:hAnsi="Times New Roman"/>
          <w:spacing w:val="-12"/>
          <w:lang w:val="pt-BR"/>
        </w:rPr>
        <w:t>4</w:t>
      </w:r>
      <w:r w:rsidRPr="009438DE">
        <w:rPr>
          <w:rFonts w:ascii="Times New Roman" w:hAnsi="Times New Roman"/>
          <w:spacing w:val="-12"/>
          <w:lang w:val="pt-BR"/>
        </w:rPr>
        <w:t>,3 m</w:t>
      </w:r>
      <w:r w:rsidRPr="009438DE">
        <w:rPr>
          <w:rFonts w:ascii="Times New Roman" w:hAnsi="Times New Roman"/>
          <w:spacing w:val="-12"/>
          <w:vertAlign w:val="superscript"/>
          <w:lang w:val="pt-BR"/>
        </w:rPr>
        <w:t>3</w:t>
      </w:r>
      <w:r w:rsidRPr="009438DE">
        <w:rPr>
          <w:rFonts w:ascii="Times New Roman" w:hAnsi="Times New Roman"/>
          <w:spacing w:val="-12"/>
          <w:lang w:val="pt-BR"/>
        </w:rPr>
        <w:t xml:space="preserve">/tấn. </w:t>
      </w:r>
    </w:p>
    <w:p w:rsidR="007B052B" w:rsidRPr="009438DE" w:rsidRDefault="007B052B" w:rsidP="007B052B">
      <w:pPr>
        <w:adjustRightInd w:val="0"/>
        <w:snapToGrid w:val="0"/>
        <w:spacing w:line="288" w:lineRule="auto"/>
        <w:ind w:firstLine="709"/>
        <w:jc w:val="both"/>
        <w:rPr>
          <w:rFonts w:ascii="Times New Roman" w:hAnsi="Times New Roman"/>
          <w:spacing w:val="-12"/>
          <w:lang w:val="pt-BR"/>
        </w:rPr>
      </w:pPr>
      <w:r w:rsidRPr="009438DE">
        <w:rPr>
          <w:rFonts w:ascii="Times New Roman" w:hAnsi="Times New Roman"/>
          <w:spacing w:val="-12"/>
          <w:lang w:val="pt-BR"/>
        </w:rPr>
        <w:t xml:space="preserve">Theo tài liệu địa chất cho thấy dưới mức -265m chiều dày các vỉa than có xu hướng mỏng dần. Do vậy Dự án chỉ khảo sát biên giới đến mức -250 m. </w:t>
      </w:r>
    </w:p>
    <w:p w:rsidR="00153FBA" w:rsidRPr="009438DE" w:rsidRDefault="007A124D" w:rsidP="00EA1254">
      <w:pPr>
        <w:spacing w:line="288" w:lineRule="auto"/>
        <w:ind w:firstLine="567"/>
        <w:jc w:val="both"/>
        <w:rPr>
          <w:rFonts w:ascii="Times New Roman" w:hAnsi="Times New Roman"/>
          <w:spacing w:val="-12"/>
          <w:lang w:val="pt-BR"/>
        </w:rPr>
      </w:pPr>
      <w:r w:rsidRPr="009438DE">
        <w:rPr>
          <w:rFonts w:ascii="Times New Roman" w:hAnsi="Times New Roman"/>
          <w:spacing w:val="-12"/>
          <w:lang w:val="pt-BR"/>
        </w:rPr>
        <w:t>Kết quả trình bày trong bảng</w:t>
      </w:r>
      <w:r w:rsidR="007B052B" w:rsidRPr="009438DE">
        <w:rPr>
          <w:rFonts w:ascii="Times New Roman" w:hAnsi="Times New Roman"/>
          <w:spacing w:val="-12"/>
          <w:lang w:val="pt-BR"/>
        </w:rPr>
        <w:t xml:space="preserve"> các phương án biên giới thể hiện trong bảng 05</w:t>
      </w:r>
      <w:r w:rsidR="00153FBA" w:rsidRPr="009438DE">
        <w:rPr>
          <w:rFonts w:ascii="Times New Roman" w:hAnsi="Times New Roman"/>
          <w:spacing w:val="-12"/>
          <w:lang w:val="pt-BR"/>
        </w:rPr>
        <w:t>.</w:t>
      </w:r>
      <w:r w:rsidRPr="009438DE">
        <w:rPr>
          <w:rFonts w:ascii="Times New Roman" w:hAnsi="Times New Roman"/>
          <w:spacing w:val="-12"/>
          <w:lang w:val="pt-BR"/>
        </w:rPr>
        <w:t xml:space="preserve"> </w:t>
      </w:r>
    </w:p>
    <w:p w:rsidR="00F37144" w:rsidRPr="009438DE" w:rsidRDefault="00153FBA" w:rsidP="00153FBA">
      <w:pPr>
        <w:spacing w:line="312" w:lineRule="auto"/>
        <w:ind w:firstLine="567"/>
        <w:jc w:val="both"/>
        <w:rPr>
          <w:rFonts w:ascii="Times New Roman" w:hAnsi="Times New Roman"/>
          <w:spacing w:val="-12"/>
          <w:lang w:val="pt-BR"/>
        </w:rPr>
      </w:pPr>
      <w:r w:rsidRPr="009438DE">
        <w:rPr>
          <w:rFonts w:ascii="Times New Roman" w:hAnsi="Times New Roman"/>
          <w:spacing w:val="-12"/>
          <w:lang w:val="pt-BR"/>
        </w:rPr>
        <w:t>Bảng 0</w:t>
      </w:r>
      <w:r w:rsidR="007B052B" w:rsidRPr="009438DE">
        <w:rPr>
          <w:rFonts w:ascii="Times New Roman" w:hAnsi="Times New Roman"/>
          <w:spacing w:val="-12"/>
          <w:lang w:val="pt-BR"/>
        </w:rPr>
        <w:t>5</w:t>
      </w:r>
      <w:r w:rsidR="00F37144" w:rsidRPr="009438DE">
        <w:rPr>
          <w:rFonts w:ascii="Times New Roman" w:hAnsi="Times New Roman"/>
          <w:spacing w:val="-12"/>
          <w:lang w:val="pt-BR"/>
        </w:rPr>
        <w:t xml:space="preserve">: Tổng hợp kết quả khảo </w:t>
      </w:r>
      <w:r w:rsidR="00476BF0" w:rsidRPr="009438DE">
        <w:rPr>
          <w:rFonts w:ascii="Times New Roman" w:hAnsi="Times New Roman"/>
          <w:spacing w:val="-12"/>
          <w:lang w:val="pt-BR"/>
        </w:rPr>
        <w:t>sát các phương án biên giới mỏ.</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0"/>
        <w:gridCol w:w="4355"/>
        <w:gridCol w:w="992"/>
        <w:gridCol w:w="1559"/>
        <w:gridCol w:w="1655"/>
      </w:tblGrid>
      <w:tr w:rsidR="00090E26" w:rsidRPr="009438DE" w:rsidTr="00C836A3">
        <w:tblPrEx>
          <w:tblCellMar>
            <w:top w:w="0" w:type="dxa"/>
            <w:bottom w:w="0" w:type="dxa"/>
          </w:tblCellMar>
        </w:tblPrEx>
        <w:trPr>
          <w:cantSplit/>
          <w:trHeight w:val="397"/>
          <w:jc w:val="center"/>
        </w:trPr>
        <w:tc>
          <w:tcPr>
            <w:tcW w:w="590" w:type="dxa"/>
            <w:tcBorders>
              <w:bottom w:val="single" w:sz="4" w:space="0" w:color="auto"/>
            </w:tcBorders>
            <w:vAlign w:val="center"/>
          </w:tcPr>
          <w:p w:rsidR="00090E26" w:rsidRPr="009438DE" w:rsidRDefault="00090E26" w:rsidP="0008788E">
            <w:pPr>
              <w:spacing w:line="264" w:lineRule="auto"/>
              <w:jc w:val="center"/>
              <w:rPr>
                <w:rFonts w:ascii="Times New Roman" w:hAnsi="Times New Roman"/>
                <w:b/>
                <w:spacing w:val="-12"/>
                <w:sz w:val="26"/>
                <w:szCs w:val="26"/>
              </w:rPr>
            </w:pPr>
            <w:r w:rsidRPr="009438DE">
              <w:rPr>
                <w:rFonts w:ascii="Times New Roman" w:hAnsi="Times New Roman"/>
                <w:b/>
                <w:spacing w:val="-12"/>
                <w:sz w:val="26"/>
                <w:szCs w:val="26"/>
              </w:rPr>
              <w:t>TT</w:t>
            </w:r>
          </w:p>
        </w:tc>
        <w:tc>
          <w:tcPr>
            <w:tcW w:w="4355" w:type="dxa"/>
            <w:tcBorders>
              <w:bottom w:val="single" w:sz="4" w:space="0" w:color="auto"/>
            </w:tcBorders>
            <w:vAlign w:val="center"/>
          </w:tcPr>
          <w:p w:rsidR="00090E26" w:rsidRPr="009438DE" w:rsidRDefault="00090E26" w:rsidP="0008788E">
            <w:pPr>
              <w:spacing w:line="264" w:lineRule="auto"/>
              <w:jc w:val="center"/>
              <w:rPr>
                <w:rFonts w:ascii="Times New Roman" w:hAnsi="Times New Roman"/>
                <w:b/>
                <w:spacing w:val="-12"/>
                <w:sz w:val="26"/>
                <w:szCs w:val="26"/>
              </w:rPr>
            </w:pPr>
            <w:r w:rsidRPr="009438DE">
              <w:rPr>
                <w:rFonts w:ascii="Times New Roman" w:hAnsi="Times New Roman"/>
                <w:b/>
                <w:spacing w:val="-12"/>
                <w:sz w:val="26"/>
                <w:szCs w:val="26"/>
              </w:rPr>
              <w:t>Các thông số</w:t>
            </w:r>
          </w:p>
        </w:tc>
        <w:tc>
          <w:tcPr>
            <w:tcW w:w="992" w:type="dxa"/>
            <w:tcBorders>
              <w:bottom w:val="single" w:sz="4" w:space="0" w:color="auto"/>
            </w:tcBorders>
            <w:vAlign w:val="center"/>
          </w:tcPr>
          <w:p w:rsidR="00090E26" w:rsidRPr="009438DE" w:rsidRDefault="00090E26" w:rsidP="0008788E">
            <w:pPr>
              <w:spacing w:line="264" w:lineRule="auto"/>
              <w:jc w:val="center"/>
              <w:rPr>
                <w:rFonts w:ascii="Times New Roman" w:hAnsi="Times New Roman"/>
                <w:b/>
                <w:spacing w:val="-12"/>
                <w:sz w:val="26"/>
                <w:szCs w:val="26"/>
              </w:rPr>
            </w:pPr>
            <w:r w:rsidRPr="009438DE">
              <w:rPr>
                <w:rFonts w:ascii="Times New Roman" w:hAnsi="Times New Roman"/>
                <w:b/>
                <w:spacing w:val="-12"/>
                <w:sz w:val="26"/>
                <w:szCs w:val="26"/>
              </w:rPr>
              <w:t>Đơn vị</w:t>
            </w:r>
          </w:p>
        </w:tc>
        <w:tc>
          <w:tcPr>
            <w:tcW w:w="1559" w:type="dxa"/>
            <w:tcBorders>
              <w:bottom w:val="single" w:sz="4" w:space="0" w:color="auto"/>
            </w:tcBorders>
            <w:vAlign w:val="center"/>
          </w:tcPr>
          <w:p w:rsidR="00090E26" w:rsidRPr="009438DE" w:rsidRDefault="00090E26" w:rsidP="0008788E">
            <w:pPr>
              <w:spacing w:line="264" w:lineRule="auto"/>
              <w:jc w:val="center"/>
              <w:rPr>
                <w:rFonts w:ascii="Times New Roman" w:hAnsi="Times New Roman"/>
                <w:b/>
                <w:spacing w:val="-12"/>
                <w:sz w:val="26"/>
                <w:szCs w:val="26"/>
              </w:rPr>
            </w:pPr>
            <w:r w:rsidRPr="009438DE">
              <w:rPr>
                <w:rFonts w:ascii="Times New Roman" w:hAnsi="Times New Roman"/>
                <w:b/>
                <w:i/>
                <w:spacing w:val="-12"/>
                <w:sz w:val="26"/>
                <w:szCs w:val="26"/>
                <w:lang w:val="pt-BR"/>
              </w:rPr>
              <w:t>PA  đáy mỏ ở mức -200</w:t>
            </w:r>
          </w:p>
        </w:tc>
        <w:tc>
          <w:tcPr>
            <w:tcW w:w="1655" w:type="dxa"/>
            <w:tcBorders>
              <w:bottom w:val="single" w:sz="4" w:space="0" w:color="auto"/>
            </w:tcBorders>
            <w:vAlign w:val="center"/>
          </w:tcPr>
          <w:p w:rsidR="00090E26" w:rsidRPr="009438DE" w:rsidRDefault="00090E26" w:rsidP="0008788E">
            <w:pPr>
              <w:spacing w:line="264" w:lineRule="auto"/>
              <w:jc w:val="center"/>
              <w:rPr>
                <w:rFonts w:ascii="Times New Roman" w:hAnsi="Times New Roman"/>
                <w:b/>
                <w:spacing w:val="-12"/>
                <w:sz w:val="26"/>
                <w:szCs w:val="26"/>
              </w:rPr>
            </w:pPr>
            <w:r w:rsidRPr="009438DE">
              <w:rPr>
                <w:rFonts w:ascii="Times New Roman" w:hAnsi="Times New Roman"/>
                <w:b/>
                <w:i/>
                <w:spacing w:val="-12"/>
                <w:sz w:val="26"/>
                <w:szCs w:val="26"/>
                <w:lang w:val="pt-BR"/>
              </w:rPr>
              <w:t>PA  đáy mỏ ở mức -250</w:t>
            </w:r>
          </w:p>
        </w:tc>
      </w:tr>
      <w:tr w:rsidR="00F37144" w:rsidRPr="009438DE" w:rsidTr="00C836A3">
        <w:tblPrEx>
          <w:tblCellMar>
            <w:top w:w="0" w:type="dxa"/>
            <w:bottom w:w="0" w:type="dxa"/>
          </w:tblCellMar>
        </w:tblPrEx>
        <w:trPr>
          <w:trHeight w:val="397"/>
          <w:jc w:val="center"/>
        </w:trPr>
        <w:tc>
          <w:tcPr>
            <w:tcW w:w="590"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w:t>
            </w:r>
          </w:p>
        </w:tc>
        <w:tc>
          <w:tcPr>
            <w:tcW w:w="4355" w:type="dxa"/>
            <w:tcBorders>
              <w:bottom w:val="single" w:sz="4" w:space="0" w:color="auto"/>
            </w:tcBorders>
            <w:vAlign w:val="center"/>
          </w:tcPr>
          <w:p w:rsidR="00F37144" w:rsidRPr="009438DE" w:rsidRDefault="00F37144" w:rsidP="0008788E">
            <w:pPr>
              <w:spacing w:line="264" w:lineRule="auto"/>
              <w:rPr>
                <w:rFonts w:ascii="Times New Roman" w:hAnsi="Times New Roman"/>
                <w:spacing w:val="-12"/>
                <w:sz w:val="26"/>
                <w:szCs w:val="26"/>
              </w:rPr>
            </w:pPr>
            <w:r w:rsidRPr="009438DE">
              <w:rPr>
                <w:rFonts w:ascii="Times New Roman" w:hAnsi="Times New Roman"/>
                <w:spacing w:val="-12"/>
                <w:sz w:val="26"/>
                <w:szCs w:val="26"/>
              </w:rPr>
              <w:t>Kích thước khai trường</w:t>
            </w:r>
          </w:p>
        </w:tc>
        <w:tc>
          <w:tcPr>
            <w:tcW w:w="992"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p>
        </w:tc>
        <w:tc>
          <w:tcPr>
            <w:tcW w:w="1559"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p>
        </w:tc>
        <w:tc>
          <w:tcPr>
            <w:tcW w:w="1655"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p>
        </w:tc>
      </w:tr>
      <w:tr w:rsidR="00F37144" w:rsidRPr="009438DE" w:rsidTr="00C836A3">
        <w:tblPrEx>
          <w:tblCellMar>
            <w:top w:w="0" w:type="dxa"/>
            <w:bottom w:w="0" w:type="dxa"/>
          </w:tblCellMar>
        </w:tblPrEx>
        <w:trPr>
          <w:trHeight w:val="397"/>
          <w:jc w:val="center"/>
        </w:trPr>
        <w:tc>
          <w:tcPr>
            <w:tcW w:w="590" w:type="dxa"/>
            <w:tcBorders>
              <w:bottom w:val="single" w:sz="4" w:space="0" w:color="auto"/>
            </w:tcBorders>
            <w:vAlign w:val="center"/>
          </w:tcPr>
          <w:p w:rsidR="00F37144" w:rsidRPr="009438DE" w:rsidRDefault="00F37144" w:rsidP="0008788E">
            <w:pPr>
              <w:pStyle w:val="BodyTextIndent"/>
              <w:spacing w:after="0" w:line="264" w:lineRule="auto"/>
              <w:ind w:left="-84" w:right="-78"/>
              <w:jc w:val="center"/>
              <w:rPr>
                <w:rFonts w:ascii="Times New Roman" w:hAnsi="Times New Roman"/>
                <w:spacing w:val="-12"/>
                <w:sz w:val="26"/>
                <w:szCs w:val="26"/>
                <w:lang w:val="en-US" w:eastAsia="en-US"/>
              </w:rPr>
            </w:pPr>
            <w:r w:rsidRPr="009438DE">
              <w:rPr>
                <w:rFonts w:ascii="Times New Roman" w:hAnsi="Times New Roman"/>
                <w:spacing w:val="-12"/>
                <w:sz w:val="26"/>
                <w:szCs w:val="26"/>
                <w:lang w:val="en-US" w:eastAsia="en-US"/>
              </w:rPr>
              <w:t>-</w:t>
            </w:r>
          </w:p>
        </w:tc>
        <w:tc>
          <w:tcPr>
            <w:tcW w:w="4355" w:type="dxa"/>
            <w:tcBorders>
              <w:bottom w:val="single" w:sz="4" w:space="0" w:color="auto"/>
            </w:tcBorders>
            <w:vAlign w:val="center"/>
          </w:tcPr>
          <w:p w:rsidR="00F37144" w:rsidRPr="009438DE" w:rsidRDefault="00F37144" w:rsidP="0008788E">
            <w:pPr>
              <w:pStyle w:val="BodyTextIndent"/>
              <w:spacing w:after="0" w:line="264" w:lineRule="auto"/>
              <w:ind w:left="0"/>
              <w:rPr>
                <w:rFonts w:ascii="Times New Roman" w:hAnsi="Times New Roman"/>
                <w:spacing w:val="-12"/>
                <w:sz w:val="26"/>
                <w:szCs w:val="26"/>
                <w:lang w:val="en-US" w:eastAsia="en-US"/>
              </w:rPr>
            </w:pPr>
            <w:r w:rsidRPr="009438DE">
              <w:rPr>
                <w:rFonts w:ascii="Times New Roman" w:hAnsi="Times New Roman"/>
                <w:spacing w:val="-12"/>
                <w:sz w:val="26"/>
                <w:szCs w:val="26"/>
                <w:lang w:val="en-US" w:eastAsia="en-US"/>
              </w:rPr>
              <w:t>Chiều dài</w:t>
            </w:r>
          </w:p>
        </w:tc>
        <w:tc>
          <w:tcPr>
            <w:tcW w:w="992"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m</w:t>
            </w:r>
          </w:p>
        </w:tc>
        <w:tc>
          <w:tcPr>
            <w:tcW w:w="1559"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2 505</w:t>
            </w:r>
          </w:p>
        </w:tc>
        <w:tc>
          <w:tcPr>
            <w:tcW w:w="1655"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2 585</w:t>
            </w:r>
          </w:p>
        </w:tc>
      </w:tr>
      <w:tr w:rsidR="00F37144" w:rsidRPr="009438DE" w:rsidTr="00C836A3">
        <w:tblPrEx>
          <w:tblCellMar>
            <w:top w:w="0" w:type="dxa"/>
            <w:bottom w:w="0" w:type="dxa"/>
          </w:tblCellMar>
        </w:tblPrEx>
        <w:trPr>
          <w:trHeight w:val="397"/>
          <w:jc w:val="center"/>
        </w:trPr>
        <w:tc>
          <w:tcPr>
            <w:tcW w:w="590" w:type="dxa"/>
            <w:tcBorders>
              <w:bottom w:val="single" w:sz="4" w:space="0" w:color="auto"/>
            </w:tcBorders>
            <w:vAlign w:val="center"/>
          </w:tcPr>
          <w:p w:rsidR="00F37144" w:rsidRPr="009438DE" w:rsidRDefault="00F37144" w:rsidP="0008788E">
            <w:pPr>
              <w:pStyle w:val="BodyTextIndent"/>
              <w:spacing w:after="0" w:line="264" w:lineRule="auto"/>
              <w:ind w:left="-84" w:right="-78"/>
              <w:jc w:val="center"/>
              <w:rPr>
                <w:rFonts w:ascii="Times New Roman" w:hAnsi="Times New Roman"/>
                <w:spacing w:val="-12"/>
                <w:sz w:val="26"/>
                <w:szCs w:val="26"/>
                <w:lang w:val="en-US" w:eastAsia="en-US"/>
              </w:rPr>
            </w:pPr>
            <w:r w:rsidRPr="009438DE">
              <w:rPr>
                <w:rFonts w:ascii="Times New Roman" w:hAnsi="Times New Roman"/>
                <w:spacing w:val="-12"/>
                <w:sz w:val="26"/>
                <w:szCs w:val="26"/>
                <w:lang w:val="en-US" w:eastAsia="en-US"/>
              </w:rPr>
              <w:t>-</w:t>
            </w:r>
          </w:p>
        </w:tc>
        <w:tc>
          <w:tcPr>
            <w:tcW w:w="4355" w:type="dxa"/>
            <w:tcBorders>
              <w:bottom w:val="single" w:sz="4" w:space="0" w:color="auto"/>
            </w:tcBorders>
            <w:vAlign w:val="center"/>
          </w:tcPr>
          <w:p w:rsidR="00F37144" w:rsidRPr="009438DE" w:rsidRDefault="00F37144" w:rsidP="0008788E">
            <w:pPr>
              <w:pStyle w:val="BodyTextIndent"/>
              <w:spacing w:after="0" w:line="264" w:lineRule="auto"/>
              <w:ind w:left="0"/>
              <w:rPr>
                <w:rFonts w:ascii="Times New Roman" w:hAnsi="Times New Roman"/>
                <w:spacing w:val="-12"/>
                <w:sz w:val="26"/>
                <w:szCs w:val="26"/>
                <w:lang w:val="en-US" w:eastAsia="en-US"/>
              </w:rPr>
            </w:pPr>
            <w:r w:rsidRPr="009438DE">
              <w:rPr>
                <w:rFonts w:ascii="Times New Roman" w:hAnsi="Times New Roman"/>
                <w:spacing w:val="-12"/>
                <w:sz w:val="26"/>
                <w:szCs w:val="26"/>
                <w:lang w:val="en-US" w:eastAsia="en-US"/>
              </w:rPr>
              <w:t>Chiều rộng</w:t>
            </w:r>
          </w:p>
        </w:tc>
        <w:tc>
          <w:tcPr>
            <w:tcW w:w="992"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m</w:t>
            </w:r>
          </w:p>
        </w:tc>
        <w:tc>
          <w:tcPr>
            <w:tcW w:w="1559"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1 265</w:t>
            </w:r>
          </w:p>
        </w:tc>
        <w:tc>
          <w:tcPr>
            <w:tcW w:w="1655"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1 315</w:t>
            </w:r>
          </w:p>
        </w:tc>
      </w:tr>
      <w:tr w:rsidR="00F37144" w:rsidRPr="009438DE" w:rsidTr="00C836A3">
        <w:tblPrEx>
          <w:tblCellMar>
            <w:top w:w="0" w:type="dxa"/>
            <w:bottom w:w="0" w:type="dxa"/>
          </w:tblCellMar>
        </w:tblPrEx>
        <w:trPr>
          <w:trHeight w:val="397"/>
          <w:jc w:val="center"/>
        </w:trPr>
        <w:tc>
          <w:tcPr>
            <w:tcW w:w="590" w:type="dxa"/>
            <w:tcBorders>
              <w:bottom w:val="single" w:sz="4" w:space="0" w:color="auto"/>
            </w:tcBorders>
            <w:vAlign w:val="center"/>
          </w:tcPr>
          <w:p w:rsidR="00F37144" w:rsidRPr="009438DE" w:rsidRDefault="00F37144" w:rsidP="0008788E">
            <w:pPr>
              <w:pStyle w:val="BodyTextIndent"/>
              <w:spacing w:after="0" w:line="264" w:lineRule="auto"/>
              <w:ind w:left="-84" w:right="-78"/>
              <w:jc w:val="center"/>
              <w:rPr>
                <w:rFonts w:ascii="Times New Roman" w:hAnsi="Times New Roman"/>
                <w:spacing w:val="-12"/>
                <w:sz w:val="26"/>
                <w:szCs w:val="26"/>
                <w:lang w:val="en-US" w:eastAsia="en-US"/>
              </w:rPr>
            </w:pPr>
            <w:r w:rsidRPr="009438DE">
              <w:rPr>
                <w:rFonts w:ascii="Times New Roman" w:hAnsi="Times New Roman"/>
                <w:spacing w:val="-12"/>
                <w:sz w:val="26"/>
                <w:szCs w:val="26"/>
                <w:lang w:val="en-US" w:eastAsia="en-US"/>
              </w:rPr>
              <w:t>-</w:t>
            </w:r>
          </w:p>
        </w:tc>
        <w:tc>
          <w:tcPr>
            <w:tcW w:w="4355" w:type="dxa"/>
            <w:tcBorders>
              <w:bottom w:val="single" w:sz="4" w:space="0" w:color="auto"/>
            </w:tcBorders>
            <w:vAlign w:val="center"/>
          </w:tcPr>
          <w:p w:rsidR="00F37144" w:rsidRPr="009438DE" w:rsidRDefault="00F37144" w:rsidP="0008788E">
            <w:pPr>
              <w:pStyle w:val="BodyTextIndent"/>
              <w:spacing w:after="0" w:line="264" w:lineRule="auto"/>
              <w:ind w:left="0"/>
              <w:rPr>
                <w:rFonts w:ascii="Times New Roman" w:hAnsi="Times New Roman"/>
                <w:spacing w:val="-12"/>
                <w:sz w:val="26"/>
                <w:szCs w:val="26"/>
                <w:lang w:val="en-US" w:eastAsia="en-US"/>
              </w:rPr>
            </w:pPr>
            <w:r w:rsidRPr="009438DE">
              <w:rPr>
                <w:rFonts w:ascii="Times New Roman" w:hAnsi="Times New Roman"/>
                <w:spacing w:val="-12"/>
                <w:sz w:val="26"/>
                <w:szCs w:val="26"/>
                <w:lang w:val="en-US" w:eastAsia="en-US"/>
              </w:rPr>
              <w:t>Diện tích</w:t>
            </w:r>
          </w:p>
        </w:tc>
        <w:tc>
          <w:tcPr>
            <w:tcW w:w="992"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ha</w:t>
            </w:r>
          </w:p>
        </w:tc>
        <w:tc>
          <w:tcPr>
            <w:tcW w:w="1559"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286,3</w:t>
            </w:r>
          </w:p>
        </w:tc>
        <w:tc>
          <w:tcPr>
            <w:tcW w:w="1655" w:type="dxa"/>
            <w:tcBorders>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291,5</w:t>
            </w:r>
          </w:p>
        </w:tc>
      </w:tr>
      <w:tr w:rsidR="00F37144" w:rsidRPr="009438DE" w:rsidTr="00C836A3">
        <w:tblPrEx>
          <w:tblCellMar>
            <w:top w:w="0" w:type="dxa"/>
            <w:bottom w:w="0" w:type="dxa"/>
          </w:tblCellMar>
        </w:tblPrEx>
        <w:trPr>
          <w:trHeight w:val="397"/>
          <w:jc w:val="center"/>
        </w:trPr>
        <w:tc>
          <w:tcPr>
            <w:tcW w:w="590" w:type="dxa"/>
            <w:tcBorders>
              <w:top w:val="single" w:sz="4" w:space="0" w:color="auto"/>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w:t>
            </w:r>
          </w:p>
        </w:tc>
        <w:tc>
          <w:tcPr>
            <w:tcW w:w="4355" w:type="dxa"/>
            <w:tcBorders>
              <w:top w:val="single" w:sz="4" w:space="0" w:color="auto"/>
              <w:bottom w:val="single" w:sz="4" w:space="0" w:color="auto"/>
            </w:tcBorders>
            <w:vAlign w:val="center"/>
          </w:tcPr>
          <w:p w:rsidR="00F37144" w:rsidRPr="009438DE" w:rsidRDefault="00F37144" w:rsidP="0008788E">
            <w:pPr>
              <w:spacing w:line="264" w:lineRule="auto"/>
              <w:rPr>
                <w:rFonts w:ascii="Times New Roman" w:hAnsi="Times New Roman"/>
                <w:spacing w:val="-12"/>
                <w:sz w:val="26"/>
                <w:szCs w:val="26"/>
              </w:rPr>
            </w:pPr>
            <w:r w:rsidRPr="009438DE">
              <w:rPr>
                <w:rFonts w:ascii="Times New Roman" w:hAnsi="Times New Roman"/>
                <w:spacing w:val="-12"/>
                <w:sz w:val="26"/>
                <w:szCs w:val="26"/>
              </w:rPr>
              <w:t>Cốt cao đáy mỏ</w:t>
            </w:r>
          </w:p>
        </w:tc>
        <w:tc>
          <w:tcPr>
            <w:tcW w:w="992" w:type="dxa"/>
            <w:tcBorders>
              <w:top w:val="single" w:sz="4" w:space="0" w:color="auto"/>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m</w:t>
            </w:r>
          </w:p>
        </w:tc>
        <w:tc>
          <w:tcPr>
            <w:tcW w:w="1559" w:type="dxa"/>
            <w:tcBorders>
              <w:top w:val="single" w:sz="4" w:space="0" w:color="auto"/>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-200</w:t>
            </w:r>
          </w:p>
        </w:tc>
        <w:tc>
          <w:tcPr>
            <w:tcW w:w="1655" w:type="dxa"/>
            <w:tcBorders>
              <w:top w:val="single" w:sz="4" w:space="0" w:color="auto"/>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-250</w:t>
            </w:r>
          </w:p>
        </w:tc>
      </w:tr>
      <w:tr w:rsidR="0006138A" w:rsidRPr="009438DE" w:rsidTr="00C836A3">
        <w:tblPrEx>
          <w:tblCellMar>
            <w:top w:w="0" w:type="dxa"/>
            <w:bottom w:w="0" w:type="dxa"/>
          </w:tblCellMar>
        </w:tblPrEx>
        <w:trPr>
          <w:trHeight w:val="397"/>
          <w:jc w:val="center"/>
        </w:trPr>
        <w:tc>
          <w:tcPr>
            <w:tcW w:w="590" w:type="dxa"/>
            <w:tcBorders>
              <w:top w:val="single" w:sz="4" w:space="0" w:color="auto"/>
              <w:bottom w:val="single" w:sz="4" w:space="0" w:color="auto"/>
            </w:tcBorders>
            <w:vAlign w:val="center"/>
          </w:tcPr>
          <w:p w:rsidR="0006138A" w:rsidRPr="009438DE" w:rsidRDefault="0006138A"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w:t>
            </w:r>
          </w:p>
        </w:tc>
        <w:tc>
          <w:tcPr>
            <w:tcW w:w="4355" w:type="dxa"/>
            <w:tcBorders>
              <w:top w:val="single" w:sz="4" w:space="0" w:color="auto"/>
              <w:bottom w:val="single" w:sz="4" w:space="0" w:color="auto"/>
            </w:tcBorders>
            <w:vAlign w:val="center"/>
          </w:tcPr>
          <w:p w:rsidR="0006138A" w:rsidRPr="009438DE" w:rsidRDefault="0006138A" w:rsidP="0008788E">
            <w:pPr>
              <w:spacing w:line="264" w:lineRule="auto"/>
              <w:rPr>
                <w:rFonts w:ascii="Times New Roman" w:hAnsi="Times New Roman"/>
                <w:spacing w:val="-12"/>
                <w:sz w:val="26"/>
                <w:szCs w:val="26"/>
              </w:rPr>
            </w:pPr>
            <w:r w:rsidRPr="009438DE">
              <w:rPr>
                <w:rFonts w:ascii="Times New Roman" w:hAnsi="Times New Roman"/>
                <w:spacing w:val="-12"/>
                <w:sz w:val="26"/>
                <w:szCs w:val="26"/>
              </w:rPr>
              <w:t>Trữ lượng và tài nguyên than địa chất</w:t>
            </w:r>
          </w:p>
        </w:tc>
        <w:tc>
          <w:tcPr>
            <w:tcW w:w="992" w:type="dxa"/>
            <w:tcBorders>
              <w:top w:val="single" w:sz="4" w:space="0" w:color="auto"/>
              <w:bottom w:val="single" w:sz="4" w:space="0" w:color="auto"/>
            </w:tcBorders>
            <w:vAlign w:val="center"/>
          </w:tcPr>
          <w:p w:rsidR="0006138A" w:rsidRPr="009438DE" w:rsidRDefault="0006138A"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Tấn</w:t>
            </w:r>
          </w:p>
        </w:tc>
        <w:tc>
          <w:tcPr>
            <w:tcW w:w="1559" w:type="dxa"/>
            <w:tcBorders>
              <w:top w:val="single" w:sz="4" w:space="0" w:color="auto"/>
              <w:bottom w:val="single" w:sz="4" w:space="0" w:color="auto"/>
            </w:tcBorders>
            <w:vAlign w:val="center"/>
          </w:tcPr>
          <w:p w:rsidR="0006138A" w:rsidRPr="009438DE" w:rsidRDefault="0006138A" w:rsidP="0008788E">
            <w:pPr>
              <w:spacing w:line="264" w:lineRule="auto"/>
              <w:jc w:val="center"/>
              <w:rPr>
                <w:rFonts w:ascii="Times New Roman" w:hAnsi="Times New Roman"/>
                <w:bCs/>
                <w:spacing w:val="-12"/>
                <w:sz w:val="26"/>
                <w:szCs w:val="26"/>
                <w:lang w:val="pt-BR"/>
              </w:rPr>
            </w:pPr>
            <w:r w:rsidRPr="009438DE">
              <w:rPr>
                <w:rFonts w:ascii="Times New Roman" w:hAnsi="Times New Roman"/>
                <w:bCs/>
                <w:spacing w:val="-12"/>
                <w:sz w:val="26"/>
                <w:szCs w:val="26"/>
                <w:lang w:val="pt-BR"/>
              </w:rPr>
              <w:t>20 463 299</w:t>
            </w:r>
          </w:p>
        </w:tc>
        <w:tc>
          <w:tcPr>
            <w:tcW w:w="1655" w:type="dxa"/>
            <w:tcBorders>
              <w:top w:val="single" w:sz="4" w:space="0" w:color="auto"/>
              <w:bottom w:val="single" w:sz="4" w:space="0" w:color="auto"/>
            </w:tcBorders>
            <w:vAlign w:val="center"/>
          </w:tcPr>
          <w:p w:rsidR="0006138A" w:rsidRPr="009438DE" w:rsidRDefault="0006138A" w:rsidP="0008788E">
            <w:pPr>
              <w:spacing w:line="264" w:lineRule="auto"/>
              <w:jc w:val="center"/>
              <w:rPr>
                <w:rFonts w:ascii="Times New Roman" w:hAnsi="Times New Roman"/>
                <w:bCs/>
                <w:spacing w:val="-12"/>
                <w:sz w:val="26"/>
                <w:szCs w:val="26"/>
                <w:lang w:val="pt-BR"/>
              </w:rPr>
            </w:pPr>
            <w:r w:rsidRPr="009438DE">
              <w:rPr>
                <w:rFonts w:ascii="Times New Roman" w:hAnsi="Times New Roman"/>
                <w:bCs/>
                <w:spacing w:val="-12"/>
                <w:sz w:val="26"/>
                <w:szCs w:val="26"/>
                <w:lang w:val="pt-BR"/>
              </w:rPr>
              <w:t>23 396 689</w:t>
            </w:r>
          </w:p>
        </w:tc>
      </w:tr>
      <w:tr w:rsidR="0006138A" w:rsidRPr="009438DE" w:rsidTr="00C836A3">
        <w:tblPrEx>
          <w:tblCellMar>
            <w:top w:w="0" w:type="dxa"/>
            <w:bottom w:w="0" w:type="dxa"/>
          </w:tblCellMar>
        </w:tblPrEx>
        <w:trPr>
          <w:trHeight w:val="397"/>
          <w:jc w:val="center"/>
        </w:trPr>
        <w:tc>
          <w:tcPr>
            <w:tcW w:w="590" w:type="dxa"/>
            <w:tcBorders>
              <w:top w:val="single" w:sz="4" w:space="0" w:color="auto"/>
              <w:bottom w:val="single" w:sz="4" w:space="0" w:color="auto"/>
            </w:tcBorders>
            <w:vAlign w:val="center"/>
          </w:tcPr>
          <w:p w:rsidR="0006138A" w:rsidRPr="009438DE" w:rsidRDefault="0006138A"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4</w:t>
            </w:r>
          </w:p>
        </w:tc>
        <w:tc>
          <w:tcPr>
            <w:tcW w:w="4355" w:type="dxa"/>
            <w:tcBorders>
              <w:top w:val="single" w:sz="4" w:space="0" w:color="auto"/>
              <w:bottom w:val="single" w:sz="4" w:space="0" w:color="auto"/>
            </w:tcBorders>
            <w:vAlign w:val="center"/>
          </w:tcPr>
          <w:p w:rsidR="0006138A" w:rsidRPr="009438DE" w:rsidRDefault="0006138A" w:rsidP="0008788E">
            <w:pPr>
              <w:spacing w:line="264" w:lineRule="auto"/>
              <w:rPr>
                <w:rFonts w:ascii="Times New Roman" w:hAnsi="Times New Roman"/>
                <w:spacing w:val="-12"/>
                <w:sz w:val="26"/>
                <w:szCs w:val="26"/>
              </w:rPr>
            </w:pPr>
            <w:r w:rsidRPr="009438DE">
              <w:rPr>
                <w:rFonts w:ascii="Times New Roman" w:hAnsi="Times New Roman"/>
                <w:spacing w:val="-12"/>
                <w:sz w:val="26"/>
                <w:szCs w:val="26"/>
              </w:rPr>
              <w:t>Trữ lượng than địa chất huy động</w:t>
            </w:r>
          </w:p>
        </w:tc>
        <w:tc>
          <w:tcPr>
            <w:tcW w:w="992" w:type="dxa"/>
            <w:tcBorders>
              <w:top w:val="single" w:sz="4" w:space="0" w:color="auto"/>
              <w:bottom w:val="single" w:sz="4" w:space="0" w:color="auto"/>
            </w:tcBorders>
            <w:vAlign w:val="center"/>
          </w:tcPr>
          <w:p w:rsidR="0006138A" w:rsidRPr="009438DE" w:rsidRDefault="0006138A"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Tấn</w:t>
            </w:r>
          </w:p>
        </w:tc>
        <w:tc>
          <w:tcPr>
            <w:tcW w:w="1559" w:type="dxa"/>
            <w:tcBorders>
              <w:top w:val="single" w:sz="4" w:space="0" w:color="auto"/>
              <w:bottom w:val="single" w:sz="4" w:space="0" w:color="auto"/>
            </w:tcBorders>
            <w:vAlign w:val="center"/>
          </w:tcPr>
          <w:p w:rsidR="0006138A" w:rsidRPr="009438DE" w:rsidRDefault="0006138A" w:rsidP="0008788E">
            <w:pPr>
              <w:spacing w:line="264" w:lineRule="auto"/>
              <w:jc w:val="center"/>
              <w:rPr>
                <w:rFonts w:ascii="Times New Roman" w:hAnsi="Times New Roman"/>
                <w:bCs/>
                <w:spacing w:val="-12"/>
                <w:sz w:val="26"/>
                <w:szCs w:val="26"/>
                <w:lang w:val="pt-BR"/>
              </w:rPr>
            </w:pPr>
            <w:r w:rsidRPr="009438DE">
              <w:rPr>
                <w:rFonts w:ascii="Times New Roman" w:hAnsi="Times New Roman"/>
                <w:bCs/>
                <w:spacing w:val="-12"/>
                <w:sz w:val="26"/>
                <w:szCs w:val="26"/>
                <w:lang w:val="pt-BR"/>
              </w:rPr>
              <w:t>17 278 777</w:t>
            </w:r>
          </w:p>
        </w:tc>
        <w:tc>
          <w:tcPr>
            <w:tcW w:w="1655" w:type="dxa"/>
            <w:tcBorders>
              <w:top w:val="single" w:sz="4" w:space="0" w:color="auto"/>
              <w:bottom w:val="single" w:sz="4" w:space="0" w:color="auto"/>
            </w:tcBorders>
            <w:vAlign w:val="center"/>
          </w:tcPr>
          <w:p w:rsidR="0006138A" w:rsidRPr="009438DE" w:rsidRDefault="0006138A" w:rsidP="0008788E">
            <w:pPr>
              <w:spacing w:line="264" w:lineRule="auto"/>
              <w:jc w:val="center"/>
              <w:rPr>
                <w:rFonts w:ascii="Times New Roman" w:hAnsi="Times New Roman"/>
                <w:bCs/>
                <w:spacing w:val="-12"/>
                <w:sz w:val="26"/>
                <w:szCs w:val="26"/>
                <w:lang w:val="pt-BR"/>
              </w:rPr>
            </w:pPr>
            <w:r w:rsidRPr="009438DE">
              <w:rPr>
                <w:rFonts w:ascii="Times New Roman" w:hAnsi="Times New Roman"/>
                <w:bCs/>
                <w:spacing w:val="-12"/>
                <w:sz w:val="26"/>
                <w:szCs w:val="26"/>
                <w:lang w:val="pt-BR"/>
              </w:rPr>
              <w:t>20 354 365</w:t>
            </w:r>
          </w:p>
        </w:tc>
      </w:tr>
      <w:tr w:rsidR="0006138A" w:rsidRPr="009438DE" w:rsidTr="00C836A3">
        <w:tblPrEx>
          <w:tblCellMar>
            <w:top w:w="0" w:type="dxa"/>
            <w:bottom w:w="0" w:type="dxa"/>
          </w:tblCellMar>
        </w:tblPrEx>
        <w:trPr>
          <w:trHeight w:val="397"/>
          <w:jc w:val="center"/>
        </w:trPr>
        <w:tc>
          <w:tcPr>
            <w:tcW w:w="590" w:type="dxa"/>
            <w:tcBorders>
              <w:top w:val="single" w:sz="4" w:space="0" w:color="auto"/>
              <w:bottom w:val="single" w:sz="4" w:space="0" w:color="auto"/>
            </w:tcBorders>
            <w:vAlign w:val="center"/>
          </w:tcPr>
          <w:p w:rsidR="0006138A" w:rsidRPr="009438DE" w:rsidRDefault="0006138A"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lastRenderedPageBreak/>
              <w:t>5</w:t>
            </w:r>
          </w:p>
        </w:tc>
        <w:tc>
          <w:tcPr>
            <w:tcW w:w="4355" w:type="dxa"/>
            <w:tcBorders>
              <w:top w:val="single" w:sz="4" w:space="0" w:color="auto"/>
              <w:bottom w:val="single" w:sz="4" w:space="0" w:color="auto"/>
            </w:tcBorders>
            <w:vAlign w:val="center"/>
          </w:tcPr>
          <w:p w:rsidR="0006138A" w:rsidRPr="009438DE" w:rsidRDefault="0006138A" w:rsidP="0008788E">
            <w:pPr>
              <w:spacing w:line="264" w:lineRule="auto"/>
              <w:rPr>
                <w:rFonts w:ascii="Times New Roman" w:hAnsi="Times New Roman"/>
                <w:spacing w:val="-12"/>
                <w:sz w:val="26"/>
                <w:szCs w:val="26"/>
              </w:rPr>
            </w:pPr>
            <w:r w:rsidRPr="009438DE">
              <w:rPr>
                <w:rFonts w:ascii="Times New Roman" w:hAnsi="Times New Roman"/>
                <w:spacing w:val="-12"/>
                <w:sz w:val="26"/>
                <w:szCs w:val="26"/>
              </w:rPr>
              <w:t>Trữ lượng than nguyên khai</w:t>
            </w:r>
          </w:p>
        </w:tc>
        <w:tc>
          <w:tcPr>
            <w:tcW w:w="992" w:type="dxa"/>
            <w:tcBorders>
              <w:top w:val="single" w:sz="4" w:space="0" w:color="auto"/>
              <w:bottom w:val="single" w:sz="4" w:space="0" w:color="auto"/>
            </w:tcBorders>
          </w:tcPr>
          <w:p w:rsidR="0006138A" w:rsidRPr="009438DE" w:rsidRDefault="0006138A"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Tấn</w:t>
            </w:r>
          </w:p>
        </w:tc>
        <w:tc>
          <w:tcPr>
            <w:tcW w:w="1559" w:type="dxa"/>
            <w:tcBorders>
              <w:top w:val="single" w:sz="4" w:space="0" w:color="auto"/>
              <w:bottom w:val="single" w:sz="4" w:space="0" w:color="auto"/>
            </w:tcBorders>
            <w:vAlign w:val="center"/>
          </w:tcPr>
          <w:p w:rsidR="0006138A" w:rsidRPr="009438DE" w:rsidRDefault="0006138A" w:rsidP="0008788E">
            <w:pPr>
              <w:spacing w:line="264" w:lineRule="auto"/>
              <w:jc w:val="center"/>
              <w:rPr>
                <w:rFonts w:ascii="Times New Roman" w:hAnsi="Times New Roman"/>
                <w:bCs/>
                <w:spacing w:val="-12"/>
                <w:sz w:val="26"/>
                <w:szCs w:val="26"/>
                <w:lang w:val="pt-BR"/>
              </w:rPr>
            </w:pPr>
            <w:r w:rsidRPr="009438DE">
              <w:rPr>
                <w:rFonts w:ascii="Times New Roman" w:hAnsi="Times New Roman"/>
                <w:bCs/>
                <w:spacing w:val="-12"/>
                <w:sz w:val="26"/>
                <w:szCs w:val="26"/>
                <w:lang w:val="pt-BR"/>
              </w:rPr>
              <w:t>19 870 592</w:t>
            </w:r>
          </w:p>
        </w:tc>
        <w:tc>
          <w:tcPr>
            <w:tcW w:w="1655" w:type="dxa"/>
            <w:tcBorders>
              <w:top w:val="single" w:sz="4" w:space="0" w:color="auto"/>
              <w:bottom w:val="single" w:sz="4" w:space="0" w:color="auto"/>
            </w:tcBorders>
            <w:vAlign w:val="center"/>
          </w:tcPr>
          <w:p w:rsidR="0006138A" w:rsidRPr="009438DE" w:rsidRDefault="0006138A" w:rsidP="0008788E">
            <w:pPr>
              <w:spacing w:line="264" w:lineRule="auto"/>
              <w:jc w:val="center"/>
              <w:rPr>
                <w:rFonts w:ascii="Times New Roman" w:hAnsi="Times New Roman"/>
                <w:bCs/>
                <w:spacing w:val="-12"/>
                <w:sz w:val="26"/>
                <w:szCs w:val="26"/>
                <w:lang w:val="pt-BR"/>
              </w:rPr>
            </w:pPr>
            <w:r w:rsidRPr="009438DE">
              <w:rPr>
                <w:rFonts w:ascii="Times New Roman" w:hAnsi="Times New Roman"/>
                <w:bCs/>
                <w:spacing w:val="-12"/>
                <w:sz w:val="26"/>
                <w:szCs w:val="26"/>
                <w:lang w:val="pt-BR"/>
              </w:rPr>
              <w:t>23 500 725</w:t>
            </w:r>
          </w:p>
        </w:tc>
      </w:tr>
      <w:tr w:rsidR="00F37144" w:rsidRPr="009438DE" w:rsidTr="00C836A3">
        <w:tblPrEx>
          <w:tblCellMar>
            <w:top w:w="0" w:type="dxa"/>
            <w:bottom w:w="0" w:type="dxa"/>
          </w:tblCellMar>
        </w:tblPrEx>
        <w:trPr>
          <w:trHeight w:val="397"/>
          <w:jc w:val="center"/>
        </w:trPr>
        <w:tc>
          <w:tcPr>
            <w:tcW w:w="590" w:type="dxa"/>
            <w:tcBorders>
              <w:top w:val="single" w:sz="4" w:space="0" w:color="auto"/>
              <w:bottom w:val="single" w:sz="4" w:space="0" w:color="auto"/>
            </w:tcBorders>
            <w:vAlign w:val="center"/>
          </w:tcPr>
          <w:p w:rsidR="00F37144" w:rsidRPr="009438DE" w:rsidRDefault="00F37144" w:rsidP="0008788E">
            <w:pPr>
              <w:pStyle w:val="BodyTextIndent"/>
              <w:spacing w:after="0" w:line="264" w:lineRule="auto"/>
              <w:ind w:left="-84" w:right="-78"/>
              <w:jc w:val="center"/>
              <w:rPr>
                <w:rFonts w:ascii="Times New Roman" w:hAnsi="Times New Roman"/>
                <w:spacing w:val="-12"/>
                <w:sz w:val="26"/>
                <w:szCs w:val="26"/>
                <w:lang w:val="en-US" w:eastAsia="en-US"/>
              </w:rPr>
            </w:pPr>
            <w:r w:rsidRPr="009438DE">
              <w:rPr>
                <w:rFonts w:ascii="Times New Roman" w:hAnsi="Times New Roman"/>
                <w:spacing w:val="-12"/>
                <w:sz w:val="26"/>
                <w:szCs w:val="26"/>
                <w:lang w:val="en-US" w:eastAsia="en-US"/>
              </w:rPr>
              <w:t>6</w:t>
            </w:r>
          </w:p>
        </w:tc>
        <w:tc>
          <w:tcPr>
            <w:tcW w:w="4355" w:type="dxa"/>
            <w:tcBorders>
              <w:top w:val="single" w:sz="4" w:space="0" w:color="auto"/>
              <w:bottom w:val="single" w:sz="4" w:space="0" w:color="auto"/>
            </w:tcBorders>
            <w:vAlign w:val="center"/>
          </w:tcPr>
          <w:p w:rsidR="00F37144" w:rsidRPr="009438DE" w:rsidRDefault="00F37144" w:rsidP="0008788E">
            <w:pPr>
              <w:spacing w:line="264" w:lineRule="auto"/>
              <w:rPr>
                <w:rFonts w:ascii="Times New Roman" w:hAnsi="Times New Roman"/>
                <w:spacing w:val="-12"/>
                <w:sz w:val="26"/>
                <w:szCs w:val="26"/>
              </w:rPr>
            </w:pPr>
            <w:r w:rsidRPr="009438DE">
              <w:rPr>
                <w:rFonts w:ascii="Times New Roman" w:hAnsi="Times New Roman"/>
                <w:spacing w:val="-12"/>
                <w:sz w:val="26"/>
                <w:szCs w:val="26"/>
              </w:rPr>
              <w:t>Khối lượng đất bóc</w:t>
            </w:r>
          </w:p>
        </w:tc>
        <w:tc>
          <w:tcPr>
            <w:tcW w:w="992" w:type="dxa"/>
            <w:tcBorders>
              <w:top w:val="single" w:sz="4" w:space="0" w:color="auto"/>
              <w:bottom w:val="single" w:sz="4" w:space="0" w:color="auto"/>
            </w:tcBorders>
          </w:tcPr>
          <w:p w:rsidR="00F37144" w:rsidRPr="009438DE" w:rsidRDefault="00F37144" w:rsidP="0008788E">
            <w:pPr>
              <w:spacing w:line="264" w:lineRule="auto"/>
              <w:jc w:val="center"/>
              <w:rPr>
                <w:rFonts w:ascii="Times New Roman" w:hAnsi="Times New Roman"/>
                <w:spacing w:val="-12"/>
                <w:sz w:val="26"/>
                <w:szCs w:val="26"/>
                <w:vertAlign w:val="superscript"/>
              </w:rPr>
            </w:pPr>
            <w:r w:rsidRPr="009438DE">
              <w:rPr>
                <w:rFonts w:ascii="Times New Roman" w:hAnsi="Times New Roman"/>
                <w:spacing w:val="-12"/>
                <w:sz w:val="26"/>
                <w:szCs w:val="26"/>
              </w:rPr>
              <w:t>m</w:t>
            </w:r>
            <w:r w:rsidRPr="009438DE">
              <w:rPr>
                <w:rFonts w:ascii="Times New Roman" w:hAnsi="Times New Roman"/>
                <w:spacing w:val="-12"/>
                <w:sz w:val="26"/>
                <w:szCs w:val="26"/>
                <w:vertAlign w:val="superscript"/>
              </w:rPr>
              <w:t>3</w:t>
            </w:r>
          </w:p>
        </w:tc>
        <w:tc>
          <w:tcPr>
            <w:tcW w:w="1559" w:type="dxa"/>
            <w:tcBorders>
              <w:top w:val="single" w:sz="4" w:space="0" w:color="auto"/>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lang w:val="pt-BR"/>
              </w:rPr>
              <w:t>415 151 257</w:t>
            </w:r>
          </w:p>
        </w:tc>
        <w:tc>
          <w:tcPr>
            <w:tcW w:w="1655" w:type="dxa"/>
            <w:tcBorders>
              <w:top w:val="single" w:sz="4" w:space="0" w:color="auto"/>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lang w:val="pt-BR"/>
              </w:rPr>
              <w:t>440 550 000</w:t>
            </w:r>
          </w:p>
        </w:tc>
      </w:tr>
      <w:tr w:rsidR="00F37144" w:rsidRPr="009438DE" w:rsidTr="00C836A3">
        <w:tblPrEx>
          <w:tblCellMar>
            <w:top w:w="0" w:type="dxa"/>
            <w:bottom w:w="0" w:type="dxa"/>
          </w:tblCellMar>
        </w:tblPrEx>
        <w:trPr>
          <w:trHeight w:val="397"/>
          <w:jc w:val="center"/>
        </w:trPr>
        <w:tc>
          <w:tcPr>
            <w:tcW w:w="590" w:type="dxa"/>
            <w:tcBorders>
              <w:top w:val="single" w:sz="4" w:space="0" w:color="auto"/>
              <w:bottom w:val="single" w:sz="4" w:space="0" w:color="auto"/>
            </w:tcBorders>
            <w:vAlign w:val="center"/>
          </w:tcPr>
          <w:p w:rsidR="00F37144" w:rsidRPr="009438DE" w:rsidRDefault="00F37144" w:rsidP="0008788E">
            <w:pPr>
              <w:pStyle w:val="BodyTextIndent"/>
              <w:spacing w:after="0" w:line="264" w:lineRule="auto"/>
              <w:ind w:left="-84" w:right="-78"/>
              <w:jc w:val="center"/>
              <w:rPr>
                <w:rFonts w:ascii="Times New Roman" w:hAnsi="Times New Roman"/>
                <w:spacing w:val="-12"/>
                <w:sz w:val="26"/>
                <w:szCs w:val="26"/>
                <w:lang w:val="en-US" w:eastAsia="en-US"/>
              </w:rPr>
            </w:pPr>
            <w:r w:rsidRPr="009438DE">
              <w:rPr>
                <w:rFonts w:ascii="Times New Roman" w:hAnsi="Times New Roman"/>
                <w:spacing w:val="-12"/>
                <w:sz w:val="26"/>
                <w:szCs w:val="26"/>
                <w:lang w:val="en-US" w:eastAsia="en-US"/>
              </w:rPr>
              <w:t>7</w:t>
            </w:r>
          </w:p>
        </w:tc>
        <w:tc>
          <w:tcPr>
            <w:tcW w:w="4355" w:type="dxa"/>
            <w:tcBorders>
              <w:top w:val="single" w:sz="4" w:space="0" w:color="auto"/>
              <w:bottom w:val="single" w:sz="4" w:space="0" w:color="auto"/>
            </w:tcBorders>
            <w:vAlign w:val="center"/>
          </w:tcPr>
          <w:p w:rsidR="00F37144" w:rsidRPr="009438DE" w:rsidRDefault="00F37144" w:rsidP="0008788E">
            <w:pPr>
              <w:spacing w:line="264" w:lineRule="auto"/>
              <w:rPr>
                <w:rFonts w:ascii="Times New Roman" w:hAnsi="Times New Roman"/>
                <w:spacing w:val="-12"/>
                <w:sz w:val="26"/>
                <w:szCs w:val="26"/>
              </w:rPr>
            </w:pPr>
            <w:r w:rsidRPr="009438DE">
              <w:rPr>
                <w:rFonts w:ascii="Times New Roman" w:hAnsi="Times New Roman"/>
                <w:spacing w:val="-12"/>
                <w:sz w:val="26"/>
                <w:szCs w:val="26"/>
              </w:rPr>
              <w:t>Hệ số bóc trung bình</w:t>
            </w:r>
          </w:p>
        </w:tc>
        <w:tc>
          <w:tcPr>
            <w:tcW w:w="992" w:type="dxa"/>
            <w:tcBorders>
              <w:top w:val="single" w:sz="4" w:space="0" w:color="auto"/>
              <w:bottom w:val="single" w:sz="4" w:space="0" w:color="auto"/>
            </w:tcBorders>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m</w:t>
            </w:r>
            <w:r w:rsidRPr="009438DE">
              <w:rPr>
                <w:rFonts w:ascii="Times New Roman" w:hAnsi="Times New Roman"/>
                <w:spacing w:val="-12"/>
                <w:sz w:val="26"/>
                <w:szCs w:val="26"/>
                <w:vertAlign w:val="superscript"/>
              </w:rPr>
              <w:t>3</w:t>
            </w:r>
            <w:r w:rsidRPr="009438DE">
              <w:rPr>
                <w:rFonts w:ascii="Times New Roman" w:hAnsi="Times New Roman"/>
                <w:spacing w:val="-12"/>
                <w:sz w:val="26"/>
                <w:szCs w:val="26"/>
              </w:rPr>
              <w:t>/T</w:t>
            </w:r>
          </w:p>
        </w:tc>
        <w:tc>
          <w:tcPr>
            <w:tcW w:w="1559" w:type="dxa"/>
            <w:tcBorders>
              <w:top w:val="single" w:sz="4" w:space="0" w:color="auto"/>
              <w:bottom w:val="single" w:sz="4" w:space="0" w:color="auto"/>
            </w:tcBorders>
            <w:vAlign w:val="center"/>
          </w:tcPr>
          <w:p w:rsidR="00F37144" w:rsidRPr="009438DE" w:rsidRDefault="00F37144"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20,89</w:t>
            </w:r>
          </w:p>
        </w:tc>
        <w:tc>
          <w:tcPr>
            <w:tcW w:w="1655" w:type="dxa"/>
            <w:tcBorders>
              <w:top w:val="single" w:sz="4" w:space="0" w:color="auto"/>
              <w:bottom w:val="single" w:sz="4" w:space="0" w:color="auto"/>
            </w:tcBorders>
            <w:vAlign w:val="center"/>
          </w:tcPr>
          <w:p w:rsidR="00F37144" w:rsidRPr="009438DE" w:rsidRDefault="00F37144" w:rsidP="0008788E">
            <w:pPr>
              <w:spacing w:line="264" w:lineRule="auto"/>
              <w:jc w:val="center"/>
              <w:rPr>
                <w:rFonts w:ascii="Times New Roman" w:hAnsi="Times New Roman"/>
                <w:bCs/>
                <w:spacing w:val="-12"/>
                <w:sz w:val="26"/>
                <w:szCs w:val="26"/>
              </w:rPr>
            </w:pPr>
            <w:r w:rsidRPr="009438DE">
              <w:rPr>
                <w:rFonts w:ascii="Times New Roman" w:hAnsi="Times New Roman"/>
                <w:bCs/>
                <w:spacing w:val="-12"/>
                <w:sz w:val="26"/>
                <w:szCs w:val="26"/>
              </w:rPr>
              <w:t>18,75</w:t>
            </w:r>
          </w:p>
        </w:tc>
      </w:tr>
    </w:tbl>
    <w:p w:rsidR="00476BF0" w:rsidRPr="009438DE" w:rsidRDefault="00476BF0" w:rsidP="00207883">
      <w:pPr>
        <w:tabs>
          <w:tab w:val="num" w:pos="720"/>
        </w:tabs>
        <w:spacing w:before="60" w:line="312" w:lineRule="auto"/>
        <w:ind w:firstLine="567"/>
        <w:jc w:val="both"/>
        <w:rPr>
          <w:rFonts w:ascii="Times New Roman" w:hAnsi="Times New Roman"/>
          <w:spacing w:val="-12"/>
        </w:rPr>
      </w:pPr>
      <w:r w:rsidRPr="009438DE">
        <w:rPr>
          <w:rFonts w:ascii="Times New Roman" w:hAnsi="Times New Roman"/>
          <w:spacing w:val="-12"/>
        </w:rPr>
        <w:t>Dựa vảo kết quả khảo sát các phương án biên giới mỏ cho thấy h</w:t>
      </w:r>
      <w:r w:rsidR="00C7691A" w:rsidRPr="009438DE">
        <w:rPr>
          <w:rFonts w:ascii="Times New Roman" w:hAnsi="Times New Roman"/>
          <w:spacing w:val="-12"/>
        </w:rPr>
        <w:t xml:space="preserve">ệ số bóc trung bình của phương </w:t>
      </w:r>
      <w:r w:rsidRPr="009438DE">
        <w:rPr>
          <w:rFonts w:ascii="Times New Roman" w:hAnsi="Times New Roman"/>
          <w:spacing w:val="-12"/>
        </w:rPr>
        <w:t>án</w:t>
      </w:r>
      <w:r w:rsidRPr="009438DE">
        <w:rPr>
          <w:rFonts w:ascii="Times New Roman" w:hAnsi="Times New Roman"/>
          <w:spacing w:val="-12"/>
          <w:lang w:val="pt-BR"/>
        </w:rPr>
        <w:t xml:space="preserve"> đáy mỏ ở mức -250</w:t>
      </w:r>
      <w:r w:rsidRPr="009438DE">
        <w:rPr>
          <w:rFonts w:ascii="Times New Roman" w:hAnsi="Times New Roman"/>
          <w:b/>
          <w:i/>
          <w:spacing w:val="-12"/>
          <w:lang w:val="pt-BR"/>
        </w:rPr>
        <w:t xml:space="preserve"> </w:t>
      </w:r>
      <w:r w:rsidRPr="009438DE">
        <w:rPr>
          <w:rFonts w:ascii="Times New Roman" w:hAnsi="Times New Roman"/>
          <w:spacing w:val="-12"/>
        </w:rPr>
        <w:t>có K</w:t>
      </w:r>
      <w:r w:rsidRPr="009438DE">
        <w:rPr>
          <w:rFonts w:ascii="Times New Roman" w:hAnsi="Times New Roman"/>
          <w:spacing w:val="-12"/>
          <w:vertAlign w:val="subscript"/>
        </w:rPr>
        <w:t>bg</w:t>
      </w:r>
      <w:r w:rsidRPr="009438DE">
        <w:rPr>
          <w:rFonts w:ascii="Times New Roman" w:hAnsi="Times New Roman"/>
          <w:spacing w:val="-12"/>
        </w:rPr>
        <w:t xml:space="preserve"> = 18</w:t>
      </w:r>
      <w:proofErr w:type="gramStart"/>
      <w:r w:rsidRPr="009438DE">
        <w:rPr>
          <w:rFonts w:ascii="Times New Roman" w:hAnsi="Times New Roman"/>
          <w:spacing w:val="-12"/>
        </w:rPr>
        <w:t>,75</w:t>
      </w:r>
      <w:proofErr w:type="gramEnd"/>
      <w:r w:rsidRPr="009438DE">
        <w:rPr>
          <w:rFonts w:ascii="Times New Roman" w:hAnsi="Times New Roman"/>
          <w:spacing w:val="-12"/>
        </w:rPr>
        <w:t xml:space="preserve"> m</w:t>
      </w:r>
      <w:r w:rsidRPr="009438DE">
        <w:rPr>
          <w:rFonts w:ascii="Times New Roman" w:hAnsi="Times New Roman"/>
          <w:spacing w:val="-12"/>
          <w:vertAlign w:val="superscript"/>
        </w:rPr>
        <w:t>3</w:t>
      </w:r>
      <w:r w:rsidRPr="009438DE">
        <w:rPr>
          <w:rFonts w:ascii="Times New Roman" w:hAnsi="Times New Roman"/>
          <w:spacing w:val="-12"/>
        </w:rPr>
        <w:t xml:space="preserve">/tấn nhỏ hơn hệ số bóc giới hạn </w:t>
      </w:r>
      <w:r w:rsidR="00153FBA" w:rsidRPr="009438DE">
        <w:rPr>
          <w:rFonts w:ascii="Times New Roman" w:hAnsi="Times New Roman"/>
          <w:spacing w:val="-12"/>
        </w:rPr>
        <w:t>(</w:t>
      </w:r>
      <w:r w:rsidR="00153FBA" w:rsidRPr="009438DE">
        <w:rPr>
          <w:rFonts w:ascii="Times New Roman" w:hAnsi="Times New Roman"/>
          <w:spacing w:val="-12"/>
          <w:lang w:val="pt-BR"/>
        </w:rPr>
        <w:t>K</w:t>
      </w:r>
      <w:r w:rsidR="00153FBA" w:rsidRPr="009438DE">
        <w:rPr>
          <w:rFonts w:ascii="Times New Roman" w:hAnsi="Times New Roman"/>
          <w:spacing w:val="-12"/>
          <w:vertAlign w:val="subscript"/>
          <w:lang w:val="pt-BR"/>
        </w:rPr>
        <w:t>gh</w:t>
      </w:r>
      <w:r w:rsidR="00153FBA" w:rsidRPr="009438DE">
        <w:rPr>
          <w:rFonts w:ascii="Times New Roman" w:hAnsi="Times New Roman"/>
          <w:spacing w:val="-12"/>
          <w:lang w:val="pt-BR"/>
        </w:rPr>
        <w:t>= 2</w:t>
      </w:r>
      <w:r w:rsidR="00226593" w:rsidRPr="009438DE">
        <w:rPr>
          <w:rFonts w:ascii="Times New Roman" w:hAnsi="Times New Roman"/>
          <w:spacing w:val="-12"/>
          <w:lang w:val="pt-BR"/>
        </w:rPr>
        <w:t>4</w:t>
      </w:r>
      <w:r w:rsidR="00153FBA" w:rsidRPr="009438DE">
        <w:rPr>
          <w:rFonts w:ascii="Times New Roman" w:hAnsi="Times New Roman"/>
          <w:spacing w:val="-12"/>
          <w:lang w:val="pt-BR"/>
        </w:rPr>
        <w:t xml:space="preserve">,3 </w:t>
      </w:r>
      <w:r w:rsidR="00153FBA" w:rsidRPr="009438DE">
        <w:rPr>
          <w:rFonts w:ascii="Times New Roman" w:hAnsi="Times New Roman"/>
          <w:spacing w:val="-12"/>
        </w:rPr>
        <w:t>m</w:t>
      </w:r>
      <w:r w:rsidR="00153FBA" w:rsidRPr="009438DE">
        <w:rPr>
          <w:rFonts w:ascii="Times New Roman" w:hAnsi="Times New Roman"/>
          <w:spacing w:val="-12"/>
          <w:vertAlign w:val="superscript"/>
        </w:rPr>
        <w:t>3</w:t>
      </w:r>
      <w:r w:rsidR="00153FBA" w:rsidRPr="009438DE">
        <w:rPr>
          <w:rFonts w:ascii="Times New Roman" w:hAnsi="Times New Roman"/>
          <w:spacing w:val="-12"/>
        </w:rPr>
        <w:t>/Tấn).</w:t>
      </w:r>
    </w:p>
    <w:p w:rsidR="00476BF0" w:rsidRPr="009438DE" w:rsidRDefault="00476BF0" w:rsidP="00153FBA">
      <w:pPr>
        <w:spacing w:line="312" w:lineRule="auto"/>
        <w:ind w:firstLine="544"/>
        <w:jc w:val="both"/>
        <w:rPr>
          <w:rFonts w:ascii="Times New Roman" w:hAnsi="Times New Roman"/>
          <w:spacing w:val="-12"/>
        </w:rPr>
      </w:pPr>
      <w:r w:rsidRPr="009438DE">
        <w:rPr>
          <w:rFonts w:ascii="Times New Roman" w:hAnsi="Times New Roman"/>
          <w:spacing w:val="-12"/>
        </w:rPr>
        <w:t xml:space="preserve">Để tận thu tối đa phần trữ lượng than trong ranh giới khai trường và đảm bảo hiệu quả kinh tế, trên cơ sở các căn cứ nêu trên đề án đi sâu phân tích đánh giá hiệu quả kinh tế sản xuất kinh doanh than với biên giới khai trường khu Bắc Bàng Danh kết thúc theo </w:t>
      </w:r>
      <w:r w:rsidR="00C7691A" w:rsidRPr="009438DE">
        <w:rPr>
          <w:rFonts w:ascii="Times New Roman" w:hAnsi="Times New Roman"/>
          <w:spacing w:val="-12"/>
        </w:rPr>
        <w:t xml:space="preserve">phương </w:t>
      </w:r>
      <w:r w:rsidRPr="009438DE">
        <w:rPr>
          <w:rFonts w:ascii="Times New Roman" w:hAnsi="Times New Roman"/>
          <w:spacing w:val="-12"/>
        </w:rPr>
        <w:t>án</w:t>
      </w:r>
      <w:r w:rsidRPr="009438DE">
        <w:rPr>
          <w:rFonts w:ascii="Times New Roman" w:hAnsi="Times New Roman"/>
          <w:spacing w:val="-12"/>
          <w:lang w:val="pt-BR"/>
        </w:rPr>
        <w:t xml:space="preserve"> đáy mỏ ở mức -250.</w:t>
      </w:r>
      <w:r w:rsidRPr="009438DE">
        <w:rPr>
          <w:rFonts w:ascii="Times New Roman" w:hAnsi="Times New Roman"/>
          <w:spacing w:val="-12"/>
        </w:rPr>
        <w:t xml:space="preserve"> </w:t>
      </w:r>
    </w:p>
    <w:p w:rsidR="00226593" w:rsidRPr="009438DE" w:rsidRDefault="00226593" w:rsidP="00153FBA">
      <w:pPr>
        <w:spacing w:line="312" w:lineRule="auto"/>
        <w:ind w:firstLine="544"/>
        <w:jc w:val="both"/>
        <w:rPr>
          <w:rFonts w:ascii="Times New Roman" w:hAnsi="Times New Roman"/>
          <w:spacing w:val="-12"/>
          <w:lang w:val="pt-BR"/>
        </w:rPr>
      </w:pPr>
    </w:p>
    <w:p w:rsidR="00226593" w:rsidRPr="009438DE" w:rsidRDefault="00226593" w:rsidP="00153FBA">
      <w:pPr>
        <w:spacing w:line="312" w:lineRule="auto"/>
        <w:ind w:firstLine="544"/>
        <w:jc w:val="both"/>
        <w:rPr>
          <w:rFonts w:ascii="Times New Roman" w:hAnsi="Times New Roman"/>
          <w:spacing w:val="-12"/>
          <w:lang w:val="pt-BR"/>
        </w:rPr>
      </w:pPr>
    </w:p>
    <w:p w:rsidR="00151C93" w:rsidRPr="009438DE" w:rsidRDefault="00090E26" w:rsidP="00153FBA">
      <w:pPr>
        <w:spacing w:line="312" w:lineRule="auto"/>
        <w:ind w:firstLine="544"/>
        <w:jc w:val="both"/>
        <w:rPr>
          <w:rFonts w:ascii="Times New Roman" w:hAnsi="Times New Roman"/>
          <w:spacing w:val="-12"/>
          <w:highlight w:val="yellow"/>
          <w:lang w:val="pt-BR"/>
        </w:rPr>
      </w:pPr>
      <w:r w:rsidRPr="009438DE">
        <w:rPr>
          <w:rFonts w:ascii="Times New Roman" w:hAnsi="Times New Roman"/>
          <w:spacing w:val="-12"/>
          <w:lang w:val="pt-BR"/>
        </w:rPr>
        <w:t xml:space="preserve">Bảng </w:t>
      </w:r>
      <w:r w:rsidR="00153FBA" w:rsidRPr="009438DE">
        <w:rPr>
          <w:rFonts w:ascii="Times New Roman" w:hAnsi="Times New Roman"/>
          <w:spacing w:val="-12"/>
          <w:lang w:val="pt-BR"/>
        </w:rPr>
        <w:t>0</w:t>
      </w:r>
      <w:r w:rsidR="00C836A3" w:rsidRPr="009438DE">
        <w:rPr>
          <w:rFonts w:ascii="Times New Roman" w:hAnsi="Times New Roman"/>
          <w:spacing w:val="-12"/>
          <w:lang w:val="pt-BR"/>
        </w:rPr>
        <w:t>6</w:t>
      </w:r>
      <w:r w:rsidRPr="009438DE">
        <w:rPr>
          <w:rFonts w:ascii="Times New Roman" w:hAnsi="Times New Roman"/>
          <w:spacing w:val="-12"/>
          <w:lang w:val="pt-BR"/>
        </w:rPr>
        <w:t xml:space="preserve">: </w:t>
      </w:r>
      <w:r w:rsidR="00151C93" w:rsidRPr="009438DE">
        <w:rPr>
          <w:rFonts w:ascii="Times New Roman" w:hAnsi="Times New Roman"/>
          <w:spacing w:val="-12"/>
          <w:lang w:val="pt-BR"/>
        </w:rPr>
        <w:t>Các chỉ tiêu cơ bản về biên giới mỏ.</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4310"/>
        <w:gridCol w:w="993"/>
        <w:gridCol w:w="1783"/>
        <w:gridCol w:w="1276"/>
      </w:tblGrid>
      <w:tr w:rsidR="00151C93" w:rsidRPr="009438DE" w:rsidTr="0008788E">
        <w:trPr>
          <w:trHeight w:val="340"/>
          <w:tblHeader/>
          <w:jc w:val="center"/>
        </w:trPr>
        <w:tc>
          <w:tcPr>
            <w:tcW w:w="763" w:type="dxa"/>
            <w:vAlign w:val="center"/>
          </w:tcPr>
          <w:p w:rsidR="00151C93" w:rsidRPr="009438DE" w:rsidRDefault="00151C93" w:rsidP="0008788E">
            <w:pPr>
              <w:spacing w:line="264" w:lineRule="auto"/>
              <w:jc w:val="center"/>
              <w:rPr>
                <w:rFonts w:ascii="Times New Roman" w:hAnsi="Times New Roman"/>
                <w:b/>
                <w:spacing w:val="-12"/>
                <w:sz w:val="26"/>
                <w:szCs w:val="26"/>
              </w:rPr>
            </w:pPr>
            <w:r w:rsidRPr="009438DE">
              <w:rPr>
                <w:rFonts w:ascii="Times New Roman" w:hAnsi="Times New Roman"/>
                <w:b/>
                <w:spacing w:val="-12"/>
                <w:sz w:val="26"/>
                <w:szCs w:val="26"/>
              </w:rPr>
              <w:t>TT</w:t>
            </w:r>
          </w:p>
        </w:tc>
        <w:tc>
          <w:tcPr>
            <w:tcW w:w="4310" w:type="dxa"/>
            <w:vAlign w:val="center"/>
          </w:tcPr>
          <w:p w:rsidR="00151C93" w:rsidRPr="009438DE" w:rsidRDefault="00151C93" w:rsidP="0008788E">
            <w:pPr>
              <w:spacing w:line="264" w:lineRule="auto"/>
              <w:jc w:val="center"/>
              <w:rPr>
                <w:rFonts w:ascii="Times New Roman" w:hAnsi="Times New Roman"/>
                <w:b/>
                <w:spacing w:val="-12"/>
                <w:sz w:val="26"/>
                <w:szCs w:val="26"/>
              </w:rPr>
            </w:pPr>
            <w:r w:rsidRPr="009438DE">
              <w:rPr>
                <w:rFonts w:ascii="Times New Roman" w:hAnsi="Times New Roman"/>
                <w:b/>
                <w:spacing w:val="-12"/>
                <w:sz w:val="26"/>
                <w:szCs w:val="26"/>
              </w:rPr>
              <w:t>Tên thông số</w:t>
            </w:r>
          </w:p>
        </w:tc>
        <w:tc>
          <w:tcPr>
            <w:tcW w:w="993" w:type="dxa"/>
            <w:vAlign w:val="center"/>
          </w:tcPr>
          <w:p w:rsidR="00151C93" w:rsidRPr="009438DE" w:rsidRDefault="00151C93" w:rsidP="0008788E">
            <w:pPr>
              <w:spacing w:line="264" w:lineRule="auto"/>
              <w:jc w:val="center"/>
              <w:rPr>
                <w:rFonts w:ascii="Times New Roman" w:hAnsi="Times New Roman"/>
                <w:b/>
                <w:spacing w:val="-12"/>
                <w:sz w:val="26"/>
                <w:szCs w:val="26"/>
              </w:rPr>
            </w:pPr>
            <w:r w:rsidRPr="009438DE">
              <w:rPr>
                <w:rFonts w:ascii="Times New Roman" w:hAnsi="Times New Roman"/>
                <w:b/>
                <w:spacing w:val="-12"/>
                <w:sz w:val="26"/>
                <w:szCs w:val="26"/>
              </w:rPr>
              <w:t>Đơn vị</w:t>
            </w:r>
          </w:p>
        </w:tc>
        <w:tc>
          <w:tcPr>
            <w:tcW w:w="1783" w:type="dxa"/>
            <w:vAlign w:val="center"/>
          </w:tcPr>
          <w:p w:rsidR="00151C93" w:rsidRPr="009438DE" w:rsidRDefault="00151C93" w:rsidP="0008788E">
            <w:pPr>
              <w:spacing w:line="264" w:lineRule="auto"/>
              <w:jc w:val="center"/>
              <w:rPr>
                <w:rFonts w:ascii="Times New Roman" w:hAnsi="Times New Roman"/>
                <w:b/>
                <w:spacing w:val="-12"/>
                <w:sz w:val="26"/>
                <w:szCs w:val="26"/>
              </w:rPr>
            </w:pPr>
            <w:r w:rsidRPr="009438DE">
              <w:rPr>
                <w:rFonts w:ascii="Times New Roman" w:hAnsi="Times New Roman"/>
                <w:b/>
                <w:spacing w:val="-12"/>
                <w:sz w:val="26"/>
                <w:szCs w:val="26"/>
              </w:rPr>
              <w:t>Giá trị</w:t>
            </w:r>
          </w:p>
        </w:tc>
        <w:tc>
          <w:tcPr>
            <w:tcW w:w="1276" w:type="dxa"/>
            <w:vAlign w:val="center"/>
          </w:tcPr>
          <w:p w:rsidR="00151C93" w:rsidRPr="009438DE" w:rsidRDefault="00151C93" w:rsidP="0008788E">
            <w:pPr>
              <w:spacing w:line="264" w:lineRule="auto"/>
              <w:jc w:val="center"/>
              <w:rPr>
                <w:rFonts w:ascii="Times New Roman" w:hAnsi="Times New Roman"/>
                <w:b/>
                <w:spacing w:val="-12"/>
                <w:sz w:val="26"/>
                <w:szCs w:val="26"/>
              </w:rPr>
            </w:pPr>
            <w:r w:rsidRPr="009438DE">
              <w:rPr>
                <w:rFonts w:ascii="Times New Roman" w:hAnsi="Times New Roman"/>
                <w:b/>
                <w:spacing w:val="-12"/>
                <w:sz w:val="26"/>
                <w:szCs w:val="26"/>
              </w:rPr>
              <w:t>Ghi chú</w:t>
            </w:r>
          </w:p>
        </w:tc>
      </w:tr>
      <w:tr w:rsidR="00151C93" w:rsidRPr="009438DE" w:rsidTr="0008788E">
        <w:trPr>
          <w:trHeight w:val="340"/>
          <w:jc w:val="center"/>
        </w:trPr>
        <w:tc>
          <w:tcPr>
            <w:tcW w:w="763" w:type="dxa"/>
            <w:vAlign w:val="center"/>
          </w:tcPr>
          <w:p w:rsidR="00151C93" w:rsidRPr="009438DE" w:rsidRDefault="00151C93" w:rsidP="0008788E">
            <w:pPr>
              <w:pStyle w:val="BodyTextIndent"/>
              <w:spacing w:after="0" w:line="264" w:lineRule="auto"/>
              <w:ind w:left="-84" w:right="-78"/>
              <w:jc w:val="center"/>
              <w:rPr>
                <w:rFonts w:ascii="Times New Roman" w:hAnsi="Times New Roman"/>
                <w:spacing w:val="-12"/>
                <w:sz w:val="26"/>
                <w:szCs w:val="26"/>
              </w:rPr>
            </w:pPr>
            <w:r w:rsidRPr="009438DE">
              <w:rPr>
                <w:rFonts w:ascii="Times New Roman" w:hAnsi="Times New Roman"/>
                <w:spacing w:val="-12"/>
                <w:sz w:val="26"/>
                <w:szCs w:val="26"/>
              </w:rPr>
              <w:t>1</w:t>
            </w:r>
          </w:p>
        </w:tc>
        <w:tc>
          <w:tcPr>
            <w:tcW w:w="4310" w:type="dxa"/>
            <w:vAlign w:val="center"/>
          </w:tcPr>
          <w:p w:rsidR="00151C93" w:rsidRPr="009438DE" w:rsidRDefault="00151C93" w:rsidP="0008788E">
            <w:pPr>
              <w:pStyle w:val="BodyTextIndent"/>
              <w:spacing w:after="0" w:line="264" w:lineRule="auto"/>
              <w:ind w:left="4"/>
              <w:rPr>
                <w:rFonts w:ascii="Times New Roman" w:hAnsi="Times New Roman"/>
                <w:spacing w:val="-12"/>
                <w:sz w:val="26"/>
                <w:szCs w:val="26"/>
              </w:rPr>
            </w:pPr>
            <w:r w:rsidRPr="009438DE">
              <w:rPr>
                <w:rFonts w:ascii="Times New Roman" w:hAnsi="Times New Roman"/>
                <w:spacing w:val="-12"/>
                <w:sz w:val="26"/>
                <w:szCs w:val="26"/>
              </w:rPr>
              <w:t>Kích thước khai trường</w:t>
            </w:r>
          </w:p>
        </w:tc>
        <w:tc>
          <w:tcPr>
            <w:tcW w:w="993" w:type="dxa"/>
            <w:vAlign w:val="center"/>
          </w:tcPr>
          <w:p w:rsidR="00151C93" w:rsidRPr="009438DE" w:rsidRDefault="00151C93" w:rsidP="0008788E">
            <w:pPr>
              <w:pStyle w:val="BodyTextIndent"/>
              <w:spacing w:after="0" w:line="264" w:lineRule="auto"/>
              <w:jc w:val="center"/>
              <w:rPr>
                <w:rFonts w:ascii="Times New Roman" w:hAnsi="Times New Roman"/>
                <w:spacing w:val="-12"/>
                <w:sz w:val="26"/>
                <w:szCs w:val="26"/>
              </w:rPr>
            </w:pPr>
          </w:p>
        </w:tc>
        <w:tc>
          <w:tcPr>
            <w:tcW w:w="1783" w:type="dxa"/>
            <w:vAlign w:val="center"/>
          </w:tcPr>
          <w:p w:rsidR="00151C93" w:rsidRPr="009438DE" w:rsidRDefault="00151C93" w:rsidP="0008788E">
            <w:pPr>
              <w:pStyle w:val="BodyTextIndent"/>
              <w:spacing w:after="0" w:line="264" w:lineRule="auto"/>
              <w:ind w:left="0"/>
              <w:jc w:val="center"/>
              <w:rPr>
                <w:rFonts w:ascii="Times New Roman" w:hAnsi="Times New Roman"/>
                <w:spacing w:val="-12"/>
                <w:sz w:val="26"/>
                <w:szCs w:val="26"/>
              </w:rPr>
            </w:pPr>
          </w:p>
        </w:tc>
        <w:tc>
          <w:tcPr>
            <w:tcW w:w="1276" w:type="dxa"/>
            <w:vAlign w:val="center"/>
          </w:tcPr>
          <w:p w:rsidR="00151C93" w:rsidRPr="009438DE" w:rsidRDefault="00151C93" w:rsidP="0008788E">
            <w:pPr>
              <w:spacing w:line="264" w:lineRule="auto"/>
              <w:jc w:val="center"/>
              <w:rPr>
                <w:rFonts w:ascii="Times New Roman" w:hAnsi="Times New Roman"/>
                <w:spacing w:val="-12"/>
                <w:sz w:val="26"/>
                <w:szCs w:val="26"/>
              </w:rPr>
            </w:pPr>
          </w:p>
        </w:tc>
      </w:tr>
      <w:tr w:rsidR="00151C93" w:rsidRPr="009438DE" w:rsidTr="0008788E">
        <w:trPr>
          <w:trHeight w:val="340"/>
          <w:jc w:val="center"/>
        </w:trPr>
        <w:tc>
          <w:tcPr>
            <w:tcW w:w="763" w:type="dxa"/>
            <w:vAlign w:val="center"/>
          </w:tcPr>
          <w:p w:rsidR="00151C93" w:rsidRPr="009438DE" w:rsidRDefault="00151C93" w:rsidP="0008788E">
            <w:pPr>
              <w:pStyle w:val="BodyTextIndent"/>
              <w:spacing w:after="0" w:line="264" w:lineRule="auto"/>
              <w:ind w:left="-84" w:right="-78"/>
              <w:jc w:val="center"/>
              <w:rPr>
                <w:rFonts w:ascii="Times New Roman" w:hAnsi="Times New Roman"/>
                <w:spacing w:val="-12"/>
                <w:sz w:val="26"/>
                <w:szCs w:val="26"/>
              </w:rPr>
            </w:pPr>
            <w:r w:rsidRPr="009438DE">
              <w:rPr>
                <w:rFonts w:ascii="Times New Roman" w:hAnsi="Times New Roman"/>
                <w:spacing w:val="-12"/>
                <w:sz w:val="26"/>
                <w:szCs w:val="26"/>
              </w:rPr>
              <w:t>-</w:t>
            </w:r>
          </w:p>
        </w:tc>
        <w:tc>
          <w:tcPr>
            <w:tcW w:w="4310" w:type="dxa"/>
            <w:vAlign w:val="center"/>
          </w:tcPr>
          <w:p w:rsidR="00151C93" w:rsidRPr="009438DE" w:rsidRDefault="00151C93" w:rsidP="0008788E">
            <w:pPr>
              <w:pStyle w:val="BodyTextIndent"/>
              <w:spacing w:after="0" w:line="264" w:lineRule="auto"/>
              <w:ind w:left="0"/>
              <w:rPr>
                <w:rFonts w:ascii="Times New Roman" w:hAnsi="Times New Roman"/>
                <w:spacing w:val="-12"/>
                <w:sz w:val="26"/>
                <w:szCs w:val="26"/>
              </w:rPr>
            </w:pPr>
            <w:r w:rsidRPr="009438DE">
              <w:rPr>
                <w:rFonts w:ascii="Times New Roman" w:hAnsi="Times New Roman"/>
                <w:spacing w:val="-12"/>
                <w:sz w:val="26"/>
                <w:szCs w:val="26"/>
              </w:rPr>
              <w:t>Chiều dài</w:t>
            </w:r>
          </w:p>
        </w:tc>
        <w:tc>
          <w:tcPr>
            <w:tcW w:w="993" w:type="dxa"/>
            <w:vAlign w:val="center"/>
          </w:tcPr>
          <w:p w:rsidR="00151C93" w:rsidRPr="009438DE" w:rsidRDefault="00151C93" w:rsidP="0008788E">
            <w:pPr>
              <w:pStyle w:val="BodyTextIndent"/>
              <w:spacing w:after="0" w:line="264" w:lineRule="auto"/>
              <w:ind w:left="0"/>
              <w:jc w:val="center"/>
              <w:rPr>
                <w:rFonts w:ascii="Times New Roman" w:hAnsi="Times New Roman"/>
                <w:spacing w:val="-12"/>
                <w:sz w:val="26"/>
                <w:szCs w:val="26"/>
              </w:rPr>
            </w:pPr>
            <w:r w:rsidRPr="009438DE">
              <w:rPr>
                <w:rFonts w:ascii="Times New Roman" w:hAnsi="Times New Roman"/>
                <w:spacing w:val="-12"/>
                <w:sz w:val="26"/>
                <w:szCs w:val="26"/>
              </w:rPr>
              <w:t>m</w:t>
            </w:r>
          </w:p>
        </w:tc>
        <w:tc>
          <w:tcPr>
            <w:tcW w:w="1783" w:type="dxa"/>
            <w:vAlign w:val="center"/>
          </w:tcPr>
          <w:p w:rsidR="00151C93" w:rsidRPr="009438DE" w:rsidRDefault="00151C93"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2 585</w:t>
            </w:r>
          </w:p>
        </w:tc>
        <w:tc>
          <w:tcPr>
            <w:tcW w:w="1276" w:type="dxa"/>
            <w:vAlign w:val="center"/>
          </w:tcPr>
          <w:p w:rsidR="00151C93" w:rsidRPr="009438DE" w:rsidRDefault="00151C93" w:rsidP="0008788E">
            <w:pPr>
              <w:pStyle w:val="BodyTextIndent"/>
              <w:spacing w:after="0" w:line="264" w:lineRule="auto"/>
              <w:jc w:val="center"/>
              <w:rPr>
                <w:rFonts w:ascii="Times New Roman" w:hAnsi="Times New Roman"/>
                <w:bCs/>
                <w:spacing w:val="-12"/>
                <w:sz w:val="26"/>
                <w:szCs w:val="26"/>
              </w:rPr>
            </w:pPr>
          </w:p>
        </w:tc>
      </w:tr>
      <w:tr w:rsidR="00151C93" w:rsidRPr="009438DE" w:rsidTr="0008788E">
        <w:trPr>
          <w:trHeight w:val="340"/>
          <w:jc w:val="center"/>
        </w:trPr>
        <w:tc>
          <w:tcPr>
            <w:tcW w:w="763" w:type="dxa"/>
            <w:vAlign w:val="center"/>
          </w:tcPr>
          <w:p w:rsidR="00151C93" w:rsidRPr="009438DE" w:rsidRDefault="00151C93" w:rsidP="0008788E">
            <w:pPr>
              <w:pStyle w:val="BodyTextIndent"/>
              <w:spacing w:after="0" w:line="264" w:lineRule="auto"/>
              <w:ind w:left="-84" w:right="-78"/>
              <w:jc w:val="center"/>
              <w:rPr>
                <w:rFonts w:ascii="Times New Roman" w:hAnsi="Times New Roman"/>
                <w:spacing w:val="-12"/>
                <w:sz w:val="26"/>
                <w:szCs w:val="26"/>
              </w:rPr>
            </w:pPr>
            <w:r w:rsidRPr="009438DE">
              <w:rPr>
                <w:rFonts w:ascii="Times New Roman" w:hAnsi="Times New Roman"/>
                <w:spacing w:val="-12"/>
                <w:sz w:val="26"/>
                <w:szCs w:val="26"/>
              </w:rPr>
              <w:t>-</w:t>
            </w:r>
          </w:p>
        </w:tc>
        <w:tc>
          <w:tcPr>
            <w:tcW w:w="4310" w:type="dxa"/>
            <w:vAlign w:val="center"/>
          </w:tcPr>
          <w:p w:rsidR="00151C93" w:rsidRPr="009438DE" w:rsidRDefault="00151C93" w:rsidP="0008788E">
            <w:pPr>
              <w:pStyle w:val="BodyTextIndent"/>
              <w:spacing w:after="0" w:line="264" w:lineRule="auto"/>
              <w:ind w:left="0"/>
              <w:rPr>
                <w:rFonts w:ascii="Times New Roman" w:hAnsi="Times New Roman"/>
                <w:spacing w:val="-12"/>
                <w:sz w:val="26"/>
                <w:szCs w:val="26"/>
              </w:rPr>
            </w:pPr>
            <w:r w:rsidRPr="009438DE">
              <w:rPr>
                <w:rFonts w:ascii="Times New Roman" w:hAnsi="Times New Roman"/>
                <w:spacing w:val="-12"/>
                <w:sz w:val="26"/>
                <w:szCs w:val="26"/>
              </w:rPr>
              <w:t>Chiều rộng</w:t>
            </w:r>
          </w:p>
        </w:tc>
        <w:tc>
          <w:tcPr>
            <w:tcW w:w="993" w:type="dxa"/>
            <w:vAlign w:val="center"/>
          </w:tcPr>
          <w:p w:rsidR="00151C93" w:rsidRPr="009438DE" w:rsidRDefault="00151C93" w:rsidP="0008788E">
            <w:pPr>
              <w:pStyle w:val="BodyTextIndent"/>
              <w:spacing w:after="0" w:line="264" w:lineRule="auto"/>
              <w:ind w:left="0"/>
              <w:jc w:val="center"/>
              <w:rPr>
                <w:rFonts w:ascii="Times New Roman" w:hAnsi="Times New Roman"/>
                <w:spacing w:val="-12"/>
                <w:sz w:val="26"/>
                <w:szCs w:val="26"/>
              </w:rPr>
            </w:pPr>
            <w:r w:rsidRPr="009438DE">
              <w:rPr>
                <w:rFonts w:ascii="Times New Roman" w:hAnsi="Times New Roman"/>
                <w:spacing w:val="-12"/>
                <w:sz w:val="26"/>
                <w:szCs w:val="26"/>
              </w:rPr>
              <w:t>m</w:t>
            </w:r>
          </w:p>
        </w:tc>
        <w:tc>
          <w:tcPr>
            <w:tcW w:w="1783" w:type="dxa"/>
            <w:vAlign w:val="center"/>
          </w:tcPr>
          <w:p w:rsidR="00151C93" w:rsidRPr="009438DE" w:rsidRDefault="00151C93"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1 315</w:t>
            </w:r>
          </w:p>
        </w:tc>
        <w:tc>
          <w:tcPr>
            <w:tcW w:w="1276" w:type="dxa"/>
            <w:vAlign w:val="center"/>
          </w:tcPr>
          <w:p w:rsidR="00151C93" w:rsidRPr="009438DE" w:rsidRDefault="00151C93" w:rsidP="0008788E">
            <w:pPr>
              <w:pStyle w:val="BodyTextIndent"/>
              <w:spacing w:after="0" w:line="264" w:lineRule="auto"/>
              <w:jc w:val="center"/>
              <w:rPr>
                <w:rFonts w:ascii="Times New Roman" w:hAnsi="Times New Roman"/>
                <w:bCs/>
                <w:spacing w:val="-12"/>
                <w:sz w:val="26"/>
                <w:szCs w:val="26"/>
              </w:rPr>
            </w:pPr>
          </w:p>
        </w:tc>
      </w:tr>
      <w:tr w:rsidR="00151C93" w:rsidRPr="009438DE" w:rsidTr="0008788E">
        <w:trPr>
          <w:trHeight w:val="340"/>
          <w:jc w:val="center"/>
        </w:trPr>
        <w:tc>
          <w:tcPr>
            <w:tcW w:w="763" w:type="dxa"/>
            <w:vAlign w:val="center"/>
          </w:tcPr>
          <w:p w:rsidR="00151C93" w:rsidRPr="009438DE" w:rsidRDefault="00151C93" w:rsidP="0008788E">
            <w:pPr>
              <w:pStyle w:val="BodyTextIndent"/>
              <w:spacing w:after="0" w:line="264" w:lineRule="auto"/>
              <w:ind w:left="-84" w:right="-78"/>
              <w:jc w:val="center"/>
              <w:rPr>
                <w:rFonts w:ascii="Times New Roman" w:hAnsi="Times New Roman"/>
                <w:spacing w:val="-12"/>
                <w:sz w:val="26"/>
                <w:szCs w:val="26"/>
              </w:rPr>
            </w:pPr>
            <w:r w:rsidRPr="009438DE">
              <w:rPr>
                <w:rFonts w:ascii="Times New Roman" w:hAnsi="Times New Roman"/>
                <w:spacing w:val="-12"/>
                <w:sz w:val="26"/>
                <w:szCs w:val="26"/>
              </w:rPr>
              <w:t>-</w:t>
            </w:r>
          </w:p>
        </w:tc>
        <w:tc>
          <w:tcPr>
            <w:tcW w:w="4310" w:type="dxa"/>
            <w:vAlign w:val="center"/>
          </w:tcPr>
          <w:p w:rsidR="00151C93" w:rsidRPr="009438DE" w:rsidRDefault="00151C93" w:rsidP="0008788E">
            <w:pPr>
              <w:pStyle w:val="BodyTextIndent"/>
              <w:spacing w:after="0" w:line="264" w:lineRule="auto"/>
              <w:ind w:left="0"/>
              <w:rPr>
                <w:rFonts w:ascii="Times New Roman" w:hAnsi="Times New Roman"/>
                <w:spacing w:val="-12"/>
                <w:sz w:val="26"/>
                <w:szCs w:val="26"/>
              </w:rPr>
            </w:pPr>
            <w:r w:rsidRPr="009438DE">
              <w:rPr>
                <w:rFonts w:ascii="Times New Roman" w:hAnsi="Times New Roman"/>
                <w:spacing w:val="-12"/>
                <w:sz w:val="26"/>
                <w:szCs w:val="26"/>
              </w:rPr>
              <w:t>Diện tích</w:t>
            </w:r>
          </w:p>
        </w:tc>
        <w:tc>
          <w:tcPr>
            <w:tcW w:w="993" w:type="dxa"/>
            <w:vAlign w:val="center"/>
          </w:tcPr>
          <w:p w:rsidR="00151C93" w:rsidRPr="009438DE" w:rsidRDefault="00151C93" w:rsidP="0008788E">
            <w:pPr>
              <w:pStyle w:val="BodyTextIndent"/>
              <w:spacing w:after="0" w:line="264" w:lineRule="auto"/>
              <w:ind w:left="0"/>
              <w:jc w:val="center"/>
              <w:rPr>
                <w:rFonts w:ascii="Times New Roman" w:hAnsi="Times New Roman"/>
                <w:spacing w:val="-12"/>
                <w:sz w:val="26"/>
                <w:szCs w:val="26"/>
              </w:rPr>
            </w:pPr>
            <w:r w:rsidRPr="009438DE">
              <w:rPr>
                <w:rFonts w:ascii="Times New Roman" w:hAnsi="Times New Roman"/>
                <w:spacing w:val="-12"/>
                <w:sz w:val="26"/>
                <w:szCs w:val="26"/>
              </w:rPr>
              <w:t>ha</w:t>
            </w:r>
          </w:p>
        </w:tc>
        <w:tc>
          <w:tcPr>
            <w:tcW w:w="1783" w:type="dxa"/>
            <w:vAlign w:val="center"/>
          </w:tcPr>
          <w:p w:rsidR="00151C93" w:rsidRPr="009438DE" w:rsidRDefault="00151C93"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291,5</w:t>
            </w:r>
          </w:p>
        </w:tc>
        <w:tc>
          <w:tcPr>
            <w:tcW w:w="1276" w:type="dxa"/>
            <w:vAlign w:val="center"/>
          </w:tcPr>
          <w:p w:rsidR="00151C93" w:rsidRPr="009438DE" w:rsidRDefault="00151C93" w:rsidP="0008788E">
            <w:pPr>
              <w:pStyle w:val="BodyTextIndent"/>
              <w:spacing w:after="0" w:line="264" w:lineRule="auto"/>
              <w:jc w:val="center"/>
              <w:rPr>
                <w:rFonts w:ascii="Times New Roman" w:hAnsi="Times New Roman"/>
                <w:bCs/>
                <w:spacing w:val="-12"/>
                <w:sz w:val="26"/>
                <w:szCs w:val="26"/>
              </w:rPr>
            </w:pPr>
          </w:p>
        </w:tc>
      </w:tr>
      <w:tr w:rsidR="00151C93" w:rsidRPr="009438DE" w:rsidTr="0008788E">
        <w:trPr>
          <w:trHeight w:val="340"/>
          <w:jc w:val="center"/>
        </w:trPr>
        <w:tc>
          <w:tcPr>
            <w:tcW w:w="763" w:type="dxa"/>
            <w:vAlign w:val="center"/>
          </w:tcPr>
          <w:p w:rsidR="00151C93" w:rsidRPr="009438DE" w:rsidRDefault="00151C93" w:rsidP="0008788E">
            <w:pPr>
              <w:pStyle w:val="BodyTextIndent"/>
              <w:spacing w:after="0" w:line="264" w:lineRule="auto"/>
              <w:ind w:left="-84" w:right="-78"/>
              <w:jc w:val="center"/>
              <w:rPr>
                <w:rFonts w:ascii="Times New Roman" w:hAnsi="Times New Roman"/>
                <w:spacing w:val="-12"/>
                <w:sz w:val="26"/>
                <w:szCs w:val="26"/>
              </w:rPr>
            </w:pPr>
            <w:r w:rsidRPr="009438DE">
              <w:rPr>
                <w:rFonts w:ascii="Times New Roman" w:hAnsi="Times New Roman"/>
                <w:spacing w:val="-12"/>
                <w:sz w:val="26"/>
                <w:szCs w:val="26"/>
              </w:rPr>
              <w:t>2</w:t>
            </w:r>
          </w:p>
        </w:tc>
        <w:tc>
          <w:tcPr>
            <w:tcW w:w="4310" w:type="dxa"/>
            <w:vAlign w:val="center"/>
          </w:tcPr>
          <w:p w:rsidR="00151C93" w:rsidRPr="009438DE" w:rsidRDefault="00151C93" w:rsidP="0008788E">
            <w:pPr>
              <w:pStyle w:val="BodyTextIndent"/>
              <w:spacing w:after="0" w:line="264" w:lineRule="auto"/>
              <w:ind w:left="4"/>
              <w:rPr>
                <w:rFonts w:ascii="Times New Roman" w:hAnsi="Times New Roman"/>
                <w:spacing w:val="-12"/>
                <w:sz w:val="26"/>
                <w:szCs w:val="26"/>
              </w:rPr>
            </w:pPr>
            <w:r w:rsidRPr="009438DE">
              <w:rPr>
                <w:rFonts w:ascii="Times New Roman" w:hAnsi="Times New Roman"/>
                <w:spacing w:val="-12"/>
                <w:sz w:val="26"/>
                <w:szCs w:val="26"/>
              </w:rPr>
              <w:t>Cốt cao đáy mỏ</w:t>
            </w:r>
          </w:p>
        </w:tc>
        <w:tc>
          <w:tcPr>
            <w:tcW w:w="993" w:type="dxa"/>
            <w:vAlign w:val="center"/>
          </w:tcPr>
          <w:p w:rsidR="00151C93" w:rsidRPr="009438DE" w:rsidRDefault="00151C93" w:rsidP="0008788E">
            <w:pPr>
              <w:pStyle w:val="BodyTextIndent"/>
              <w:spacing w:after="0" w:line="264" w:lineRule="auto"/>
              <w:ind w:left="0"/>
              <w:jc w:val="center"/>
              <w:rPr>
                <w:rFonts w:ascii="Times New Roman" w:hAnsi="Times New Roman"/>
                <w:spacing w:val="-12"/>
                <w:sz w:val="26"/>
                <w:szCs w:val="26"/>
              </w:rPr>
            </w:pPr>
            <w:r w:rsidRPr="009438DE">
              <w:rPr>
                <w:rFonts w:ascii="Times New Roman" w:hAnsi="Times New Roman"/>
                <w:spacing w:val="-12"/>
                <w:sz w:val="26"/>
                <w:szCs w:val="26"/>
              </w:rPr>
              <w:t>m</w:t>
            </w:r>
          </w:p>
        </w:tc>
        <w:tc>
          <w:tcPr>
            <w:tcW w:w="1783" w:type="dxa"/>
            <w:vAlign w:val="center"/>
          </w:tcPr>
          <w:p w:rsidR="00151C93" w:rsidRPr="009438DE" w:rsidRDefault="00151C93"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-250</w:t>
            </w:r>
          </w:p>
        </w:tc>
        <w:tc>
          <w:tcPr>
            <w:tcW w:w="1276" w:type="dxa"/>
            <w:vAlign w:val="center"/>
          </w:tcPr>
          <w:p w:rsidR="00151C93" w:rsidRPr="009438DE" w:rsidRDefault="00151C93" w:rsidP="0008788E">
            <w:pPr>
              <w:pStyle w:val="BodyTextIndent"/>
              <w:spacing w:after="0" w:line="264" w:lineRule="auto"/>
              <w:jc w:val="center"/>
              <w:rPr>
                <w:rFonts w:ascii="Times New Roman" w:hAnsi="Times New Roman"/>
                <w:bCs/>
                <w:spacing w:val="-12"/>
                <w:sz w:val="26"/>
                <w:szCs w:val="26"/>
              </w:rPr>
            </w:pPr>
          </w:p>
        </w:tc>
      </w:tr>
      <w:tr w:rsidR="0006138A" w:rsidRPr="009438DE" w:rsidTr="0008788E">
        <w:trPr>
          <w:trHeight w:val="340"/>
          <w:jc w:val="center"/>
        </w:trPr>
        <w:tc>
          <w:tcPr>
            <w:tcW w:w="763" w:type="dxa"/>
            <w:vAlign w:val="center"/>
          </w:tcPr>
          <w:p w:rsidR="0006138A" w:rsidRPr="009438DE" w:rsidRDefault="0006138A" w:rsidP="0008788E">
            <w:pPr>
              <w:pStyle w:val="BodyTextIndent"/>
              <w:spacing w:after="0" w:line="264" w:lineRule="auto"/>
              <w:ind w:left="-84" w:right="-78"/>
              <w:jc w:val="center"/>
              <w:rPr>
                <w:rFonts w:ascii="Times New Roman" w:hAnsi="Times New Roman"/>
                <w:spacing w:val="-12"/>
                <w:sz w:val="26"/>
                <w:szCs w:val="26"/>
              </w:rPr>
            </w:pPr>
            <w:r w:rsidRPr="009438DE">
              <w:rPr>
                <w:rFonts w:ascii="Times New Roman" w:hAnsi="Times New Roman"/>
                <w:spacing w:val="-12"/>
                <w:sz w:val="26"/>
                <w:szCs w:val="26"/>
              </w:rPr>
              <w:t>3</w:t>
            </w:r>
          </w:p>
        </w:tc>
        <w:tc>
          <w:tcPr>
            <w:tcW w:w="4310" w:type="dxa"/>
            <w:vAlign w:val="center"/>
          </w:tcPr>
          <w:p w:rsidR="0006138A" w:rsidRPr="009438DE" w:rsidRDefault="0006138A" w:rsidP="0008788E">
            <w:pPr>
              <w:spacing w:line="264" w:lineRule="auto"/>
              <w:rPr>
                <w:rFonts w:ascii="Times New Roman" w:hAnsi="Times New Roman"/>
                <w:spacing w:val="-12"/>
                <w:sz w:val="26"/>
                <w:szCs w:val="26"/>
              </w:rPr>
            </w:pPr>
            <w:r w:rsidRPr="009438DE">
              <w:rPr>
                <w:rFonts w:ascii="Times New Roman" w:hAnsi="Times New Roman"/>
                <w:spacing w:val="-12"/>
                <w:sz w:val="26"/>
                <w:szCs w:val="26"/>
              </w:rPr>
              <w:t>Trữ lượng và tài nguyên than địa chất</w:t>
            </w:r>
          </w:p>
        </w:tc>
        <w:tc>
          <w:tcPr>
            <w:tcW w:w="993" w:type="dxa"/>
            <w:vAlign w:val="center"/>
          </w:tcPr>
          <w:p w:rsidR="0006138A" w:rsidRPr="009438DE" w:rsidRDefault="0006138A"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Tấn</w:t>
            </w:r>
          </w:p>
        </w:tc>
        <w:tc>
          <w:tcPr>
            <w:tcW w:w="1783" w:type="dxa"/>
            <w:vAlign w:val="center"/>
          </w:tcPr>
          <w:p w:rsidR="0006138A" w:rsidRPr="009438DE" w:rsidRDefault="0006138A" w:rsidP="0008788E">
            <w:pPr>
              <w:spacing w:line="264" w:lineRule="auto"/>
              <w:jc w:val="center"/>
              <w:rPr>
                <w:rFonts w:ascii="Times New Roman" w:hAnsi="Times New Roman"/>
                <w:bCs/>
                <w:spacing w:val="-12"/>
                <w:sz w:val="26"/>
                <w:szCs w:val="26"/>
                <w:lang w:val="pt-BR"/>
              </w:rPr>
            </w:pPr>
            <w:r w:rsidRPr="009438DE">
              <w:rPr>
                <w:rFonts w:ascii="Times New Roman" w:hAnsi="Times New Roman"/>
                <w:bCs/>
                <w:spacing w:val="-12"/>
                <w:sz w:val="26"/>
                <w:szCs w:val="26"/>
                <w:lang w:val="pt-BR"/>
              </w:rPr>
              <w:t>23 396 689</w:t>
            </w:r>
          </w:p>
        </w:tc>
        <w:tc>
          <w:tcPr>
            <w:tcW w:w="1276" w:type="dxa"/>
            <w:vAlign w:val="center"/>
          </w:tcPr>
          <w:p w:rsidR="0006138A" w:rsidRPr="009438DE" w:rsidRDefault="0006138A" w:rsidP="0008788E">
            <w:pPr>
              <w:pStyle w:val="BodyTextIndent"/>
              <w:spacing w:after="0" w:line="264" w:lineRule="auto"/>
              <w:jc w:val="center"/>
              <w:rPr>
                <w:rFonts w:ascii="Times New Roman" w:hAnsi="Times New Roman"/>
                <w:bCs/>
                <w:spacing w:val="-12"/>
                <w:sz w:val="26"/>
                <w:szCs w:val="26"/>
              </w:rPr>
            </w:pPr>
          </w:p>
        </w:tc>
      </w:tr>
      <w:tr w:rsidR="0006138A" w:rsidRPr="009438DE" w:rsidTr="0008788E">
        <w:trPr>
          <w:trHeight w:val="340"/>
          <w:jc w:val="center"/>
        </w:trPr>
        <w:tc>
          <w:tcPr>
            <w:tcW w:w="763" w:type="dxa"/>
            <w:vAlign w:val="center"/>
          </w:tcPr>
          <w:p w:rsidR="0006138A" w:rsidRPr="009438DE" w:rsidRDefault="0006138A" w:rsidP="0008788E">
            <w:pPr>
              <w:pStyle w:val="BodyTextIndent"/>
              <w:spacing w:after="0" w:line="264" w:lineRule="auto"/>
              <w:ind w:left="-84" w:right="-78"/>
              <w:jc w:val="center"/>
              <w:rPr>
                <w:rFonts w:ascii="Times New Roman" w:hAnsi="Times New Roman"/>
                <w:spacing w:val="-12"/>
                <w:sz w:val="26"/>
                <w:szCs w:val="26"/>
              </w:rPr>
            </w:pPr>
            <w:r w:rsidRPr="009438DE">
              <w:rPr>
                <w:rFonts w:ascii="Times New Roman" w:hAnsi="Times New Roman"/>
                <w:spacing w:val="-12"/>
                <w:sz w:val="26"/>
                <w:szCs w:val="26"/>
              </w:rPr>
              <w:t>4</w:t>
            </w:r>
          </w:p>
        </w:tc>
        <w:tc>
          <w:tcPr>
            <w:tcW w:w="4310" w:type="dxa"/>
            <w:vAlign w:val="center"/>
          </w:tcPr>
          <w:p w:rsidR="0006138A" w:rsidRPr="009438DE" w:rsidRDefault="0006138A" w:rsidP="0008788E">
            <w:pPr>
              <w:pStyle w:val="BodyTextIndent"/>
              <w:spacing w:after="0" w:line="264" w:lineRule="auto"/>
              <w:ind w:left="4" w:right="-108"/>
              <w:rPr>
                <w:rFonts w:ascii="Times New Roman" w:hAnsi="Times New Roman"/>
                <w:spacing w:val="-12"/>
                <w:sz w:val="26"/>
                <w:szCs w:val="26"/>
              </w:rPr>
            </w:pPr>
            <w:r w:rsidRPr="009438DE">
              <w:rPr>
                <w:rFonts w:ascii="Times New Roman" w:hAnsi="Times New Roman"/>
                <w:spacing w:val="-12"/>
                <w:sz w:val="26"/>
                <w:szCs w:val="26"/>
              </w:rPr>
              <w:t>Trữ lượng than địa chất huy động</w:t>
            </w:r>
          </w:p>
        </w:tc>
        <w:tc>
          <w:tcPr>
            <w:tcW w:w="993" w:type="dxa"/>
            <w:vAlign w:val="center"/>
          </w:tcPr>
          <w:p w:rsidR="0006138A" w:rsidRPr="009438DE" w:rsidRDefault="0006138A" w:rsidP="0008788E">
            <w:pPr>
              <w:pStyle w:val="BodyTextIndent"/>
              <w:spacing w:after="0" w:line="264" w:lineRule="auto"/>
              <w:ind w:left="0"/>
              <w:jc w:val="center"/>
              <w:rPr>
                <w:rFonts w:ascii="Times New Roman" w:hAnsi="Times New Roman"/>
                <w:spacing w:val="-12"/>
                <w:sz w:val="26"/>
                <w:szCs w:val="26"/>
              </w:rPr>
            </w:pPr>
            <w:r w:rsidRPr="009438DE">
              <w:rPr>
                <w:rFonts w:ascii="Times New Roman" w:hAnsi="Times New Roman"/>
                <w:spacing w:val="-12"/>
                <w:sz w:val="26"/>
                <w:szCs w:val="26"/>
              </w:rPr>
              <w:t>Tấn</w:t>
            </w:r>
          </w:p>
        </w:tc>
        <w:tc>
          <w:tcPr>
            <w:tcW w:w="1783" w:type="dxa"/>
            <w:vAlign w:val="center"/>
          </w:tcPr>
          <w:p w:rsidR="0006138A" w:rsidRPr="009438DE" w:rsidRDefault="0006138A" w:rsidP="0008788E">
            <w:pPr>
              <w:spacing w:line="264" w:lineRule="auto"/>
              <w:jc w:val="center"/>
              <w:rPr>
                <w:rFonts w:ascii="Times New Roman" w:hAnsi="Times New Roman"/>
                <w:bCs/>
                <w:spacing w:val="-12"/>
                <w:sz w:val="26"/>
                <w:szCs w:val="26"/>
                <w:lang w:val="pt-BR"/>
              </w:rPr>
            </w:pPr>
            <w:r w:rsidRPr="009438DE">
              <w:rPr>
                <w:rFonts w:ascii="Times New Roman" w:hAnsi="Times New Roman"/>
                <w:bCs/>
                <w:spacing w:val="-12"/>
                <w:sz w:val="26"/>
                <w:szCs w:val="26"/>
                <w:lang w:val="pt-BR"/>
              </w:rPr>
              <w:t>20 354 365</w:t>
            </w:r>
          </w:p>
        </w:tc>
        <w:tc>
          <w:tcPr>
            <w:tcW w:w="1276" w:type="dxa"/>
            <w:vAlign w:val="center"/>
          </w:tcPr>
          <w:p w:rsidR="0006138A" w:rsidRPr="009438DE" w:rsidRDefault="0006138A" w:rsidP="0008788E">
            <w:pPr>
              <w:pStyle w:val="BodyTextIndent"/>
              <w:spacing w:after="0" w:line="264" w:lineRule="auto"/>
              <w:jc w:val="center"/>
              <w:rPr>
                <w:rFonts w:ascii="Times New Roman" w:hAnsi="Times New Roman"/>
                <w:bCs/>
                <w:spacing w:val="-12"/>
                <w:sz w:val="26"/>
                <w:szCs w:val="26"/>
              </w:rPr>
            </w:pPr>
          </w:p>
        </w:tc>
      </w:tr>
      <w:tr w:rsidR="0006138A" w:rsidRPr="009438DE" w:rsidTr="0008788E">
        <w:trPr>
          <w:trHeight w:val="340"/>
          <w:jc w:val="center"/>
        </w:trPr>
        <w:tc>
          <w:tcPr>
            <w:tcW w:w="763" w:type="dxa"/>
            <w:vAlign w:val="center"/>
          </w:tcPr>
          <w:p w:rsidR="0006138A" w:rsidRPr="009438DE" w:rsidRDefault="0006138A" w:rsidP="0008788E">
            <w:pPr>
              <w:pStyle w:val="BodyTextIndent"/>
              <w:spacing w:after="0" w:line="264" w:lineRule="auto"/>
              <w:ind w:left="-84" w:right="-78"/>
              <w:jc w:val="center"/>
              <w:rPr>
                <w:rFonts w:ascii="Times New Roman" w:hAnsi="Times New Roman"/>
                <w:spacing w:val="-12"/>
                <w:sz w:val="26"/>
                <w:szCs w:val="26"/>
              </w:rPr>
            </w:pPr>
            <w:r w:rsidRPr="009438DE">
              <w:rPr>
                <w:rFonts w:ascii="Times New Roman" w:hAnsi="Times New Roman"/>
                <w:spacing w:val="-12"/>
                <w:sz w:val="26"/>
                <w:szCs w:val="26"/>
              </w:rPr>
              <w:t>5</w:t>
            </w:r>
          </w:p>
        </w:tc>
        <w:tc>
          <w:tcPr>
            <w:tcW w:w="4310" w:type="dxa"/>
            <w:vAlign w:val="center"/>
          </w:tcPr>
          <w:p w:rsidR="0006138A" w:rsidRPr="009438DE" w:rsidRDefault="0006138A" w:rsidP="0008788E">
            <w:pPr>
              <w:pStyle w:val="BodyTextIndent"/>
              <w:spacing w:after="0" w:line="264" w:lineRule="auto"/>
              <w:ind w:left="4"/>
              <w:rPr>
                <w:rFonts w:ascii="Times New Roman" w:hAnsi="Times New Roman"/>
                <w:spacing w:val="-12"/>
                <w:sz w:val="26"/>
                <w:szCs w:val="26"/>
              </w:rPr>
            </w:pPr>
            <w:r w:rsidRPr="009438DE">
              <w:rPr>
                <w:rFonts w:ascii="Times New Roman" w:hAnsi="Times New Roman"/>
                <w:spacing w:val="-12"/>
                <w:sz w:val="26"/>
                <w:szCs w:val="26"/>
              </w:rPr>
              <w:t>Trữ lượng than nguyên khai</w:t>
            </w:r>
          </w:p>
        </w:tc>
        <w:tc>
          <w:tcPr>
            <w:tcW w:w="993" w:type="dxa"/>
            <w:vAlign w:val="center"/>
          </w:tcPr>
          <w:p w:rsidR="0006138A" w:rsidRPr="009438DE" w:rsidRDefault="0006138A" w:rsidP="0008788E">
            <w:pPr>
              <w:pStyle w:val="BodyTextIndent"/>
              <w:spacing w:after="0" w:line="264" w:lineRule="auto"/>
              <w:ind w:left="0"/>
              <w:jc w:val="center"/>
              <w:rPr>
                <w:rFonts w:ascii="Times New Roman" w:hAnsi="Times New Roman"/>
                <w:spacing w:val="-12"/>
                <w:sz w:val="26"/>
                <w:szCs w:val="26"/>
              </w:rPr>
            </w:pPr>
            <w:r w:rsidRPr="009438DE">
              <w:rPr>
                <w:rFonts w:ascii="Times New Roman" w:hAnsi="Times New Roman"/>
                <w:spacing w:val="-12"/>
                <w:sz w:val="26"/>
                <w:szCs w:val="26"/>
              </w:rPr>
              <w:t>Tấn</w:t>
            </w:r>
          </w:p>
        </w:tc>
        <w:tc>
          <w:tcPr>
            <w:tcW w:w="1783" w:type="dxa"/>
            <w:vAlign w:val="center"/>
          </w:tcPr>
          <w:p w:rsidR="0006138A" w:rsidRPr="009438DE" w:rsidRDefault="0006138A" w:rsidP="0008788E">
            <w:pPr>
              <w:spacing w:line="264" w:lineRule="auto"/>
              <w:jc w:val="center"/>
              <w:rPr>
                <w:rFonts w:ascii="Times New Roman" w:hAnsi="Times New Roman"/>
                <w:bCs/>
                <w:spacing w:val="-12"/>
                <w:sz w:val="26"/>
                <w:szCs w:val="26"/>
                <w:lang w:val="pt-BR"/>
              </w:rPr>
            </w:pPr>
            <w:r w:rsidRPr="009438DE">
              <w:rPr>
                <w:rFonts w:ascii="Times New Roman" w:hAnsi="Times New Roman"/>
                <w:bCs/>
                <w:spacing w:val="-12"/>
                <w:sz w:val="26"/>
                <w:szCs w:val="26"/>
                <w:lang w:val="pt-BR"/>
              </w:rPr>
              <w:t>23 500 725</w:t>
            </w:r>
          </w:p>
        </w:tc>
        <w:tc>
          <w:tcPr>
            <w:tcW w:w="1276" w:type="dxa"/>
            <w:vAlign w:val="center"/>
          </w:tcPr>
          <w:p w:rsidR="0006138A" w:rsidRPr="009438DE" w:rsidRDefault="0006138A" w:rsidP="0008788E">
            <w:pPr>
              <w:pStyle w:val="BodyTextIndent"/>
              <w:spacing w:after="0" w:line="264" w:lineRule="auto"/>
              <w:jc w:val="center"/>
              <w:rPr>
                <w:rFonts w:ascii="Times New Roman" w:hAnsi="Times New Roman"/>
                <w:bCs/>
                <w:spacing w:val="-12"/>
                <w:sz w:val="26"/>
                <w:szCs w:val="26"/>
              </w:rPr>
            </w:pPr>
          </w:p>
        </w:tc>
      </w:tr>
      <w:tr w:rsidR="00151C93" w:rsidRPr="009438DE" w:rsidTr="0008788E">
        <w:trPr>
          <w:trHeight w:val="340"/>
          <w:jc w:val="center"/>
        </w:trPr>
        <w:tc>
          <w:tcPr>
            <w:tcW w:w="763" w:type="dxa"/>
            <w:vAlign w:val="center"/>
          </w:tcPr>
          <w:p w:rsidR="00151C93" w:rsidRPr="009438DE" w:rsidRDefault="00151C93" w:rsidP="0008788E">
            <w:pPr>
              <w:pStyle w:val="BodyTextIndent"/>
              <w:spacing w:after="0" w:line="264" w:lineRule="auto"/>
              <w:ind w:left="-84" w:right="-78"/>
              <w:jc w:val="center"/>
              <w:rPr>
                <w:rFonts w:ascii="Times New Roman" w:hAnsi="Times New Roman"/>
                <w:spacing w:val="-12"/>
                <w:sz w:val="26"/>
                <w:szCs w:val="26"/>
              </w:rPr>
            </w:pPr>
            <w:r w:rsidRPr="009438DE">
              <w:rPr>
                <w:rFonts w:ascii="Times New Roman" w:hAnsi="Times New Roman"/>
                <w:spacing w:val="-12"/>
                <w:sz w:val="26"/>
                <w:szCs w:val="26"/>
              </w:rPr>
              <w:t>6</w:t>
            </w:r>
          </w:p>
        </w:tc>
        <w:tc>
          <w:tcPr>
            <w:tcW w:w="4310" w:type="dxa"/>
            <w:vAlign w:val="center"/>
          </w:tcPr>
          <w:p w:rsidR="00151C93" w:rsidRPr="009438DE" w:rsidRDefault="00151C93" w:rsidP="0008788E">
            <w:pPr>
              <w:pStyle w:val="BodyTextIndent"/>
              <w:spacing w:after="0" w:line="264" w:lineRule="auto"/>
              <w:ind w:left="4"/>
              <w:rPr>
                <w:rFonts w:ascii="Times New Roman" w:hAnsi="Times New Roman"/>
                <w:spacing w:val="-12"/>
                <w:sz w:val="26"/>
                <w:szCs w:val="26"/>
              </w:rPr>
            </w:pPr>
            <w:r w:rsidRPr="009438DE">
              <w:rPr>
                <w:rFonts w:ascii="Times New Roman" w:hAnsi="Times New Roman"/>
                <w:spacing w:val="-12"/>
                <w:sz w:val="26"/>
                <w:szCs w:val="26"/>
              </w:rPr>
              <w:t>Khối lượng đất đá bóc</w:t>
            </w:r>
          </w:p>
        </w:tc>
        <w:tc>
          <w:tcPr>
            <w:tcW w:w="993" w:type="dxa"/>
            <w:vAlign w:val="center"/>
          </w:tcPr>
          <w:p w:rsidR="00151C93" w:rsidRPr="009438DE" w:rsidRDefault="00151C93" w:rsidP="0008788E">
            <w:pPr>
              <w:pStyle w:val="BodyTextIndent"/>
              <w:spacing w:after="0" w:line="264" w:lineRule="auto"/>
              <w:ind w:left="0"/>
              <w:jc w:val="center"/>
              <w:rPr>
                <w:rFonts w:ascii="Times New Roman" w:hAnsi="Times New Roman"/>
                <w:spacing w:val="-12"/>
                <w:sz w:val="26"/>
                <w:szCs w:val="26"/>
                <w:vertAlign w:val="superscript"/>
              </w:rPr>
            </w:pPr>
            <w:r w:rsidRPr="009438DE">
              <w:rPr>
                <w:rFonts w:ascii="Times New Roman" w:hAnsi="Times New Roman"/>
                <w:spacing w:val="-12"/>
                <w:sz w:val="26"/>
                <w:szCs w:val="26"/>
              </w:rPr>
              <w:t>m</w:t>
            </w:r>
            <w:r w:rsidRPr="009438DE">
              <w:rPr>
                <w:rFonts w:ascii="Times New Roman" w:hAnsi="Times New Roman"/>
                <w:spacing w:val="-12"/>
                <w:sz w:val="26"/>
                <w:szCs w:val="26"/>
                <w:vertAlign w:val="superscript"/>
              </w:rPr>
              <w:t>3</w:t>
            </w:r>
          </w:p>
        </w:tc>
        <w:tc>
          <w:tcPr>
            <w:tcW w:w="1783" w:type="dxa"/>
            <w:vAlign w:val="center"/>
          </w:tcPr>
          <w:p w:rsidR="00151C93" w:rsidRPr="009438DE" w:rsidRDefault="00151C93"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lang w:val="pt-BR"/>
              </w:rPr>
              <w:t>440 550 000</w:t>
            </w:r>
          </w:p>
        </w:tc>
        <w:tc>
          <w:tcPr>
            <w:tcW w:w="1276" w:type="dxa"/>
            <w:vAlign w:val="center"/>
          </w:tcPr>
          <w:p w:rsidR="00151C93" w:rsidRPr="009438DE" w:rsidRDefault="00151C93" w:rsidP="0008788E">
            <w:pPr>
              <w:spacing w:line="264" w:lineRule="auto"/>
              <w:jc w:val="center"/>
              <w:rPr>
                <w:rFonts w:ascii="Times New Roman" w:hAnsi="Times New Roman"/>
                <w:bCs/>
                <w:spacing w:val="-12"/>
                <w:sz w:val="26"/>
                <w:szCs w:val="26"/>
              </w:rPr>
            </w:pPr>
          </w:p>
        </w:tc>
      </w:tr>
      <w:tr w:rsidR="00151C93" w:rsidRPr="009438DE" w:rsidTr="0008788E">
        <w:trPr>
          <w:trHeight w:val="340"/>
          <w:jc w:val="center"/>
        </w:trPr>
        <w:tc>
          <w:tcPr>
            <w:tcW w:w="763" w:type="dxa"/>
            <w:vAlign w:val="center"/>
          </w:tcPr>
          <w:p w:rsidR="00151C93" w:rsidRPr="009438DE" w:rsidRDefault="00151C93" w:rsidP="0008788E">
            <w:pPr>
              <w:pStyle w:val="BodyTextIndent"/>
              <w:spacing w:after="0" w:line="264" w:lineRule="auto"/>
              <w:ind w:left="-84" w:right="-78"/>
              <w:jc w:val="center"/>
              <w:rPr>
                <w:rFonts w:ascii="Times New Roman" w:hAnsi="Times New Roman"/>
                <w:spacing w:val="-12"/>
                <w:sz w:val="26"/>
                <w:szCs w:val="26"/>
              </w:rPr>
            </w:pPr>
            <w:r w:rsidRPr="009438DE">
              <w:rPr>
                <w:rFonts w:ascii="Times New Roman" w:hAnsi="Times New Roman"/>
                <w:spacing w:val="-12"/>
                <w:sz w:val="26"/>
                <w:szCs w:val="26"/>
              </w:rPr>
              <w:t>7</w:t>
            </w:r>
          </w:p>
        </w:tc>
        <w:tc>
          <w:tcPr>
            <w:tcW w:w="4310" w:type="dxa"/>
            <w:vAlign w:val="center"/>
          </w:tcPr>
          <w:p w:rsidR="00151C93" w:rsidRPr="009438DE" w:rsidRDefault="00151C93" w:rsidP="0008788E">
            <w:pPr>
              <w:pStyle w:val="BodyTextIndent"/>
              <w:spacing w:after="0" w:line="264" w:lineRule="auto"/>
              <w:ind w:left="4"/>
              <w:rPr>
                <w:rFonts w:ascii="Times New Roman" w:hAnsi="Times New Roman"/>
                <w:spacing w:val="-12"/>
                <w:sz w:val="26"/>
                <w:szCs w:val="26"/>
              </w:rPr>
            </w:pPr>
            <w:r w:rsidRPr="009438DE">
              <w:rPr>
                <w:rFonts w:ascii="Times New Roman" w:hAnsi="Times New Roman"/>
                <w:spacing w:val="-12"/>
                <w:sz w:val="26"/>
                <w:szCs w:val="26"/>
              </w:rPr>
              <w:t>Hệ số bóc trung bình</w:t>
            </w:r>
          </w:p>
        </w:tc>
        <w:tc>
          <w:tcPr>
            <w:tcW w:w="993" w:type="dxa"/>
            <w:vAlign w:val="center"/>
          </w:tcPr>
          <w:p w:rsidR="00151C93" w:rsidRPr="009438DE" w:rsidRDefault="00151C93" w:rsidP="0008788E">
            <w:pPr>
              <w:pStyle w:val="BodyTextIndent"/>
              <w:spacing w:after="0" w:line="264" w:lineRule="auto"/>
              <w:ind w:left="0"/>
              <w:jc w:val="center"/>
              <w:rPr>
                <w:rFonts w:ascii="Times New Roman" w:hAnsi="Times New Roman"/>
                <w:spacing w:val="-12"/>
                <w:sz w:val="26"/>
                <w:szCs w:val="26"/>
              </w:rPr>
            </w:pPr>
            <w:r w:rsidRPr="009438DE">
              <w:rPr>
                <w:rFonts w:ascii="Times New Roman" w:hAnsi="Times New Roman"/>
                <w:spacing w:val="-12"/>
                <w:sz w:val="26"/>
                <w:szCs w:val="26"/>
              </w:rPr>
              <w:t>m</w:t>
            </w:r>
            <w:r w:rsidRPr="009438DE">
              <w:rPr>
                <w:rFonts w:ascii="Times New Roman" w:hAnsi="Times New Roman"/>
                <w:spacing w:val="-12"/>
                <w:sz w:val="26"/>
                <w:szCs w:val="26"/>
                <w:vertAlign w:val="superscript"/>
              </w:rPr>
              <w:t>3</w:t>
            </w:r>
            <w:r w:rsidRPr="009438DE">
              <w:rPr>
                <w:rFonts w:ascii="Times New Roman" w:hAnsi="Times New Roman"/>
                <w:spacing w:val="-12"/>
                <w:sz w:val="26"/>
                <w:szCs w:val="26"/>
              </w:rPr>
              <w:t>/T</w:t>
            </w:r>
          </w:p>
        </w:tc>
        <w:tc>
          <w:tcPr>
            <w:tcW w:w="1783" w:type="dxa"/>
            <w:vAlign w:val="center"/>
          </w:tcPr>
          <w:p w:rsidR="00151C93" w:rsidRPr="009438DE" w:rsidRDefault="00151C93" w:rsidP="0008788E">
            <w:pPr>
              <w:spacing w:line="264" w:lineRule="auto"/>
              <w:jc w:val="center"/>
              <w:rPr>
                <w:rFonts w:ascii="Times New Roman" w:hAnsi="Times New Roman"/>
                <w:bCs/>
                <w:spacing w:val="-12"/>
                <w:sz w:val="26"/>
                <w:szCs w:val="26"/>
              </w:rPr>
            </w:pPr>
            <w:r w:rsidRPr="009438DE">
              <w:rPr>
                <w:rFonts w:ascii="Times New Roman" w:hAnsi="Times New Roman"/>
                <w:bCs/>
                <w:spacing w:val="-12"/>
                <w:sz w:val="26"/>
                <w:szCs w:val="26"/>
              </w:rPr>
              <w:t>18,75</w:t>
            </w:r>
          </w:p>
        </w:tc>
        <w:tc>
          <w:tcPr>
            <w:tcW w:w="1276" w:type="dxa"/>
            <w:vAlign w:val="center"/>
          </w:tcPr>
          <w:p w:rsidR="00151C93" w:rsidRPr="009438DE" w:rsidRDefault="00151C93" w:rsidP="0008788E">
            <w:pPr>
              <w:spacing w:line="264" w:lineRule="auto"/>
              <w:jc w:val="center"/>
              <w:rPr>
                <w:rFonts w:ascii="Times New Roman" w:hAnsi="Times New Roman"/>
                <w:bCs/>
                <w:spacing w:val="-12"/>
                <w:sz w:val="26"/>
                <w:szCs w:val="26"/>
              </w:rPr>
            </w:pPr>
          </w:p>
        </w:tc>
      </w:tr>
    </w:tbl>
    <w:p w:rsidR="00044554" w:rsidRPr="009438DE" w:rsidRDefault="00044554" w:rsidP="002A196E">
      <w:pPr>
        <w:spacing w:line="288" w:lineRule="auto"/>
        <w:ind w:firstLine="567"/>
        <w:rPr>
          <w:rFonts w:ascii="Times New Roman" w:hAnsi="Times New Roman"/>
          <w:b/>
          <w:bCs/>
          <w:i/>
          <w:spacing w:val="-12"/>
          <w:lang w:val="pt-BR"/>
        </w:rPr>
      </w:pPr>
      <w:r w:rsidRPr="009438DE">
        <w:rPr>
          <w:rFonts w:ascii="Times New Roman" w:hAnsi="Times New Roman"/>
          <w:b/>
          <w:bCs/>
          <w:i/>
          <w:spacing w:val="-12"/>
          <w:lang w:val="pt-BR"/>
        </w:rPr>
        <w:t>* Trữ lượng và tà</w:t>
      </w:r>
      <w:r w:rsidRPr="009438DE">
        <w:rPr>
          <w:rFonts w:ascii="Times New Roman" w:hAnsi="Times New Roman"/>
          <w:b/>
          <w:i/>
          <w:spacing w:val="-12"/>
          <w:lang w:val="pt-BR"/>
        </w:rPr>
        <w:t>i nguyên trong ranh giới khai trường phương án chọn.</w:t>
      </w:r>
    </w:p>
    <w:p w:rsidR="00044554" w:rsidRPr="009438DE" w:rsidRDefault="00044554" w:rsidP="0008788E">
      <w:pPr>
        <w:spacing w:line="288" w:lineRule="auto"/>
        <w:ind w:firstLine="560"/>
        <w:jc w:val="both"/>
        <w:rPr>
          <w:rFonts w:ascii="Times New Roman" w:hAnsi="Times New Roman"/>
          <w:bCs/>
          <w:spacing w:val="-12"/>
          <w:lang w:val="pt-BR"/>
        </w:rPr>
      </w:pPr>
      <w:r w:rsidRPr="009438DE">
        <w:rPr>
          <w:rFonts w:ascii="Times New Roman" w:hAnsi="Times New Roman"/>
          <w:bCs/>
          <w:spacing w:val="-12"/>
          <w:lang w:val="pt-BR"/>
        </w:rPr>
        <w:t xml:space="preserve">Theo kết quả khảo sát biên giới mỏ thì trữ lượng, tài nguyên </w:t>
      </w:r>
      <w:r w:rsidRPr="009438DE">
        <w:rPr>
          <w:rFonts w:ascii="Times New Roman" w:hAnsi="Times New Roman"/>
          <w:spacing w:val="-12"/>
          <w:lang w:val="pt-BR"/>
        </w:rPr>
        <w:t>trong ranh giới khai trường đáy kết thúc mức -250m là</w:t>
      </w:r>
      <w:r w:rsidRPr="009438DE">
        <w:rPr>
          <w:rFonts w:ascii="Times New Roman" w:hAnsi="Times New Roman"/>
          <w:bCs/>
          <w:spacing w:val="-12"/>
          <w:lang w:val="pt-BR"/>
        </w:rPr>
        <w:t xml:space="preserve"> </w:t>
      </w:r>
      <w:r w:rsidR="0006138A" w:rsidRPr="009438DE">
        <w:rPr>
          <w:rFonts w:ascii="Times New Roman" w:hAnsi="Times New Roman"/>
          <w:b/>
          <w:bCs/>
          <w:spacing w:val="-12"/>
          <w:lang w:val="pt-BR"/>
        </w:rPr>
        <w:t>23 39</w:t>
      </w:r>
      <w:r w:rsidR="006729EF" w:rsidRPr="009438DE">
        <w:rPr>
          <w:rFonts w:ascii="Times New Roman" w:hAnsi="Times New Roman"/>
          <w:b/>
          <w:bCs/>
          <w:spacing w:val="-12"/>
          <w:lang w:val="pt-BR"/>
        </w:rPr>
        <w:t xml:space="preserve">6 </w:t>
      </w:r>
      <w:r w:rsidR="0006138A" w:rsidRPr="009438DE">
        <w:rPr>
          <w:rFonts w:ascii="Times New Roman" w:hAnsi="Times New Roman"/>
          <w:b/>
          <w:bCs/>
          <w:spacing w:val="-12"/>
          <w:lang w:val="pt-BR"/>
        </w:rPr>
        <w:t>6</w:t>
      </w:r>
      <w:r w:rsidR="00090E26" w:rsidRPr="009438DE">
        <w:rPr>
          <w:rFonts w:ascii="Times New Roman" w:hAnsi="Times New Roman"/>
          <w:b/>
          <w:bCs/>
          <w:spacing w:val="-12"/>
          <w:lang w:val="pt-BR"/>
        </w:rPr>
        <w:t>8</w:t>
      </w:r>
      <w:r w:rsidR="0006138A" w:rsidRPr="009438DE">
        <w:rPr>
          <w:rFonts w:ascii="Times New Roman" w:hAnsi="Times New Roman"/>
          <w:b/>
          <w:bCs/>
          <w:spacing w:val="-12"/>
          <w:lang w:val="pt-BR"/>
        </w:rPr>
        <w:t>9</w:t>
      </w:r>
      <w:r w:rsidR="006729EF" w:rsidRPr="009438DE">
        <w:rPr>
          <w:rFonts w:ascii="Times New Roman" w:hAnsi="Times New Roman"/>
          <w:bCs/>
          <w:spacing w:val="-12"/>
          <w:lang w:val="pt-BR"/>
        </w:rPr>
        <w:t xml:space="preserve"> </w:t>
      </w:r>
      <w:r w:rsidRPr="009438DE">
        <w:rPr>
          <w:rFonts w:ascii="Times New Roman" w:hAnsi="Times New Roman"/>
          <w:bCs/>
          <w:spacing w:val="-12"/>
          <w:lang w:val="pt-BR"/>
        </w:rPr>
        <w:t xml:space="preserve">tấn, </w:t>
      </w:r>
    </w:p>
    <w:p w:rsidR="00044554" w:rsidRPr="009438DE" w:rsidRDefault="00044554" w:rsidP="0008788E">
      <w:pPr>
        <w:spacing w:line="288" w:lineRule="auto"/>
        <w:ind w:firstLine="560"/>
        <w:jc w:val="both"/>
        <w:rPr>
          <w:rFonts w:ascii="Times New Roman" w:hAnsi="Times New Roman"/>
          <w:bCs/>
          <w:spacing w:val="-12"/>
          <w:lang w:val="pt-BR"/>
        </w:rPr>
      </w:pPr>
      <w:r w:rsidRPr="009438DE">
        <w:rPr>
          <w:rFonts w:ascii="Times New Roman" w:hAnsi="Times New Roman"/>
          <w:bCs/>
          <w:spacing w:val="-12"/>
          <w:lang w:val="pt-BR"/>
        </w:rPr>
        <w:t xml:space="preserve">Trong đó: </w:t>
      </w:r>
    </w:p>
    <w:p w:rsidR="00275450" w:rsidRPr="009438DE" w:rsidRDefault="00275450" w:rsidP="0008788E">
      <w:pPr>
        <w:spacing w:line="288" w:lineRule="auto"/>
        <w:ind w:firstLine="560"/>
        <w:jc w:val="both"/>
        <w:rPr>
          <w:rFonts w:ascii="Times New Roman" w:hAnsi="Times New Roman"/>
          <w:spacing w:val="-12"/>
          <w:lang w:val="pt-BR"/>
        </w:rPr>
      </w:pPr>
      <w:r w:rsidRPr="009438DE">
        <w:rPr>
          <w:rFonts w:ascii="Times New Roman" w:hAnsi="Times New Roman"/>
          <w:spacing w:val="-12"/>
          <w:lang w:val="pt-BR"/>
        </w:rPr>
        <w:t xml:space="preserve">- Cấp 122:    </w:t>
      </w:r>
      <w:r w:rsidRPr="009438DE">
        <w:rPr>
          <w:rFonts w:ascii="Times New Roman" w:hAnsi="Times New Roman"/>
          <w:bCs/>
          <w:spacing w:val="-12"/>
        </w:rPr>
        <w:t xml:space="preserve">20 354 365 </w:t>
      </w:r>
      <w:r w:rsidRPr="009438DE">
        <w:rPr>
          <w:rFonts w:ascii="Times New Roman" w:hAnsi="Times New Roman"/>
          <w:spacing w:val="-12"/>
          <w:lang w:val="pt-BR"/>
        </w:rPr>
        <w:t>tấn.</w:t>
      </w:r>
    </w:p>
    <w:p w:rsidR="00275450" w:rsidRPr="009438DE" w:rsidRDefault="00275450" w:rsidP="0008788E">
      <w:pPr>
        <w:spacing w:line="288" w:lineRule="auto"/>
        <w:ind w:firstLine="560"/>
        <w:jc w:val="both"/>
        <w:rPr>
          <w:rFonts w:ascii="Times New Roman" w:hAnsi="Times New Roman"/>
          <w:spacing w:val="-12"/>
          <w:lang w:val="pt-BR"/>
        </w:rPr>
      </w:pPr>
      <w:r w:rsidRPr="009438DE">
        <w:rPr>
          <w:rFonts w:ascii="Times New Roman" w:hAnsi="Times New Roman"/>
          <w:spacing w:val="-12"/>
          <w:lang w:val="pt-BR"/>
        </w:rPr>
        <w:t xml:space="preserve">- Cấp 333:    </w:t>
      </w:r>
      <w:r w:rsidRPr="009438DE">
        <w:rPr>
          <w:rFonts w:ascii="Times New Roman" w:hAnsi="Times New Roman"/>
          <w:bCs/>
          <w:spacing w:val="-12"/>
        </w:rPr>
        <w:t>3 0</w:t>
      </w:r>
      <w:r w:rsidR="0006138A" w:rsidRPr="009438DE">
        <w:rPr>
          <w:rFonts w:ascii="Times New Roman" w:hAnsi="Times New Roman"/>
          <w:bCs/>
          <w:spacing w:val="-12"/>
        </w:rPr>
        <w:t>4</w:t>
      </w:r>
      <w:r w:rsidRPr="009438DE">
        <w:rPr>
          <w:rFonts w:ascii="Times New Roman" w:hAnsi="Times New Roman"/>
          <w:bCs/>
          <w:spacing w:val="-12"/>
        </w:rPr>
        <w:t xml:space="preserve">2 </w:t>
      </w:r>
      <w:r w:rsidR="0006138A" w:rsidRPr="009438DE">
        <w:rPr>
          <w:rFonts w:ascii="Times New Roman" w:hAnsi="Times New Roman"/>
          <w:bCs/>
          <w:spacing w:val="-12"/>
        </w:rPr>
        <w:t>324</w:t>
      </w:r>
      <w:r w:rsidRPr="009438DE">
        <w:rPr>
          <w:rFonts w:ascii="Times New Roman" w:hAnsi="Times New Roman"/>
          <w:bCs/>
          <w:spacing w:val="-12"/>
        </w:rPr>
        <w:t xml:space="preserve"> </w:t>
      </w:r>
      <w:r w:rsidRPr="009438DE">
        <w:rPr>
          <w:rFonts w:ascii="Times New Roman" w:hAnsi="Times New Roman"/>
          <w:spacing w:val="-12"/>
          <w:lang w:val="pt-BR"/>
        </w:rPr>
        <w:t>tấn.</w:t>
      </w:r>
    </w:p>
    <w:p w:rsidR="00544B72" w:rsidRPr="009438DE" w:rsidRDefault="00C06BF8" w:rsidP="0008788E">
      <w:pPr>
        <w:spacing w:line="288" w:lineRule="auto"/>
        <w:jc w:val="both"/>
        <w:rPr>
          <w:rFonts w:ascii="Times New Roman" w:hAnsi="Times New Roman"/>
          <w:b/>
          <w:spacing w:val="-12"/>
          <w:lang w:val="pt-BR"/>
        </w:rPr>
      </w:pPr>
      <w:r w:rsidRPr="009438DE">
        <w:rPr>
          <w:rFonts w:ascii="Times New Roman" w:hAnsi="Times New Roman"/>
          <w:b/>
          <w:spacing w:val="-12"/>
          <w:lang w:val="pt-BR"/>
        </w:rPr>
        <w:t>II. Công suất và tuổi thọ mỏ</w:t>
      </w:r>
    </w:p>
    <w:p w:rsidR="00C06BF8" w:rsidRPr="009438DE" w:rsidRDefault="00C06BF8" w:rsidP="0008788E">
      <w:pPr>
        <w:spacing w:line="288" w:lineRule="auto"/>
        <w:jc w:val="both"/>
        <w:rPr>
          <w:rFonts w:ascii="Times New Roman" w:hAnsi="Times New Roman"/>
          <w:b/>
          <w:i/>
          <w:spacing w:val="-12"/>
          <w:lang w:val="pt-BR"/>
        </w:rPr>
      </w:pPr>
      <w:r w:rsidRPr="009438DE">
        <w:rPr>
          <w:rFonts w:ascii="Times New Roman" w:hAnsi="Times New Roman"/>
          <w:b/>
          <w:i/>
          <w:spacing w:val="-12"/>
          <w:lang w:val="pt-BR"/>
        </w:rPr>
        <w:t>II.1. Công suất mỏ</w:t>
      </w:r>
    </w:p>
    <w:p w:rsidR="00C06BF8" w:rsidRPr="009438DE" w:rsidRDefault="00C06BF8" w:rsidP="0008788E">
      <w:pPr>
        <w:spacing w:line="288" w:lineRule="auto"/>
        <w:ind w:firstLine="544"/>
        <w:jc w:val="both"/>
        <w:rPr>
          <w:rFonts w:ascii="Times New Roman" w:hAnsi="Times New Roman"/>
          <w:spacing w:val="-12"/>
        </w:rPr>
      </w:pPr>
      <w:r w:rsidRPr="009438DE">
        <w:rPr>
          <w:rFonts w:ascii="Times New Roman" w:hAnsi="Times New Roman"/>
          <w:spacing w:val="-12"/>
          <w:lang w:val="vi-VN"/>
        </w:rPr>
        <w:t>- Trên cơ sở điều kiện thế nằm của vỉa, đặc điểm thời tiết khí hậu vùng, điều kiện địa hình, trình tự khai thác và không gian của đáy mỏ, thiết bị sử dụng để đào hào mở vỉa và khai thác than, thời gian làm việc của thiết bị dưới đáy mỏ, kết quả tính toán, kinh nghiệm khai thác của mỏ Hà Tu cũng như của các mỏ lộ thiên vùng Quảng Ninh có điều kiện tương tự.</w:t>
      </w:r>
    </w:p>
    <w:p w:rsidR="00C7691A" w:rsidRPr="009438DE" w:rsidRDefault="00C7691A" w:rsidP="0008788E">
      <w:pPr>
        <w:spacing w:line="288" w:lineRule="auto"/>
        <w:ind w:firstLine="544"/>
        <w:jc w:val="both"/>
        <w:rPr>
          <w:rFonts w:ascii="Times New Roman" w:hAnsi="Times New Roman"/>
          <w:spacing w:val="-12"/>
          <w:lang w:val="vi-VN"/>
        </w:rPr>
      </w:pPr>
      <w:r w:rsidRPr="009438DE">
        <w:rPr>
          <w:rFonts w:ascii="Times New Roman" w:hAnsi="Times New Roman"/>
          <w:spacing w:val="-12"/>
          <w:lang w:val="vi-VN"/>
        </w:rPr>
        <w:lastRenderedPageBreak/>
        <w:t xml:space="preserve">- Theo quyết định số 403/QĐ-TTg ngày 14/03/2016 của Thủ tướng chính phủ về việc “Điều chỉnh Quy hoạch phát triển ngành than Việt nam đến năm 2020 có xét triển vọng đến năm 2030” </w:t>
      </w:r>
    </w:p>
    <w:p w:rsidR="00E557F6" w:rsidRPr="009438DE" w:rsidRDefault="00C06BF8" w:rsidP="0008788E">
      <w:pPr>
        <w:spacing w:line="288" w:lineRule="auto"/>
        <w:ind w:firstLine="544"/>
        <w:jc w:val="both"/>
        <w:rPr>
          <w:rFonts w:ascii="Times New Roman" w:hAnsi="Times New Roman"/>
          <w:spacing w:val="-12"/>
        </w:rPr>
      </w:pPr>
      <w:r w:rsidRPr="009438DE">
        <w:rPr>
          <w:rFonts w:ascii="Times New Roman" w:hAnsi="Times New Roman"/>
          <w:spacing w:val="-12"/>
          <w:lang w:val="vi-VN"/>
        </w:rPr>
        <w:t>- Theo Kết luận số 56 - KL/TU ngày 25 tháng 7 năm 2014 của Ban thường vụ tỉnh ủy tỉnh Quảng Ninh, tại buổi làm việc với lãnh đạo Tập đoàn công nghiệp Than - Khoáng sản Việt Nam và Tổng công ty Đông Bắc.</w:t>
      </w:r>
    </w:p>
    <w:p w:rsidR="004227DA" w:rsidRPr="009438DE" w:rsidRDefault="00526A8C" w:rsidP="0008788E">
      <w:pPr>
        <w:spacing w:line="288" w:lineRule="auto"/>
        <w:ind w:firstLine="544"/>
        <w:jc w:val="both"/>
        <w:rPr>
          <w:rFonts w:ascii="Times New Roman" w:hAnsi="Times New Roman"/>
          <w:spacing w:val="-12"/>
        </w:rPr>
      </w:pPr>
      <w:r w:rsidRPr="009438DE">
        <w:rPr>
          <w:rFonts w:ascii="Times New Roman" w:hAnsi="Times New Roman"/>
          <w:spacing w:val="-12"/>
          <w:lang w:val="vi-VN"/>
        </w:rPr>
        <w:t>- Dựa vào các điều kiện trên với trữ lượng than trong ranh giới khai trường khu Bắc Bàng Danh đề án</w:t>
      </w:r>
      <w:r w:rsidR="004227DA" w:rsidRPr="009438DE">
        <w:rPr>
          <w:rFonts w:ascii="Times New Roman" w:hAnsi="Times New Roman"/>
          <w:spacing w:val="-12"/>
        </w:rPr>
        <w:t xml:space="preserve"> </w:t>
      </w:r>
      <w:r w:rsidR="00FC47A4" w:rsidRPr="009438DE">
        <w:rPr>
          <w:rFonts w:ascii="Times New Roman" w:hAnsi="Times New Roman"/>
          <w:spacing w:val="-12"/>
        </w:rPr>
        <w:t>chọn</w:t>
      </w:r>
      <w:r w:rsidR="004227DA" w:rsidRPr="009438DE">
        <w:rPr>
          <w:rFonts w:ascii="Times New Roman" w:hAnsi="Times New Roman"/>
          <w:spacing w:val="-12"/>
        </w:rPr>
        <w:t xml:space="preserve"> </w:t>
      </w:r>
      <w:r w:rsidRPr="009438DE">
        <w:rPr>
          <w:rFonts w:ascii="Times New Roman" w:hAnsi="Times New Roman"/>
          <w:spacing w:val="-12"/>
        </w:rPr>
        <w:t>phương án công suất mỏ</w:t>
      </w:r>
      <w:r w:rsidR="006344EA" w:rsidRPr="009438DE">
        <w:rPr>
          <w:rFonts w:ascii="Times New Roman" w:hAnsi="Times New Roman"/>
          <w:spacing w:val="-12"/>
        </w:rPr>
        <w:t xml:space="preserve"> là</w:t>
      </w:r>
      <w:r w:rsidR="004227DA" w:rsidRPr="009438DE">
        <w:rPr>
          <w:rFonts w:ascii="Times New Roman" w:hAnsi="Times New Roman"/>
          <w:spacing w:val="-12"/>
        </w:rPr>
        <w:t xml:space="preserve"> 3,3 triệu tấn than nguyên khai/năm.</w:t>
      </w:r>
    </w:p>
    <w:p w:rsidR="00EA22EB" w:rsidRPr="009438DE" w:rsidRDefault="00EA22EB" w:rsidP="00EA1254">
      <w:pPr>
        <w:spacing w:line="288" w:lineRule="auto"/>
        <w:jc w:val="both"/>
        <w:rPr>
          <w:rFonts w:ascii="Times New Roman" w:hAnsi="Times New Roman"/>
          <w:b/>
          <w:i/>
          <w:spacing w:val="-12"/>
          <w:lang w:val="vi-VN"/>
        </w:rPr>
      </w:pPr>
      <w:r w:rsidRPr="009438DE">
        <w:rPr>
          <w:rFonts w:ascii="Times New Roman" w:hAnsi="Times New Roman"/>
          <w:b/>
          <w:i/>
          <w:spacing w:val="-12"/>
          <w:lang w:val="vi-VN"/>
        </w:rPr>
        <w:t>II.2. Tuổi thọ mỏ</w:t>
      </w:r>
    </w:p>
    <w:p w:rsidR="00F11D49" w:rsidRPr="009438DE" w:rsidRDefault="002F287B" w:rsidP="00EA1254">
      <w:pPr>
        <w:spacing w:line="288" w:lineRule="auto"/>
        <w:ind w:firstLine="539"/>
        <w:jc w:val="both"/>
        <w:rPr>
          <w:rFonts w:ascii="Times New Roman" w:hAnsi="Times New Roman"/>
          <w:spacing w:val="-12"/>
        </w:rPr>
      </w:pPr>
      <w:proofErr w:type="gramStart"/>
      <w:r w:rsidRPr="009438DE">
        <w:rPr>
          <w:rFonts w:ascii="Times New Roman" w:hAnsi="Times New Roman"/>
          <w:spacing w:val="-12"/>
        </w:rPr>
        <w:t xml:space="preserve">Tuổi thọ mỏ được xác định trên cơ sở trữ lượng than nguyên khai trong biên giới khai trường và công suất thiết kế, tuổi thọ mỏ </w:t>
      </w:r>
      <w:r w:rsidR="00F11D49" w:rsidRPr="009438DE">
        <w:rPr>
          <w:rFonts w:ascii="Times New Roman" w:hAnsi="Times New Roman"/>
          <w:spacing w:val="-12"/>
        </w:rPr>
        <w:t>là 10 năm.</w:t>
      </w:r>
      <w:proofErr w:type="gramEnd"/>
    </w:p>
    <w:p w:rsidR="0008788E" w:rsidRPr="009438DE" w:rsidRDefault="0008788E" w:rsidP="00EA1254">
      <w:pPr>
        <w:spacing w:line="288" w:lineRule="auto"/>
        <w:jc w:val="both"/>
        <w:rPr>
          <w:rFonts w:ascii="Times New Roman" w:hAnsi="Times New Roman"/>
          <w:b/>
          <w:spacing w:val="-12"/>
        </w:rPr>
      </w:pPr>
    </w:p>
    <w:p w:rsidR="00E56FC0" w:rsidRPr="009438DE" w:rsidRDefault="00E56FC0" w:rsidP="00EA1254">
      <w:pPr>
        <w:spacing w:line="288" w:lineRule="auto"/>
        <w:jc w:val="both"/>
        <w:rPr>
          <w:rFonts w:ascii="Times New Roman" w:hAnsi="Times New Roman"/>
          <w:b/>
          <w:spacing w:val="-12"/>
          <w:lang w:val="vi-VN"/>
        </w:rPr>
      </w:pPr>
      <w:r w:rsidRPr="009438DE">
        <w:rPr>
          <w:rFonts w:ascii="Times New Roman" w:hAnsi="Times New Roman"/>
          <w:b/>
          <w:spacing w:val="-12"/>
          <w:lang w:val="vi-VN"/>
        </w:rPr>
        <w:t>III. Mở vỉa, trình tự và hệ thống khai thác</w:t>
      </w:r>
    </w:p>
    <w:p w:rsidR="00E56FC0" w:rsidRPr="009438DE" w:rsidRDefault="00E56FC0" w:rsidP="00EA1254">
      <w:pPr>
        <w:pStyle w:val="Heading2"/>
        <w:spacing w:before="0" w:line="288" w:lineRule="auto"/>
        <w:rPr>
          <w:rFonts w:ascii="Times New Roman" w:hAnsi="Times New Roman"/>
          <w:i/>
          <w:spacing w:val="-12"/>
          <w:szCs w:val="28"/>
          <w:lang w:val="vi-VN"/>
        </w:rPr>
      </w:pPr>
      <w:r w:rsidRPr="009438DE">
        <w:rPr>
          <w:rFonts w:ascii="Times New Roman" w:hAnsi="Times New Roman"/>
          <w:i/>
          <w:spacing w:val="-12"/>
          <w:szCs w:val="28"/>
          <w:lang w:val="vi-VN"/>
        </w:rPr>
        <w:t>III.1. Công tác mở vỉa</w:t>
      </w:r>
    </w:p>
    <w:p w:rsidR="00E56FC0" w:rsidRPr="009438DE" w:rsidRDefault="00E56FC0" w:rsidP="0008788E">
      <w:pPr>
        <w:spacing w:line="264" w:lineRule="auto"/>
        <w:ind w:firstLine="567"/>
        <w:jc w:val="both"/>
        <w:rPr>
          <w:rFonts w:ascii="Times New Roman" w:hAnsi="Times New Roman"/>
          <w:spacing w:val="-12"/>
          <w:lang w:val="vi-VN"/>
        </w:rPr>
      </w:pPr>
      <w:r w:rsidRPr="009438DE">
        <w:rPr>
          <w:rFonts w:ascii="Times New Roman" w:hAnsi="Times New Roman"/>
          <w:spacing w:val="-12"/>
          <w:lang w:val="vi-VN"/>
        </w:rPr>
        <w:t xml:space="preserve">- Hiện tại công tác mở vỉa tại khu Bắc Bàng Danh đã được thực hiện, các vỉa trong khai trường khu Bắc Bàng Danh kéo dài theo hướng Đông Bắc - Tây Nam, phía Đông Nam tiếp giáp với bờ trụ Cánh Đông có địa hình thấp hơn, hướng mở vỉa từ phía Tây Nam - Đông Bắc, bằng hào bám vách vỉa tạo thuận lợi cho việc khai thác chọn lọc than từ vách sang trụ. </w:t>
      </w:r>
    </w:p>
    <w:p w:rsidR="00E56FC0" w:rsidRPr="009438DE" w:rsidRDefault="00E56FC0" w:rsidP="0008788E">
      <w:pPr>
        <w:pStyle w:val="Heading2"/>
        <w:spacing w:before="0" w:line="264" w:lineRule="auto"/>
        <w:rPr>
          <w:rFonts w:ascii="Times New Roman" w:hAnsi="Times New Roman"/>
          <w:i/>
          <w:spacing w:val="-12"/>
          <w:szCs w:val="28"/>
          <w:lang w:val="vi-VN"/>
        </w:rPr>
      </w:pPr>
      <w:bookmarkStart w:id="0" w:name="_Toc508531295"/>
      <w:bookmarkStart w:id="1" w:name="_Toc508679977"/>
      <w:bookmarkStart w:id="2" w:name="_Toc508778863"/>
      <w:bookmarkStart w:id="3" w:name="_Toc508779724"/>
      <w:bookmarkStart w:id="4" w:name="_Toc509045255"/>
      <w:bookmarkStart w:id="5" w:name="_Toc164056357"/>
      <w:r w:rsidRPr="009438DE">
        <w:rPr>
          <w:rFonts w:ascii="Times New Roman" w:hAnsi="Times New Roman"/>
          <w:i/>
          <w:spacing w:val="-12"/>
          <w:szCs w:val="28"/>
          <w:lang w:val="vi-VN"/>
        </w:rPr>
        <w:t>III.2. Trình tự khai thác</w:t>
      </w:r>
      <w:bookmarkEnd w:id="0"/>
      <w:bookmarkEnd w:id="1"/>
      <w:bookmarkEnd w:id="2"/>
      <w:bookmarkEnd w:id="3"/>
      <w:bookmarkEnd w:id="4"/>
      <w:bookmarkEnd w:id="5"/>
    </w:p>
    <w:p w:rsidR="001355F8" w:rsidRPr="009438DE" w:rsidRDefault="00E56FC0" w:rsidP="0008788E">
      <w:pPr>
        <w:spacing w:line="264" w:lineRule="auto"/>
        <w:ind w:firstLine="567"/>
        <w:jc w:val="both"/>
        <w:rPr>
          <w:rFonts w:ascii="Times New Roman" w:hAnsi="Times New Roman"/>
          <w:spacing w:val="-12"/>
        </w:rPr>
      </w:pPr>
      <w:r w:rsidRPr="009438DE">
        <w:rPr>
          <w:rFonts w:ascii="Times New Roman" w:hAnsi="Times New Roman"/>
          <w:spacing w:val="-12"/>
          <w:lang w:val="vi-VN"/>
        </w:rPr>
        <w:t xml:space="preserve">- </w:t>
      </w:r>
      <w:r w:rsidR="001355F8" w:rsidRPr="009438DE">
        <w:rPr>
          <w:rFonts w:ascii="Times New Roman" w:hAnsi="Times New Roman"/>
          <w:spacing w:val="-12"/>
        </w:rPr>
        <w:t>Trên cơ sở cấu tạo địa chất mỏ, hiện trạng khai thác mỏ, hệ thống khai thác áp dụng, khối lượng than đất trong ranh giới khai trường và kinh nghiệm khai thác của Công ty cổ phần than Hà Tu - Vinacomin, trình khai thác được thực hiện như sau:</w:t>
      </w:r>
    </w:p>
    <w:p w:rsidR="00E56FC0" w:rsidRPr="009438DE" w:rsidRDefault="00E56FC0" w:rsidP="0008788E">
      <w:pPr>
        <w:spacing w:line="264" w:lineRule="auto"/>
        <w:ind w:firstLine="567"/>
        <w:jc w:val="both"/>
        <w:rPr>
          <w:rFonts w:ascii="Times New Roman" w:hAnsi="Times New Roman"/>
          <w:spacing w:val="-12"/>
          <w:lang w:val="vi-VN"/>
        </w:rPr>
      </w:pPr>
      <w:r w:rsidRPr="009438DE">
        <w:rPr>
          <w:rFonts w:ascii="Times New Roman" w:hAnsi="Times New Roman"/>
          <w:spacing w:val="-12"/>
          <w:lang w:val="vi-VN"/>
        </w:rPr>
        <w:t xml:space="preserve">- Công ty cổ phần than Hà Tu </w:t>
      </w:r>
      <w:r w:rsidR="00C908CA" w:rsidRPr="009438DE">
        <w:rPr>
          <w:rFonts w:ascii="Times New Roman" w:hAnsi="Times New Roman"/>
          <w:spacing w:val="-12"/>
        </w:rPr>
        <w:t xml:space="preserve">trong thời gian tới </w:t>
      </w:r>
      <w:r w:rsidRPr="009438DE">
        <w:rPr>
          <w:rFonts w:ascii="Times New Roman" w:hAnsi="Times New Roman"/>
          <w:spacing w:val="-12"/>
          <w:lang w:val="vi-VN"/>
        </w:rPr>
        <w:t>cần đẩy nhanh tốc độ khai thác vỉa Trụ cánh Đông với sản lượng hàng năm từ 1,5 ÷ 1,8 triệu tấn/năm theo hướng từ Tây sang Đông tạo không gian đổ thải khi khai thác khu Bắc Bàng Danh.</w:t>
      </w:r>
    </w:p>
    <w:p w:rsidR="001355F8" w:rsidRPr="009438DE" w:rsidRDefault="001355F8" w:rsidP="0008788E">
      <w:pPr>
        <w:spacing w:line="264" w:lineRule="auto"/>
        <w:ind w:firstLine="567"/>
        <w:jc w:val="both"/>
        <w:rPr>
          <w:rFonts w:ascii="Times New Roman" w:hAnsi="Times New Roman"/>
          <w:spacing w:val="-12"/>
        </w:rPr>
      </w:pPr>
      <w:r w:rsidRPr="009438DE">
        <w:rPr>
          <w:rFonts w:ascii="Times New Roman" w:hAnsi="Times New Roman"/>
          <w:spacing w:val="-12"/>
        </w:rPr>
        <w:t xml:space="preserve">- Nhằm tạo diện khai thác than từ năm </w:t>
      </w:r>
      <w:r w:rsidR="00C7691A" w:rsidRPr="009438DE">
        <w:rPr>
          <w:rFonts w:ascii="Times New Roman" w:hAnsi="Times New Roman"/>
          <w:spacing w:val="-12"/>
        </w:rPr>
        <w:t xml:space="preserve">thứ 1 </w:t>
      </w:r>
      <w:r w:rsidRPr="009438DE">
        <w:rPr>
          <w:rFonts w:ascii="Times New Roman" w:hAnsi="Times New Roman"/>
          <w:spacing w:val="-12"/>
        </w:rPr>
        <w:t>tiến hành bóc đất đá phần phía Bắc, Đông Bắc và phía Tây Nam khai trường khu Bắc Bàng Danh.</w:t>
      </w:r>
    </w:p>
    <w:p w:rsidR="001355F8" w:rsidRPr="009438DE" w:rsidRDefault="001355F8" w:rsidP="0008788E">
      <w:pPr>
        <w:spacing w:line="264" w:lineRule="auto"/>
        <w:ind w:firstLine="567"/>
        <w:jc w:val="both"/>
        <w:rPr>
          <w:rFonts w:ascii="Times New Roman" w:hAnsi="Times New Roman"/>
          <w:spacing w:val="-12"/>
        </w:rPr>
      </w:pPr>
      <w:r w:rsidRPr="009438DE">
        <w:rPr>
          <w:rFonts w:ascii="Times New Roman" w:hAnsi="Times New Roman"/>
          <w:spacing w:val="-12"/>
        </w:rPr>
        <w:t xml:space="preserve">- Năm </w:t>
      </w:r>
      <w:r w:rsidR="008407C1" w:rsidRPr="009438DE">
        <w:rPr>
          <w:rFonts w:ascii="Times New Roman" w:hAnsi="Times New Roman"/>
          <w:spacing w:val="-12"/>
        </w:rPr>
        <w:t>thứ 2</w:t>
      </w:r>
      <w:r w:rsidRPr="009438DE">
        <w:rPr>
          <w:rFonts w:ascii="Times New Roman" w:hAnsi="Times New Roman"/>
          <w:spacing w:val="-12"/>
        </w:rPr>
        <w:t xml:space="preserve"> tập trung bóc đất đá mở rộng khai trường phần phía Đông Bắc, phía Nam bóc đất đá đến mức +50 mở đường vận tải hướng từ vỉa Trụ vào khai trường để giảm cung độ vận chuyển đất đá từ khai trường đổ thải vào bãi thải trong vỉa Trụ. </w:t>
      </w:r>
    </w:p>
    <w:p w:rsidR="001355F8" w:rsidRPr="009438DE" w:rsidRDefault="001355F8" w:rsidP="0008788E">
      <w:pPr>
        <w:spacing w:line="264" w:lineRule="auto"/>
        <w:ind w:firstLine="567"/>
        <w:jc w:val="both"/>
        <w:rPr>
          <w:rFonts w:ascii="Times New Roman" w:hAnsi="Times New Roman"/>
          <w:spacing w:val="-12"/>
        </w:rPr>
      </w:pPr>
      <w:r w:rsidRPr="009438DE">
        <w:rPr>
          <w:rFonts w:ascii="Times New Roman" w:hAnsi="Times New Roman"/>
          <w:spacing w:val="-12"/>
        </w:rPr>
        <w:t xml:space="preserve">- Năm </w:t>
      </w:r>
      <w:r w:rsidR="00223CD8" w:rsidRPr="009438DE">
        <w:rPr>
          <w:rFonts w:ascii="Times New Roman" w:hAnsi="Times New Roman"/>
          <w:spacing w:val="-12"/>
        </w:rPr>
        <w:t xml:space="preserve">thứ 3 </w:t>
      </w:r>
      <w:r w:rsidRPr="009438DE">
        <w:rPr>
          <w:rFonts w:ascii="Times New Roman" w:hAnsi="Times New Roman"/>
          <w:spacing w:val="-12"/>
        </w:rPr>
        <w:t>tiến hành bóc đất đá mở rộng khai trường về phía Tây và phía Bắc.</w:t>
      </w:r>
    </w:p>
    <w:p w:rsidR="001355F8" w:rsidRPr="009438DE" w:rsidRDefault="001355F8" w:rsidP="0008788E">
      <w:pPr>
        <w:spacing w:line="264" w:lineRule="auto"/>
        <w:ind w:firstLine="567"/>
        <w:jc w:val="both"/>
        <w:rPr>
          <w:rFonts w:ascii="Times New Roman" w:hAnsi="Times New Roman"/>
          <w:spacing w:val="-12"/>
        </w:rPr>
      </w:pPr>
      <w:r w:rsidRPr="009438DE">
        <w:rPr>
          <w:rFonts w:ascii="Times New Roman" w:hAnsi="Times New Roman"/>
          <w:spacing w:val="-12"/>
        </w:rPr>
        <w:t xml:space="preserve">- Từ năm </w:t>
      </w:r>
      <w:r w:rsidR="00223CD8" w:rsidRPr="009438DE">
        <w:rPr>
          <w:rFonts w:ascii="Times New Roman" w:hAnsi="Times New Roman"/>
          <w:spacing w:val="-12"/>
        </w:rPr>
        <w:t xml:space="preserve">thứ 4 </w:t>
      </w:r>
      <w:r w:rsidRPr="009438DE">
        <w:rPr>
          <w:rFonts w:ascii="Times New Roman" w:hAnsi="Times New Roman"/>
          <w:spacing w:val="-12"/>
        </w:rPr>
        <w:t xml:space="preserve">÷ </w:t>
      </w:r>
      <w:r w:rsidR="00223CD8" w:rsidRPr="009438DE">
        <w:rPr>
          <w:rFonts w:ascii="Times New Roman" w:hAnsi="Times New Roman"/>
          <w:spacing w:val="-12"/>
        </w:rPr>
        <w:t xml:space="preserve">8 </w:t>
      </w:r>
      <w:r w:rsidRPr="009438DE">
        <w:rPr>
          <w:rFonts w:ascii="Times New Roman" w:hAnsi="Times New Roman"/>
          <w:spacing w:val="-12"/>
        </w:rPr>
        <w:t xml:space="preserve">đẩy nhanh tiến độ khai thác phần phía Tây khai trường đến kết thúc khai thác để tạo không gian đổ thải cho các năm tiếp </w:t>
      </w:r>
      <w:proofErr w:type="gramStart"/>
      <w:r w:rsidRPr="009438DE">
        <w:rPr>
          <w:rFonts w:ascii="Times New Roman" w:hAnsi="Times New Roman"/>
          <w:spacing w:val="-12"/>
        </w:rPr>
        <w:t>theo</w:t>
      </w:r>
      <w:proofErr w:type="gramEnd"/>
      <w:r w:rsidRPr="009438DE">
        <w:rPr>
          <w:rFonts w:ascii="Times New Roman" w:hAnsi="Times New Roman"/>
          <w:spacing w:val="-12"/>
        </w:rPr>
        <w:t xml:space="preserve">.  </w:t>
      </w:r>
    </w:p>
    <w:p w:rsidR="00467AC5" w:rsidRPr="009438DE" w:rsidRDefault="00467AC5" w:rsidP="0008788E">
      <w:pPr>
        <w:spacing w:line="264" w:lineRule="auto"/>
        <w:jc w:val="both"/>
        <w:rPr>
          <w:rFonts w:ascii="Times New Roman" w:hAnsi="Times New Roman"/>
          <w:b/>
          <w:i/>
          <w:spacing w:val="-12"/>
          <w:lang w:val="vi-VN"/>
        </w:rPr>
      </w:pPr>
      <w:r w:rsidRPr="009438DE">
        <w:rPr>
          <w:rFonts w:ascii="Times New Roman" w:hAnsi="Times New Roman"/>
          <w:b/>
          <w:i/>
          <w:spacing w:val="-12"/>
          <w:lang w:val="vi-VN"/>
        </w:rPr>
        <w:t>III.3. Lịch khai thác</w:t>
      </w:r>
    </w:p>
    <w:p w:rsidR="006344EA" w:rsidRPr="009438DE" w:rsidRDefault="00330A11" w:rsidP="0008788E">
      <w:pPr>
        <w:spacing w:line="264" w:lineRule="auto"/>
        <w:ind w:firstLine="567"/>
        <w:jc w:val="both"/>
        <w:rPr>
          <w:rFonts w:ascii="Times New Roman" w:hAnsi="Times New Roman"/>
          <w:bCs/>
          <w:spacing w:val="-12"/>
        </w:rPr>
      </w:pPr>
      <w:proofErr w:type="gramStart"/>
      <w:r w:rsidRPr="009438DE">
        <w:rPr>
          <w:rFonts w:ascii="Times New Roman" w:hAnsi="Times New Roman"/>
          <w:spacing w:val="-12"/>
        </w:rPr>
        <w:t>Trên</w:t>
      </w:r>
      <w:r w:rsidRPr="009438DE">
        <w:rPr>
          <w:rFonts w:ascii="Times New Roman" w:hAnsi="Times New Roman"/>
          <w:bCs/>
          <w:spacing w:val="-12"/>
        </w:rPr>
        <w:t xml:space="preserve"> cơ sở trình tự khai thác đã chọn, căn cứ vào khả năng đáp ứng sản lượng của khu Bắc Bàng Danh tiến hành lập lịch khai thác khu Bắc Bàng Danh</w:t>
      </w:r>
      <w:r w:rsidR="006344EA" w:rsidRPr="009438DE">
        <w:rPr>
          <w:rFonts w:ascii="Times New Roman" w:hAnsi="Times New Roman"/>
          <w:bCs/>
          <w:spacing w:val="-12"/>
        </w:rPr>
        <w:t>.</w:t>
      </w:r>
      <w:proofErr w:type="gramEnd"/>
      <w:r w:rsidR="00CF255B" w:rsidRPr="009438DE">
        <w:rPr>
          <w:rFonts w:ascii="Times New Roman" w:hAnsi="Times New Roman"/>
          <w:bCs/>
          <w:spacing w:val="-12"/>
        </w:rPr>
        <w:t xml:space="preserve"> </w:t>
      </w:r>
    </w:p>
    <w:p w:rsidR="00CF255B" w:rsidRPr="009438DE" w:rsidRDefault="00CF255B" w:rsidP="0008788E">
      <w:pPr>
        <w:spacing w:line="264" w:lineRule="auto"/>
        <w:ind w:firstLine="567"/>
        <w:jc w:val="both"/>
        <w:rPr>
          <w:rFonts w:ascii="Times New Roman" w:hAnsi="Times New Roman"/>
          <w:bCs/>
          <w:spacing w:val="-12"/>
        </w:rPr>
      </w:pPr>
      <w:r w:rsidRPr="009438DE">
        <w:rPr>
          <w:rFonts w:ascii="Times New Roman" w:hAnsi="Times New Roman"/>
          <w:bCs/>
          <w:spacing w:val="-12"/>
        </w:rPr>
        <w:t xml:space="preserve">Bảng </w:t>
      </w:r>
      <w:r w:rsidR="00C836A3" w:rsidRPr="009438DE">
        <w:rPr>
          <w:rFonts w:ascii="Times New Roman" w:hAnsi="Times New Roman"/>
          <w:bCs/>
          <w:spacing w:val="-12"/>
        </w:rPr>
        <w:t>7</w:t>
      </w:r>
      <w:r w:rsidRPr="009438DE">
        <w:rPr>
          <w:rFonts w:ascii="Times New Roman" w:hAnsi="Times New Roman"/>
          <w:bCs/>
          <w:spacing w:val="-12"/>
        </w:rPr>
        <w:t>: Lịch khai thác lộ thiên khu Bắc Bàng Danh</w:t>
      </w:r>
      <w:r w:rsidR="006344EA" w:rsidRPr="009438DE">
        <w:rPr>
          <w:rFonts w:ascii="Times New Roman" w:hAnsi="Times New Roman"/>
          <w:bCs/>
          <w:spacing w:val="-12"/>
        </w:rPr>
        <w:t>.</w:t>
      </w:r>
      <w:r w:rsidRPr="009438DE">
        <w:rPr>
          <w:rFonts w:ascii="Times New Roman" w:hAnsi="Times New Roman"/>
          <w:bCs/>
          <w:spacing w:val="-12"/>
        </w:rPr>
        <w:t xml:space="preserve"> </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960"/>
        <w:gridCol w:w="1240"/>
        <w:gridCol w:w="1240"/>
        <w:gridCol w:w="1240"/>
        <w:gridCol w:w="1240"/>
        <w:gridCol w:w="1240"/>
        <w:gridCol w:w="1369"/>
      </w:tblGrid>
      <w:tr w:rsidR="007D36D7" w:rsidRPr="009438DE" w:rsidTr="003A08B8">
        <w:trPr>
          <w:trHeight w:val="283"/>
        </w:trPr>
        <w:tc>
          <w:tcPr>
            <w:tcW w:w="700" w:type="dxa"/>
            <w:vMerge w:val="restart"/>
            <w:shd w:val="clear" w:color="auto" w:fill="auto"/>
            <w:noWrap/>
            <w:vAlign w:val="center"/>
            <w:hideMark/>
          </w:tcPr>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t>TT</w:t>
            </w:r>
          </w:p>
        </w:tc>
        <w:tc>
          <w:tcPr>
            <w:tcW w:w="960" w:type="dxa"/>
            <w:vMerge w:val="restart"/>
            <w:shd w:val="clear" w:color="auto" w:fill="auto"/>
            <w:vAlign w:val="center"/>
            <w:hideMark/>
          </w:tcPr>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t xml:space="preserve">Năm khai </w:t>
            </w:r>
            <w:r w:rsidRPr="009438DE">
              <w:rPr>
                <w:rFonts w:ascii="Times New Roman" w:hAnsi="Times New Roman"/>
                <w:b/>
                <w:bCs/>
                <w:spacing w:val="-12"/>
                <w:sz w:val="24"/>
                <w:szCs w:val="24"/>
              </w:rPr>
              <w:lastRenderedPageBreak/>
              <w:t>thác</w:t>
            </w:r>
          </w:p>
        </w:tc>
        <w:tc>
          <w:tcPr>
            <w:tcW w:w="3720" w:type="dxa"/>
            <w:gridSpan w:val="3"/>
            <w:shd w:val="clear" w:color="auto" w:fill="auto"/>
            <w:vAlign w:val="center"/>
            <w:hideMark/>
          </w:tcPr>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lastRenderedPageBreak/>
              <w:t>Khối lượng đất đá, 10</w:t>
            </w:r>
            <w:r w:rsidRPr="009438DE">
              <w:rPr>
                <w:rFonts w:ascii="Times New Roman" w:hAnsi="Times New Roman"/>
                <w:b/>
                <w:bCs/>
                <w:spacing w:val="-12"/>
                <w:sz w:val="24"/>
                <w:szCs w:val="24"/>
                <w:vertAlign w:val="superscript"/>
              </w:rPr>
              <w:t>3</w:t>
            </w:r>
            <w:r w:rsidRPr="009438DE">
              <w:rPr>
                <w:rFonts w:ascii="Times New Roman" w:hAnsi="Times New Roman"/>
                <w:b/>
                <w:bCs/>
                <w:spacing w:val="-12"/>
                <w:sz w:val="24"/>
                <w:szCs w:val="24"/>
              </w:rPr>
              <w:t>m</w:t>
            </w:r>
            <w:r w:rsidRPr="009438DE">
              <w:rPr>
                <w:rFonts w:ascii="Times New Roman" w:hAnsi="Times New Roman"/>
                <w:b/>
                <w:bCs/>
                <w:spacing w:val="-12"/>
                <w:sz w:val="24"/>
                <w:szCs w:val="24"/>
                <w:vertAlign w:val="superscript"/>
              </w:rPr>
              <w:t>3</w:t>
            </w:r>
          </w:p>
        </w:tc>
        <w:tc>
          <w:tcPr>
            <w:tcW w:w="1240" w:type="dxa"/>
            <w:vMerge w:val="restart"/>
            <w:shd w:val="clear" w:color="auto" w:fill="auto"/>
            <w:vAlign w:val="center"/>
            <w:hideMark/>
          </w:tcPr>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t>Khối lượng than</w:t>
            </w:r>
          </w:p>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lastRenderedPageBreak/>
              <w:t>10</w:t>
            </w:r>
            <w:r w:rsidRPr="009438DE">
              <w:rPr>
                <w:rFonts w:ascii="Times New Roman" w:hAnsi="Times New Roman"/>
                <w:b/>
                <w:bCs/>
                <w:spacing w:val="-12"/>
                <w:sz w:val="24"/>
                <w:szCs w:val="24"/>
                <w:vertAlign w:val="superscript"/>
              </w:rPr>
              <w:t>3</w:t>
            </w:r>
            <w:r w:rsidRPr="009438DE">
              <w:rPr>
                <w:rFonts w:ascii="Times New Roman" w:hAnsi="Times New Roman"/>
                <w:b/>
                <w:bCs/>
                <w:spacing w:val="-12"/>
                <w:sz w:val="24"/>
                <w:szCs w:val="24"/>
              </w:rPr>
              <w:t xml:space="preserve"> tấn</w:t>
            </w:r>
          </w:p>
        </w:tc>
        <w:tc>
          <w:tcPr>
            <w:tcW w:w="2609" w:type="dxa"/>
            <w:gridSpan w:val="2"/>
            <w:shd w:val="clear" w:color="auto" w:fill="auto"/>
            <w:vAlign w:val="center"/>
            <w:hideMark/>
          </w:tcPr>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lastRenderedPageBreak/>
              <w:t>Hệ số bóc</w:t>
            </w:r>
          </w:p>
        </w:tc>
      </w:tr>
      <w:tr w:rsidR="007D36D7" w:rsidRPr="009438DE" w:rsidTr="003A08B8">
        <w:trPr>
          <w:trHeight w:val="283"/>
        </w:trPr>
        <w:tc>
          <w:tcPr>
            <w:tcW w:w="700" w:type="dxa"/>
            <w:vMerge/>
            <w:vAlign w:val="center"/>
            <w:hideMark/>
          </w:tcPr>
          <w:p w:rsidR="007D36D7" w:rsidRPr="009438DE" w:rsidRDefault="007D36D7" w:rsidP="000C5BBA">
            <w:pPr>
              <w:rPr>
                <w:rFonts w:ascii="Times New Roman" w:hAnsi="Times New Roman"/>
                <w:b/>
                <w:bCs/>
                <w:spacing w:val="-12"/>
                <w:sz w:val="24"/>
                <w:szCs w:val="24"/>
              </w:rPr>
            </w:pPr>
          </w:p>
        </w:tc>
        <w:tc>
          <w:tcPr>
            <w:tcW w:w="960" w:type="dxa"/>
            <w:vMerge/>
            <w:vAlign w:val="center"/>
            <w:hideMark/>
          </w:tcPr>
          <w:p w:rsidR="007D36D7" w:rsidRPr="009438DE" w:rsidRDefault="007D36D7" w:rsidP="000C5BBA">
            <w:pPr>
              <w:rPr>
                <w:rFonts w:ascii="Times New Roman" w:hAnsi="Times New Roman"/>
                <w:b/>
                <w:bCs/>
                <w:spacing w:val="-12"/>
                <w:sz w:val="24"/>
                <w:szCs w:val="24"/>
              </w:rPr>
            </w:pPr>
          </w:p>
        </w:tc>
        <w:tc>
          <w:tcPr>
            <w:tcW w:w="1240" w:type="dxa"/>
            <w:shd w:val="clear" w:color="auto" w:fill="auto"/>
            <w:vAlign w:val="center"/>
            <w:hideMark/>
          </w:tcPr>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t>Tổng cộng</w:t>
            </w:r>
          </w:p>
        </w:tc>
        <w:tc>
          <w:tcPr>
            <w:tcW w:w="1240" w:type="dxa"/>
            <w:shd w:val="clear" w:color="auto" w:fill="auto"/>
            <w:vAlign w:val="center"/>
            <w:hideMark/>
          </w:tcPr>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t xml:space="preserve">Đất đá </w:t>
            </w:r>
            <w:r w:rsidRPr="009438DE">
              <w:rPr>
                <w:rFonts w:ascii="Times New Roman" w:hAnsi="Times New Roman"/>
                <w:b/>
                <w:bCs/>
                <w:spacing w:val="-12"/>
                <w:sz w:val="24"/>
                <w:szCs w:val="24"/>
              </w:rPr>
              <w:lastRenderedPageBreak/>
              <w:t xml:space="preserve">XDCB </w:t>
            </w:r>
          </w:p>
        </w:tc>
        <w:tc>
          <w:tcPr>
            <w:tcW w:w="1240" w:type="dxa"/>
            <w:shd w:val="clear" w:color="auto" w:fill="auto"/>
            <w:vAlign w:val="center"/>
            <w:hideMark/>
          </w:tcPr>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lastRenderedPageBreak/>
              <w:t xml:space="preserve">Đất đá </w:t>
            </w:r>
            <w:r w:rsidRPr="009438DE">
              <w:rPr>
                <w:rFonts w:ascii="Times New Roman" w:hAnsi="Times New Roman"/>
                <w:b/>
                <w:bCs/>
                <w:spacing w:val="-12"/>
                <w:sz w:val="24"/>
                <w:szCs w:val="24"/>
              </w:rPr>
              <w:lastRenderedPageBreak/>
              <w:t>CBSX</w:t>
            </w:r>
          </w:p>
        </w:tc>
        <w:tc>
          <w:tcPr>
            <w:tcW w:w="1240" w:type="dxa"/>
            <w:vMerge/>
            <w:shd w:val="clear" w:color="auto" w:fill="auto"/>
            <w:vAlign w:val="center"/>
            <w:hideMark/>
          </w:tcPr>
          <w:p w:rsidR="007D36D7" w:rsidRPr="009438DE" w:rsidRDefault="007D36D7" w:rsidP="000C5BBA">
            <w:pPr>
              <w:jc w:val="center"/>
              <w:rPr>
                <w:rFonts w:ascii="Times New Roman" w:hAnsi="Times New Roman"/>
                <w:b/>
                <w:bCs/>
                <w:spacing w:val="-12"/>
                <w:sz w:val="24"/>
                <w:szCs w:val="24"/>
              </w:rPr>
            </w:pPr>
          </w:p>
        </w:tc>
        <w:tc>
          <w:tcPr>
            <w:tcW w:w="1240" w:type="dxa"/>
            <w:shd w:val="clear" w:color="auto" w:fill="auto"/>
            <w:vAlign w:val="center"/>
            <w:hideMark/>
          </w:tcPr>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t xml:space="preserve">Sản xuất </w:t>
            </w:r>
            <w:r w:rsidRPr="009438DE">
              <w:rPr>
                <w:rFonts w:ascii="Times New Roman" w:hAnsi="Times New Roman"/>
                <w:b/>
                <w:bCs/>
                <w:spacing w:val="-12"/>
                <w:sz w:val="24"/>
                <w:szCs w:val="24"/>
              </w:rPr>
              <w:lastRenderedPageBreak/>
              <w:t>m</w:t>
            </w:r>
            <w:r w:rsidRPr="009438DE">
              <w:rPr>
                <w:rFonts w:ascii="Times New Roman" w:hAnsi="Times New Roman"/>
                <w:b/>
                <w:bCs/>
                <w:spacing w:val="-12"/>
                <w:sz w:val="24"/>
                <w:szCs w:val="24"/>
                <w:vertAlign w:val="superscript"/>
              </w:rPr>
              <w:t>3</w:t>
            </w:r>
            <w:r w:rsidRPr="009438DE">
              <w:rPr>
                <w:rFonts w:ascii="Times New Roman" w:hAnsi="Times New Roman"/>
                <w:b/>
                <w:bCs/>
                <w:spacing w:val="-12"/>
                <w:sz w:val="24"/>
                <w:szCs w:val="24"/>
              </w:rPr>
              <w:t>/tấn</w:t>
            </w:r>
          </w:p>
        </w:tc>
        <w:tc>
          <w:tcPr>
            <w:tcW w:w="1369" w:type="dxa"/>
            <w:shd w:val="clear" w:color="auto" w:fill="auto"/>
            <w:vAlign w:val="center"/>
            <w:hideMark/>
          </w:tcPr>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lastRenderedPageBreak/>
              <w:t xml:space="preserve">Toàn mỏ </w:t>
            </w:r>
            <w:r w:rsidRPr="009438DE">
              <w:rPr>
                <w:rFonts w:ascii="Times New Roman" w:hAnsi="Times New Roman"/>
                <w:b/>
                <w:bCs/>
                <w:spacing w:val="-12"/>
                <w:sz w:val="24"/>
                <w:szCs w:val="24"/>
              </w:rPr>
              <w:lastRenderedPageBreak/>
              <w:t>m</w:t>
            </w:r>
            <w:r w:rsidRPr="009438DE">
              <w:rPr>
                <w:rFonts w:ascii="Times New Roman" w:hAnsi="Times New Roman"/>
                <w:b/>
                <w:bCs/>
                <w:spacing w:val="-12"/>
                <w:sz w:val="24"/>
                <w:szCs w:val="24"/>
                <w:vertAlign w:val="superscript"/>
              </w:rPr>
              <w:t>3</w:t>
            </w:r>
            <w:r w:rsidRPr="009438DE">
              <w:rPr>
                <w:rFonts w:ascii="Times New Roman" w:hAnsi="Times New Roman"/>
                <w:b/>
                <w:bCs/>
                <w:spacing w:val="-12"/>
                <w:sz w:val="24"/>
                <w:szCs w:val="24"/>
              </w:rPr>
              <w:t>/tấn</w:t>
            </w:r>
          </w:p>
        </w:tc>
      </w:tr>
      <w:tr w:rsidR="007D36D7" w:rsidRPr="009438DE" w:rsidTr="003A08B8">
        <w:trPr>
          <w:trHeight w:val="283"/>
        </w:trPr>
        <w:tc>
          <w:tcPr>
            <w:tcW w:w="700" w:type="dxa"/>
            <w:shd w:val="clear" w:color="auto" w:fill="auto"/>
            <w:noWrap/>
            <w:vAlign w:val="bottom"/>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lastRenderedPageBreak/>
              <w:t>1</w:t>
            </w:r>
          </w:p>
        </w:tc>
        <w:tc>
          <w:tcPr>
            <w:tcW w:w="960" w:type="dxa"/>
            <w:shd w:val="clear" w:color="auto" w:fill="auto"/>
            <w:noWrap/>
            <w:vAlign w:val="center"/>
            <w:hideMark/>
          </w:tcPr>
          <w:p w:rsidR="007D36D7" w:rsidRPr="009438DE" w:rsidRDefault="007D36D7" w:rsidP="000C5BBA">
            <w:pPr>
              <w:spacing w:line="264" w:lineRule="auto"/>
              <w:jc w:val="center"/>
              <w:rPr>
                <w:rFonts w:ascii="Times New Roman" w:hAnsi="Times New Roman"/>
                <w:bCs/>
                <w:spacing w:val="-12"/>
                <w:sz w:val="24"/>
                <w:szCs w:val="24"/>
              </w:rPr>
            </w:pPr>
            <w:r w:rsidRPr="009438DE">
              <w:rPr>
                <w:rFonts w:ascii="Times New Roman" w:hAnsi="Times New Roman"/>
                <w:bCs/>
                <w:spacing w:val="-12"/>
                <w:sz w:val="24"/>
                <w:szCs w:val="24"/>
              </w:rPr>
              <w:t>1</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5 000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5 000</w:t>
            </w:r>
          </w:p>
        </w:tc>
        <w:tc>
          <w:tcPr>
            <w:tcW w:w="1240" w:type="dxa"/>
            <w:shd w:val="clear" w:color="auto" w:fill="auto"/>
            <w:noWrap/>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w:t>
            </w:r>
          </w:p>
        </w:tc>
        <w:tc>
          <w:tcPr>
            <w:tcW w:w="1240" w:type="dxa"/>
            <w:shd w:val="clear" w:color="auto" w:fill="auto"/>
            <w:noWrap/>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w:t>
            </w:r>
          </w:p>
        </w:tc>
        <w:tc>
          <w:tcPr>
            <w:tcW w:w="1240" w:type="dxa"/>
            <w:shd w:val="clear" w:color="auto" w:fill="auto"/>
            <w:noWrap/>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w:t>
            </w:r>
          </w:p>
        </w:tc>
        <w:tc>
          <w:tcPr>
            <w:tcW w:w="1369" w:type="dxa"/>
            <w:shd w:val="clear" w:color="auto" w:fill="auto"/>
            <w:noWrap/>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w:t>
            </w:r>
          </w:p>
        </w:tc>
      </w:tr>
      <w:tr w:rsidR="007D36D7" w:rsidRPr="009438DE" w:rsidTr="003A08B8">
        <w:trPr>
          <w:trHeight w:val="283"/>
        </w:trPr>
        <w:tc>
          <w:tcPr>
            <w:tcW w:w="70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2</w:t>
            </w:r>
          </w:p>
        </w:tc>
        <w:tc>
          <w:tcPr>
            <w:tcW w:w="960" w:type="dxa"/>
            <w:shd w:val="clear" w:color="auto" w:fill="auto"/>
            <w:noWrap/>
            <w:vAlign w:val="center"/>
            <w:hideMark/>
          </w:tcPr>
          <w:p w:rsidR="007D36D7" w:rsidRPr="009438DE" w:rsidRDefault="007D36D7" w:rsidP="000C5BBA">
            <w:pPr>
              <w:spacing w:line="264" w:lineRule="auto"/>
              <w:jc w:val="center"/>
              <w:rPr>
                <w:rFonts w:ascii="Times New Roman" w:hAnsi="Times New Roman"/>
                <w:bCs/>
                <w:spacing w:val="-12"/>
                <w:sz w:val="24"/>
                <w:szCs w:val="24"/>
              </w:rPr>
            </w:pPr>
            <w:r w:rsidRPr="009438DE">
              <w:rPr>
                <w:rFonts w:ascii="Times New Roman" w:hAnsi="Times New Roman"/>
                <w:bCs/>
                <w:spacing w:val="-12"/>
                <w:sz w:val="24"/>
                <w:szCs w:val="24"/>
              </w:rPr>
              <w:t>2</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22 500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9 000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13 500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300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45,0</w:t>
            </w:r>
          </w:p>
        </w:tc>
        <w:tc>
          <w:tcPr>
            <w:tcW w:w="1369"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75,0</w:t>
            </w:r>
          </w:p>
        </w:tc>
      </w:tr>
      <w:tr w:rsidR="007D36D7" w:rsidRPr="009438DE" w:rsidTr="003A08B8">
        <w:trPr>
          <w:trHeight w:val="283"/>
        </w:trPr>
        <w:tc>
          <w:tcPr>
            <w:tcW w:w="70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3</w:t>
            </w:r>
          </w:p>
        </w:tc>
        <w:tc>
          <w:tcPr>
            <w:tcW w:w="960" w:type="dxa"/>
            <w:shd w:val="clear" w:color="auto" w:fill="auto"/>
            <w:noWrap/>
            <w:vAlign w:val="center"/>
            <w:hideMark/>
          </w:tcPr>
          <w:p w:rsidR="007D36D7" w:rsidRPr="009438DE" w:rsidRDefault="007D36D7" w:rsidP="000C5BBA">
            <w:pPr>
              <w:spacing w:line="264" w:lineRule="auto"/>
              <w:jc w:val="center"/>
              <w:rPr>
                <w:rFonts w:ascii="Times New Roman" w:hAnsi="Times New Roman"/>
                <w:bCs/>
                <w:spacing w:val="-12"/>
                <w:sz w:val="24"/>
                <w:szCs w:val="24"/>
              </w:rPr>
            </w:pPr>
            <w:r w:rsidRPr="009438DE">
              <w:rPr>
                <w:rFonts w:ascii="Times New Roman" w:hAnsi="Times New Roman"/>
                <w:bCs/>
                <w:spacing w:val="-12"/>
                <w:sz w:val="24"/>
                <w:szCs w:val="24"/>
              </w:rPr>
              <w:t>3</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49 000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10 000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39 000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1 150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33,91</w:t>
            </w:r>
          </w:p>
        </w:tc>
        <w:tc>
          <w:tcPr>
            <w:tcW w:w="1369"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42,61</w:t>
            </w:r>
          </w:p>
        </w:tc>
      </w:tr>
      <w:tr w:rsidR="007D36D7" w:rsidRPr="009438DE" w:rsidTr="003A08B8">
        <w:trPr>
          <w:trHeight w:val="283"/>
        </w:trPr>
        <w:tc>
          <w:tcPr>
            <w:tcW w:w="70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4</w:t>
            </w:r>
          </w:p>
        </w:tc>
        <w:tc>
          <w:tcPr>
            <w:tcW w:w="960" w:type="dxa"/>
            <w:shd w:val="clear" w:color="auto" w:fill="auto"/>
            <w:noWrap/>
            <w:vAlign w:val="center"/>
            <w:hideMark/>
          </w:tcPr>
          <w:p w:rsidR="007D36D7" w:rsidRPr="009438DE" w:rsidRDefault="007D36D7" w:rsidP="000C5BBA">
            <w:pPr>
              <w:spacing w:line="264" w:lineRule="auto"/>
              <w:jc w:val="center"/>
              <w:rPr>
                <w:rFonts w:ascii="Times New Roman" w:hAnsi="Times New Roman"/>
                <w:bCs/>
                <w:spacing w:val="-12"/>
                <w:sz w:val="24"/>
                <w:szCs w:val="24"/>
              </w:rPr>
            </w:pPr>
            <w:r w:rsidRPr="009438DE">
              <w:rPr>
                <w:rFonts w:ascii="Times New Roman" w:hAnsi="Times New Roman"/>
                <w:bCs/>
                <w:spacing w:val="-12"/>
                <w:sz w:val="24"/>
                <w:szCs w:val="24"/>
              </w:rPr>
              <w:t>4</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55 500</w:t>
            </w:r>
          </w:p>
        </w:tc>
        <w:tc>
          <w:tcPr>
            <w:tcW w:w="124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 xml:space="preserve">  </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55 500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3 300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16,82</w:t>
            </w:r>
          </w:p>
        </w:tc>
        <w:tc>
          <w:tcPr>
            <w:tcW w:w="1369"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16,82</w:t>
            </w:r>
          </w:p>
        </w:tc>
      </w:tr>
      <w:tr w:rsidR="007D36D7" w:rsidRPr="009438DE" w:rsidTr="003A08B8">
        <w:trPr>
          <w:trHeight w:val="283"/>
        </w:trPr>
        <w:tc>
          <w:tcPr>
            <w:tcW w:w="70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5</w:t>
            </w:r>
          </w:p>
        </w:tc>
        <w:tc>
          <w:tcPr>
            <w:tcW w:w="960" w:type="dxa"/>
            <w:shd w:val="clear" w:color="auto" w:fill="auto"/>
            <w:noWrap/>
            <w:vAlign w:val="center"/>
            <w:hideMark/>
          </w:tcPr>
          <w:p w:rsidR="007D36D7" w:rsidRPr="009438DE" w:rsidRDefault="007D36D7" w:rsidP="000C5BBA">
            <w:pPr>
              <w:spacing w:line="264" w:lineRule="auto"/>
              <w:jc w:val="center"/>
              <w:rPr>
                <w:rFonts w:ascii="Times New Roman" w:hAnsi="Times New Roman"/>
                <w:bCs/>
                <w:spacing w:val="-12"/>
                <w:sz w:val="24"/>
                <w:szCs w:val="24"/>
              </w:rPr>
            </w:pPr>
            <w:r w:rsidRPr="009438DE">
              <w:rPr>
                <w:rFonts w:ascii="Times New Roman" w:hAnsi="Times New Roman"/>
                <w:bCs/>
                <w:spacing w:val="-12"/>
                <w:sz w:val="24"/>
                <w:szCs w:val="24"/>
              </w:rPr>
              <w:t>5</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55 000</w:t>
            </w:r>
          </w:p>
        </w:tc>
        <w:tc>
          <w:tcPr>
            <w:tcW w:w="124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 xml:space="preserve">  </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55 000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3 300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16,67</w:t>
            </w:r>
          </w:p>
        </w:tc>
        <w:tc>
          <w:tcPr>
            <w:tcW w:w="1369"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16,67</w:t>
            </w:r>
          </w:p>
        </w:tc>
      </w:tr>
      <w:tr w:rsidR="007D36D7" w:rsidRPr="009438DE" w:rsidTr="003A08B8">
        <w:trPr>
          <w:trHeight w:val="283"/>
        </w:trPr>
        <w:tc>
          <w:tcPr>
            <w:tcW w:w="70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6</w:t>
            </w:r>
          </w:p>
        </w:tc>
        <w:tc>
          <w:tcPr>
            <w:tcW w:w="960" w:type="dxa"/>
            <w:shd w:val="clear" w:color="auto" w:fill="auto"/>
            <w:noWrap/>
            <w:vAlign w:val="center"/>
            <w:hideMark/>
          </w:tcPr>
          <w:p w:rsidR="007D36D7" w:rsidRPr="009438DE" w:rsidRDefault="007D36D7" w:rsidP="000C5BBA">
            <w:pPr>
              <w:spacing w:line="264" w:lineRule="auto"/>
              <w:jc w:val="center"/>
              <w:rPr>
                <w:rFonts w:ascii="Times New Roman" w:hAnsi="Times New Roman"/>
                <w:bCs/>
                <w:spacing w:val="-12"/>
                <w:sz w:val="24"/>
                <w:szCs w:val="24"/>
              </w:rPr>
            </w:pPr>
            <w:r w:rsidRPr="009438DE">
              <w:rPr>
                <w:rFonts w:ascii="Times New Roman" w:hAnsi="Times New Roman"/>
                <w:bCs/>
                <w:spacing w:val="-12"/>
                <w:sz w:val="24"/>
                <w:szCs w:val="24"/>
              </w:rPr>
              <w:t>6</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55 000</w:t>
            </w:r>
          </w:p>
        </w:tc>
        <w:tc>
          <w:tcPr>
            <w:tcW w:w="124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 xml:space="preserve">  </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55 000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3 300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16,67</w:t>
            </w:r>
          </w:p>
        </w:tc>
        <w:tc>
          <w:tcPr>
            <w:tcW w:w="1369"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16,67</w:t>
            </w:r>
          </w:p>
        </w:tc>
      </w:tr>
      <w:tr w:rsidR="007D36D7" w:rsidRPr="009438DE" w:rsidTr="003A08B8">
        <w:trPr>
          <w:trHeight w:val="283"/>
        </w:trPr>
        <w:tc>
          <w:tcPr>
            <w:tcW w:w="70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7</w:t>
            </w:r>
          </w:p>
        </w:tc>
        <w:tc>
          <w:tcPr>
            <w:tcW w:w="960" w:type="dxa"/>
            <w:shd w:val="clear" w:color="auto" w:fill="auto"/>
            <w:noWrap/>
            <w:vAlign w:val="center"/>
            <w:hideMark/>
          </w:tcPr>
          <w:p w:rsidR="007D36D7" w:rsidRPr="009438DE" w:rsidRDefault="007D36D7" w:rsidP="000C5BBA">
            <w:pPr>
              <w:spacing w:line="264" w:lineRule="auto"/>
              <w:jc w:val="center"/>
              <w:rPr>
                <w:rFonts w:ascii="Times New Roman" w:hAnsi="Times New Roman"/>
                <w:bCs/>
                <w:spacing w:val="-12"/>
                <w:sz w:val="24"/>
                <w:szCs w:val="24"/>
              </w:rPr>
            </w:pPr>
            <w:r w:rsidRPr="009438DE">
              <w:rPr>
                <w:rFonts w:ascii="Times New Roman" w:hAnsi="Times New Roman"/>
                <w:bCs/>
                <w:spacing w:val="-12"/>
                <w:sz w:val="24"/>
                <w:szCs w:val="24"/>
              </w:rPr>
              <w:t>7</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55 000</w:t>
            </w:r>
          </w:p>
        </w:tc>
        <w:tc>
          <w:tcPr>
            <w:tcW w:w="124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 xml:space="preserve">  </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55 000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3 300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16,67</w:t>
            </w:r>
          </w:p>
        </w:tc>
        <w:tc>
          <w:tcPr>
            <w:tcW w:w="1369"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16,67</w:t>
            </w:r>
          </w:p>
        </w:tc>
      </w:tr>
      <w:tr w:rsidR="007D36D7" w:rsidRPr="009438DE" w:rsidTr="003A08B8">
        <w:trPr>
          <w:trHeight w:val="283"/>
        </w:trPr>
        <w:tc>
          <w:tcPr>
            <w:tcW w:w="70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8</w:t>
            </w:r>
          </w:p>
        </w:tc>
        <w:tc>
          <w:tcPr>
            <w:tcW w:w="960" w:type="dxa"/>
            <w:shd w:val="clear" w:color="auto" w:fill="auto"/>
            <w:noWrap/>
            <w:vAlign w:val="center"/>
            <w:hideMark/>
          </w:tcPr>
          <w:p w:rsidR="007D36D7" w:rsidRPr="009438DE" w:rsidRDefault="007D36D7" w:rsidP="000C5BBA">
            <w:pPr>
              <w:spacing w:line="264" w:lineRule="auto"/>
              <w:jc w:val="center"/>
              <w:rPr>
                <w:rFonts w:ascii="Times New Roman" w:hAnsi="Times New Roman"/>
                <w:bCs/>
                <w:spacing w:val="-12"/>
                <w:sz w:val="24"/>
                <w:szCs w:val="24"/>
              </w:rPr>
            </w:pPr>
            <w:r w:rsidRPr="009438DE">
              <w:rPr>
                <w:rFonts w:ascii="Times New Roman" w:hAnsi="Times New Roman"/>
                <w:bCs/>
                <w:spacing w:val="-12"/>
                <w:sz w:val="24"/>
                <w:szCs w:val="24"/>
              </w:rPr>
              <w:t>8</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55 000</w:t>
            </w:r>
          </w:p>
        </w:tc>
        <w:tc>
          <w:tcPr>
            <w:tcW w:w="124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 xml:space="preserve">  </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55 000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3 300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16,67</w:t>
            </w:r>
          </w:p>
        </w:tc>
        <w:tc>
          <w:tcPr>
            <w:tcW w:w="1369"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16,67</w:t>
            </w:r>
          </w:p>
        </w:tc>
      </w:tr>
      <w:tr w:rsidR="007D36D7" w:rsidRPr="009438DE" w:rsidTr="003A08B8">
        <w:trPr>
          <w:trHeight w:val="283"/>
        </w:trPr>
        <w:tc>
          <w:tcPr>
            <w:tcW w:w="70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9</w:t>
            </w:r>
          </w:p>
        </w:tc>
        <w:tc>
          <w:tcPr>
            <w:tcW w:w="960" w:type="dxa"/>
            <w:shd w:val="clear" w:color="auto" w:fill="auto"/>
            <w:noWrap/>
            <w:vAlign w:val="center"/>
            <w:hideMark/>
          </w:tcPr>
          <w:p w:rsidR="007D36D7" w:rsidRPr="009438DE" w:rsidRDefault="007D36D7" w:rsidP="000C5BBA">
            <w:pPr>
              <w:spacing w:line="264" w:lineRule="auto"/>
              <w:jc w:val="center"/>
              <w:rPr>
                <w:rFonts w:ascii="Times New Roman" w:hAnsi="Times New Roman"/>
                <w:bCs/>
                <w:spacing w:val="-12"/>
                <w:sz w:val="24"/>
                <w:szCs w:val="24"/>
              </w:rPr>
            </w:pPr>
            <w:r w:rsidRPr="009438DE">
              <w:rPr>
                <w:rFonts w:ascii="Times New Roman" w:hAnsi="Times New Roman"/>
                <w:bCs/>
                <w:spacing w:val="-12"/>
                <w:sz w:val="24"/>
                <w:szCs w:val="24"/>
              </w:rPr>
              <w:t>9</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50 000</w:t>
            </w:r>
          </w:p>
        </w:tc>
        <w:tc>
          <w:tcPr>
            <w:tcW w:w="124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 xml:space="preserve">  </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50 000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3 100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16,13</w:t>
            </w:r>
          </w:p>
        </w:tc>
        <w:tc>
          <w:tcPr>
            <w:tcW w:w="1369"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16,13</w:t>
            </w:r>
          </w:p>
        </w:tc>
      </w:tr>
      <w:tr w:rsidR="007D36D7" w:rsidRPr="009438DE" w:rsidTr="003A08B8">
        <w:trPr>
          <w:trHeight w:val="283"/>
        </w:trPr>
        <w:tc>
          <w:tcPr>
            <w:tcW w:w="70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10</w:t>
            </w:r>
          </w:p>
        </w:tc>
        <w:tc>
          <w:tcPr>
            <w:tcW w:w="960" w:type="dxa"/>
            <w:shd w:val="clear" w:color="auto" w:fill="auto"/>
            <w:noWrap/>
            <w:vAlign w:val="center"/>
            <w:hideMark/>
          </w:tcPr>
          <w:p w:rsidR="007D36D7" w:rsidRPr="009438DE" w:rsidRDefault="007D36D7" w:rsidP="000C5BBA">
            <w:pPr>
              <w:spacing w:line="264" w:lineRule="auto"/>
              <w:jc w:val="center"/>
              <w:rPr>
                <w:rFonts w:ascii="Times New Roman" w:hAnsi="Times New Roman"/>
                <w:bCs/>
                <w:spacing w:val="-12"/>
                <w:sz w:val="24"/>
                <w:szCs w:val="24"/>
              </w:rPr>
            </w:pPr>
            <w:r w:rsidRPr="009438DE">
              <w:rPr>
                <w:rFonts w:ascii="Times New Roman" w:hAnsi="Times New Roman"/>
                <w:bCs/>
                <w:spacing w:val="-12"/>
                <w:sz w:val="24"/>
                <w:szCs w:val="24"/>
              </w:rPr>
              <w:t>10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38 550</w:t>
            </w:r>
          </w:p>
        </w:tc>
        <w:tc>
          <w:tcPr>
            <w:tcW w:w="1240" w:type="dxa"/>
            <w:shd w:val="clear" w:color="auto" w:fill="auto"/>
            <w:vAlign w:val="center"/>
            <w:hideMark/>
          </w:tcPr>
          <w:p w:rsidR="007D36D7" w:rsidRPr="009438DE" w:rsidRDefault="007D36D7" w:rsidP="000C5BBA">
            <w:pPr>
              <w:jc w:val="center"/>
              <w:rPr>
                <w:rFonts w:ascii="Times New Roman" w:hAnsi="Times New Roman"/>
                <w:spacing w:val="-12"/>
                <w:sz w:val="24"/>
                <w:szCs w:val="24"/>
              </w:rPr>
            </w:pPr>
            <w:r w:rsidRPr="009438DE">
              <w:rPr>
                <w:rFonts w:ascii="Times New Roman" w:hAnsi="Times New Roman"/>
                <w:spacing w:val="-12"/>
                <w:sz w:val="24"/>
                <w:szCs w:val="24"/>
              </w:rPr>
              <w:t xml:space="preserve">  </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38 550</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 xml:space="preserve"> 2 451</w:t>
            </w:r>
          </w:p>
        </w:tc>
        <w:tc>
          <w:tcPr>
            <w:tcW w:w="1240"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15,73</w:t>
            </w:r>
          </w:p>
        </w:tc>
        <w:tc>
          <w:tcPr>
            <w:tcW w:w="1369" w:type="dxa"/>
            <w:shd w:val="clear" w:color="auto" w:fill="auto"/>
            <w:vAlign w:val="center"/>
            <w:hideMark/>
          </w:tcPr>
          <w:p w:rsidR="007D36D7" w:rsidRPr="009438DE" w:rsidRDefault="007D36D7" w:rsidP="000C5BBA">
            <w:pPr>
              <w:jc w:val="right"/>
              <w:rPr>
                <w:rFonts w:ascii="Times New Roman" w:hAnsi="Times New Roman"/>
                <w:spacing w:val="-12"/>
                <w:sz w:val="24"/>
                <w:szCs w:val="24"/>
              </w:rPr>
            </w:pPr>
            <w:r w:rsidRPr="009438DE">
              <w:rPr>
                <w:rFonts w:ascii="Times New Roman" w:hAnsi="Times New Roman"/>
                <w:spacing w:val="-12"/>
                <w:sz w:val="24"/>
                <w:szCs w:val="24"/>
              </w:rPr>
              <w:t>15,73</w:t>
            </w:r>
          </w:p>
        </w:tc>
      </w:tr>
      <w:tr w:rsidR="007D36D7" w:rsidRPr="009438DE" w:rsidTr="003A08B8">
        <w:trPr>
          <w:trHeight w:val="283"/>
        </w:trPr>
        <w:tc>
          <w:tcPr>
            <w:tcW w:w="700" w:type="dxa"/>
            <w:shd w:val="clear" w:color="auto" w:fill="auto"/>
            <w:vAlign w:val="center"/>
            <w:hideMark/>
          </w:tcPr>
          <w:p w:rsidR="007D36D7" w:rsidRPr="009438DE" w:rsidRDefault="007D36D7" w:rsidP="000C5BBA">
            <w:pPr>
              <w:jc w:val="center"/>
              <w:rPr>
                <w:rFonts w:ascii="Times New Roman" w:hAnsi="Times New Roman"/>
                <w:b/>
                <w:spacing w:val="-12"/>
                <w:sz w:val="24"/>
                <w:szCs w:val="24"/>
              </w:rPr>
            </w:pPr>
          </w:p>
        </w:tc>
        <w:tc>
          <w:tcPr>
            <w:tcW w:w="960" w:type="dxa"/>
            <w:shd w:val="clear" w:color="auto" w:fill="auto"/>
            <w:vAlign w:val="center"/>
            <w:hideMark/>
          </w:tcPr>
          <w:p w:rsidR="007D36D7" w:rsidRPr="009438DE" w:rsidRDefault="007D36D7" w:rsidP="000C5BBA">
            <w:pPr>
              <w:rPr>
                <w:rFonts w:ascii="Times New Roman" w:hAnsi="Times New Roman"/>
                <w:b/>
                <w:bCs/>
                <w:spacing w:val="-12"/>
                <w:sz w:val="24"/>
                <w:szCs w:val="24"/>
              </w:rPr>
            </w:pPr>
            <w:r w:rsidRPr="009438DE">
              <w:rPr>
                <w:rFonts w:ascii="Times New Roman" w:hAnsi="Times New Roman"/>
                <w:b/>
                <w:bCs/>
                <w:spacing w:val="-12"/>
                <w:sz w:val="24"/>
                <w:szCs w:val="24"/>
              </w:rPr>
              <w:t xml:space="preserve">Cộng </w:t>
            </w:r>
          </w:p>
        </w:tc>
        <w:tc>
          <w:tcPr>
            <w:tcW w:w="1240" w:type="dxa"/>
            <w:shd w:val="clear" w:color="auto" w:fill="auto"/>
            <w:vAlign w:val="center"/>
            <w:hideMark/>
          </w:tcPr>
          <w:p w:rsidR="007D36D7" w:rsidRPr="009438DE" w:rsidRDefault="007D36D7" w:rsidP="000C5BBA">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440 550</w:t>
            </w:r>
          </w:p>
        </w:tc>
        <w:tc>
          <w:tcPr>
            <w:tcW w:w="1240" w:type="dxa"/>
            <w:shd w:val="clear" w:color="auto" w:fill="auto"/>
            <w:vAlign w:val="center"/>
            <w:hideMark/>
          </w:tcPr>
          <w:p w:rsidR="007D36D7" w:rsidRPr="009438DE" w:rsidRDefault="007D36D7" w:rsidP="000C5BBA">
            <w:pPr>
              <w:jc w:val="center"/>
              <w:rPr>
                <w:rFonts w:ascii="Times New Roman" w:hAnsi="Times New Roman"/>
                <w:b/>
                <w:bCs/>
                <w:spacing w:val="-12"/>
                <w:sz w:val="24"/>
                <w:szCs w:val="24"/>
              </w:rPr>
            </w:pPr>
            <w:r w:rsidRPr="009438DE">
              <w:rPr>
                <w:rFonts w:ascii="Times New Roman" w:hAnsi="Times New Roman"/>
                <w:b/>
                <w:bCs/>
                <w:spacing w:val="-12"/>
                <w:sz w:val="24"/>
                <w:szCs w:val="24"/>
              </w:rPr>
              <w:t xml:space="preserve"> 24 000</w:t>
            </w:r>
          </w:p>
        </w:tc>
        <w:tc>
          <w:tcPr>
            <w:tcW w:w="1240" w:type="dxa"/>
            <w:shd w:val="clear" w:color="auto" w:fill="auto"/>
            <w:vAlign w:val="center"/>
            <w:hideMark/>
          </w:tcPr>
          <w:p w:rsidR="007D36D7" w:rsidRPr="009438DE" w:rsidRDefault="007D36D7" w:rsidP="000C5BBA">
            <w:pPr>
              <w:jc w:val="right"/>
              <w:rPr>
                <w:rFonts w:ascii="Times New Roman" w:hAnsi="Times New Roman"/>
                <w:b/>
                <w:bCs/>
                <w:spacing w:val="-12"/>
                <w:sz w:val="24"/>
                <w:szCs w:val="24"/>
              </w:rPr>
            </w:pPr>
            <w:r w:rsidRPr="009438DE">
              <w:rPr>
                <w:rFonts w:ascii="Times New Roman" w:hAnsi="Times New Roman"/>
                <w:b/>
                <w:bCs/>
                <w:spacing w:val="-12"/>
                <w:sz w:val="24"/>
                <w:szCs w:val="24"/>
              </w:rPr>
              <w:t>416 550</w:t>
            </w:r>
          </w:p>
        </w:tc>
        <w:tc>
          <w:tcPr>
            <w:tcW w:w="1240" w:type="dxa"/>
            <w:shd w:val="clear" w:color="auto" w:fill="auto"/>
            <w:vAlign w:val="center"/>
            <w:hideMark/>
          </w:tcPr>
          <w:p w:rsidR="007D36D7" w:rsidRPr="009438DE" w:rsidRDefault="007D36D7" w:rsidP="000C5BBA">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23 501</w:t>
            </w:r>
          </w:p>
        </w:tc>
        <w:tc>
          <w:tcPr>
            <w:tcW w:w="1240" w:type="dxa"/>
            <w:shd w:val="clear" w:color="auto" w:fill="auto"/>
            <w:noWrap/>
            <w:vAlign w:val="center"/>
            <w:hideMark/>
          </w:tcPr>
          <w:p w:rsidR="007D36D7" w:rsidRPr="009438DE" w:rsidRDefault="007D36D7" w:rsidP="000C5BBA">
            <w:pPr>
              <w:jc w:val="right"/>
              <w:rPr>
                <w:rFonts w:ascii="Times New Roman" w:hAnsi="Times New Roman"/>
                <w:b/>
                <w:bCs/>
                <w:spacing w:val="-12"/>
                <w:sz w:val="24"/>
                <w:szCs w:val="24"/>
              </w:rPr>
            </w:pPr>
            <w:r w:rsidRPr="009438DE">
              <w:rPr>
                <w:rFonts w:ascii="Times New Roman" w:hAnsi="Times New Roman"/>
                <w:b/>
                <w:bCs/>
                <w:spacing w:val="-12"/>
                <w:sz w:val="24"/>
                <w:szCs w:val="24"/>
              </w:rPr>
              <w:t>17,72</w:t>
            </w:r>
          </w:p>
        </w:tc>
        <w:tc>
          <w:tcPr>
            <w:tcW w:w="1369" w:type="dxa"/>
            <w:shd w:val="clear" w:color="auto" w:fill="auto"/>
            <w:noWrap/>
            <w:vAlign w:val="center"/>
            <w:hideMark/>
          </w:tcPr>
          <w:p w:rsidR="007D36D7" w:rsidRPr="009438DE" w:rsidRDefault="007D36D7" w:rsidP="000C5BBA">
            <w:pPr>
              <w:jc w:val="right"/>
              <w:rPr>
                <w:rFonts w:ascii="Times New Roman" w:hAnsi="Times New Roman"/>
                <w:b/>
                <w:bCs/>
                <w:spacing w:val="-12"/>
                <w:sz w:val="24"/>
                <w:szCs w:val="24"/>
              </w:rPr>
            </w:pPr>
            <w:r w:rsidRPr="009438DE">
              <w:rPr>
                <w:rFonts w:ascii="Times New Roman" w:hAnsi="Times New Roman"/>
                <w:b/>
                <w:bCs/>
                <w:spacing w:val="-12"/>
                <w:sz w:val="24"/>
                <w:szCs w:val="24"/>
              </w:rPr>
              <w:t>18,75</w:t>
            </w:r>
          </w:p>
        </w:tc>
      </w:tr>
    </w:tbl>
    <w:p w:rsidR="00BA291A" w:rsidRPr="009438DE" w:rsidRDefault="00BA291A" w:rsidP="00330A11">
      <w:pPr>
        <w:pStyle w:val="Heading2"/>
        <w:spacing w:line="312" w:lineRule="auto"/>
        <w:rPr>
          <w:spacing w:val="-12"/>
          <w:szCs w:val="28"/>
        </w:rPr>
      </w:pPr>
      <w:r w:rsidRPr="009438DE">
        <w:rPr>
          <w:rFonts w:ascii="Times New Roman" w:hAnsi="Times New Roman"/>
          <w:bCs/>
          <w:i/>
          <w:spacing w:val="-12"/>
          <w:szCs w:val="28"/>
        </w:rPr>
        <w:t>III.</w:t>
      </w:r>
      <w:r w:rsidR="00173645" w:rsidRPr="009438DE">
        <w:rPr>
          <w:rFonts w:ascii="Times New Roman" w:hAnsi="Times New Roman"/>
          <w:bCs/>
          <w:i/>
          <w:spacing w:val="-12"/>
          <w:szCs w:val="28"/>
        </w:rPr>
        <w:t>4</w:t>
      </w:r>
      <w:r w:rsidRPr="009438DE">
        <w:rPr>
          <w:rFonts w:ascii="Times New Roman" w:hAnsi="Times New Roman"/>
          <w:bCs/>
          <w:i/>
          <w:spacing w:val="-12"/>
          <w:szCs w:val="28"/>
        </w:rPr>
        <w:t>. Hệ thống khai thác</w:t>
      </w:r>
    </w:p>
    <w:p w:rsidR="00BA291A" w:rsidRPr="009438DE" w:rsidRDefault="00BA291A" w:rsidP="00522BAE">
      <w:pPr>
        <w:spacing w:line="288" w:lineRule="auto"/>
        <w:ind w:firstLine="567"/>
        <w:jc w:val="both"/>
        <w:rPr>
          <w:rFonts w:ascii="Times New Roman" w:hAnsi="Times New Roman"/>
          <w:b/>
          <w:i/>
          <w:spacing w:val="-12"/>
        </w:rPr>
      </w:pPr>
      <w:r w:rsidRPr="009438DE">
        <w:rPr>
          <w:rFonts w:ascii="Times New Roman" w:hAnsi="Times New Roman"/>
          <w:b/>
          <w:i/>
          <w:spacing w:val="-12"/>
        </w:rPr>
        <w:t>a. Hệ thống khai thác áp dụng</w:t>
      </w:r>
    </w:p>
    <w:p w:rsidR="00BA291A" w:rsidRPr="009438DE" w:rsidRDefault="00BA291A" w:rsidP="00522BAE">
      <w:pPr>
        <w:spacing w:line="288" w:lineRule="auto"/>
        <w:ind w:firstLine="567"/>
        <w:jc w:val="both"/>
        <w:rPr>
          <w:rFonts w:ascii="Times New Roman" w:hAnsi="Times New Roman"/>
          <w:spacing w:val="-12"/>
        </w:rPr>
      </w:pPr>
      <w:r w:rsidRPr="009438DE">
        <w:rPr>
          <w:rFonts w:ascii="Times New Roman" w:hAnsi="Times New Roman"/>
          <w:spacing w:val="-12"/>
          <w:lang w:val="vi-VN"/>
        </w:rPr>
        <w:t xml:space="preserve">Hệ thống khai thác áp dụng cho khu Bắc Bàng Danh là hệ thống khai thác xuống sâu, dọc, một (hai) bờ công tác, đất đá đổ bãi thải ngoài và bãi thải trong với việc áp dụng công nghệ khấu theo lớp đứng, và đào sâu đáy mỏ bằng máy xúc thủy lực gầu ngược. </w:t>
      </w:r>
    </w:p>
    <w:p w:rsidR="009D248D" w:rsidRPr="009438DE" w:rsidRDefault="009D248D" w:rsidP="009D248D">
      <w:pPr>
        <w:spacing w:line="288" w:lineRule="auto"/>
        <w:ind w:firstLine="567"/>
        <w:jc w:val="both"/>
        <w:rPr>
          <w:rFonts w:ascii="Times New Roman" w:hAnsi="Times New Roman"/>
          <w:iCs/>
          <w:spacing w:val="-12"/>
        </w:rPr>
      </w:pPr>
      <w:r w:rsidRPr="009438DE">
        <w:rPr>
          <w:rFonts w:ascii="Times New Roman" w:hAnsi="Times New Roman"/>
          <w:spacing w:val="-12"/>
        </w:rPr>
        <w:t xml:space="preserve">Bảng </w:t>
      </w:r>
      <w:r w:rsidR="00C836A3" w:rsidRPr="009438DE">
        <w:rPr>
          <w:rFonts w:ascii="Times New Roman" w:hAnsi="Times New Roman"/>
          <w:spacing w:val="-12"/>
        </w:rPr>
        <w:t>8</w:t>
      </w:r>
      <w:r w:rsidRPr="009438DE">
        <w:rPr>
          <w:rFonts w:ascii="Times New Roman" w:hAnsi="Times New Roman"/>
          <w:spacing w:val="-12"/>
        </w:rPr>
        <w:t xml:space="preserve">: </w:t>
      </w:r>
      <w:r w:rsidRPr="009438DE">
        <w:rPr>
          <w:rFonts w:ascii="Times New Roman" w:hAnsi="Times New Roman"/>
          <w:spacing w:val="-12"/>
          <w:lang w:val="vi-VN"/>
        </w:rPr>
        <w:t>Các thông số của hệ thống khai thác.</w:t>
      </w:r>
    </w:p>
    <w:tbl>
      <w:tblPr>
        <w:tblW w:w="8956" w:type="dxa"/>
        <w:jc w:val="center"/>
        <w:tblBorders>
          <w:top w:val="single" w:sz="6" w:space="0" w:color="auto"/>
          <w:left w:val="single" w:sz="6" w:space="0" w:color="auto"/>
          <w:bottom w:val="single" w:sz="6" w:space="0" w:color="auto"/>
          <w:right w:val="single" w:sz="6" w:space="0" w:color="auto"/>
        </w:tblBorders>
        <w:tblLayout w:type="fixed"/>
        <w:tblLook w:val="0000"/>
      </w:tblPr>
      <w:tblGrid>
        <w:gridCol w:w="708"/>
        <w:gridCol w:w="5340"/>
        <w:gridCol w:w="1431"/>
        <w:gridCol w:w="1477"/>
      </w:tblGrid>
      <w:tr w:rsidR="009D248D" w:rsidRPr="009438DE" w:rsidTr="0008788E">
        <w:tblPrEx>
          <w:tblCellMar>
            <w:top w:w="0" w:type="dxa"/>
            <w:bottom w:w="0" w:type="dxa"/>
          </w:tblCellMar>
        </w:tblPrEx>
        <w:trPr>
          <w:trHeight w:val="170"/>
          <w:jc w:val="center"/>
        </w:trPr>
        <w:tc>
          <w:tcPr>
            <w:tcW w:w="708" w:type="dxa"/>
            <w:tcBorders>
              <w:top w:val="single" w:sz="6" w:space="0" w:color="auto"/>
              <w:bottom w:val="single" w:sz="6" w:space="0" w:color="auto"/>
              <w:right w:val="single" w:sz="6" w:space="0" w:color="auto"/>
            </w:tcBorders>
            <w:vAlign w:val="center"/>
          </w:tcPr>
          <w:p w:rsidR="009D248D" w:rsidRPr="009438DE" w:rsidRDefault="009D248D" w:rsidP="0008788E">
            <w:pPr>
              <w:keepNext/>
              <w:spacing w:line="264" w:lineRule="auto"/>
              <w:jc w:val="center"/>
              <w:outlineLvl w:val="1"/>
              <w:rPr>
                <w:rFonts w:ascii="Times New Roman" w:hAnsi="Times New Roman"/>
                <w:b/>
                <w:bCs/>
                <w:spacing w:val="-12"/>
                <w:sz w:val="26"/>
                <w:szCs w:val="26"/>
              </w:rPr>
            </w:pPr>
            <w:r w:rsidRPr="009438DE">
              <w:rPr>
                <w:rFonts w:ascii="Times New Roman" w:hAnsi="Times New Roman"/>
                <w:b/>
                <w:bCs/>
                <w:spacing w:val="-12"/>
                <w:sz w:val="26"/>
                <w:szCs w:val="26"/>
              </w:rPr>
              <w:t>TT</w:t>
            </w:r>
          </w:p>
        </w:tc>
        <w:tc>
          <w:tcPr>
            <w:tcW w:w="5340"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keepNext/>
              <w:spacing w:line="264" w:lineRule="auto"/>
              <w:jc w:val="center"/>
              <w:outlineLvl w:val="3"/>
              <w:rPr>
                <w:rFonts w:ascii="Times New Roman" w:hAnsi="Times New Roman"/>
                <w:b/>
                <w:bCs/>
                <w:spacing w:val="-12"/>
                <w:sz w:val="26"/>
                <w:szCs w:val="26"/>
              </w:rPr>
            </w:pPr>
            <w:r w:rsidRPr="009438DE">
              <w:rPr>
                <w:rFonts w:ascii="Times New Roman" w:hAnsi="Times New Roman"/>
                <w:b/>
                <w:bCs/>
                <w:spacing w:val="-12"/>
                <w:sz w:val="26"/>
                <w:szCs w:val="26"/>
              </w:rPr>
              <w:t xml:space="preserve">Các thông số </w:t>
            </w:r>
          </w:p>
        </w:tc>
        <w:tc>
          <w:tcPr>
            <w:tcW w:w="1431"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keepNext/>
              <w:spacing w:line="264" w:lineRule="auto"/>
              <w:jc w:val="center"/>
              <w:outlineLvl w:val="1"/>
              <w:rPr>
                <w:rFonts w:ascii="Times New Roman" w:hAnsi="Times New Roman"/>
                <w:b/>
                <w:bCs/>
                <w:spacing w:val="-12"/>
                <w:sz w:val="26"/>
                <w:szCs w:val="26"/>
              </w:rPr>
            </w:pPr>
            <w:r w:rsidRPr="009438DE">
              <w:rPr>
                <w:rFonts w:ascii="Times New Roman" w:hAnsi="Times New Roman"/>
                <w:b/>
                <w:bCs/>
                <w:spacing w:val="-12"/>
                <w:sz w:val="26"/>
                <w:szCs w:val="26"/>
              </w:rPr>
              <w:t>Đơn vị</w:t>
            </w:r>
          </w:p>
        </w:tc>
        <w:tc>
          <w:tcPr>
            <w:tcW w:w="1477" w:type="dxa"/>
            <w:tcBorders>
              <w:top w:val="single" w:sz="6" w:space="0" w:color="auto"/>
              <w:left w:val="single" w:sz="6" w:space="0" w:color="auto"/>
              <w:bottom w:val="single" w:sz="6" w:space="0" w:color="auto"/>
            </w:tcBorders>
            <w:vAlign w:val="center"/>
          </w:tcPr>
          <w:p w:rsidR="009D248D" w:rsidRPr="009438DE" w:rsidRDefault="009D248D" w:rsidP="0008788E">
            <w:pPr>
              <w:keepNext/>
              <w:spacing w:line="264" w:lineRule="auto"/>
              <w:jc w:val="center"/>
              <w:outlineLvl w:val="1"/>
              <w:rPr>
                <w:rFonts w:ascii="Times New Roman" w:hAnsi="Times New Roman"/>
                <w:b/>
                <w:bCs/>
                <w:spacing w:val="-12"/>
                <w:sz w:val="26"/>
                <w:szCs w:val="26"/>
              </w:rPr>
            </w:pPr>
            <w:r w:rsidRPr="009438DE">
              <w:rPr>
                <w:rFonts w:ascii="Times New Roman" w:hAnsi="Times New Roman"/>
                <w:b/>
                <w:bCs/>
                <w:spacing w:val="-12"/>
                <w:sz w:val="26"/>
                <w:szCs w:val="26"/>
              </w:rPr>
              <w:t>Giá trị</w:t>
            </w:r>
          </w:p>
        </w:tc>
      </w:tr>
      <w:tr w:rsidR="009D248D" w:rsidRPr="009438DE" w:rsidTr="0008788E">
        <w:tblPrEx>
          <w:tblCellMar>
            <w:top w:w="0" w:type="dxa"/>
            <w:bottom w:w="0" w:type="dxa"/>
          </w:tblCellMar>
        </w:tblPrEx>
        <w:trPr>
          <w:trHeight w:val="170"/>
          <w:jc w:val="center"/>
        </w:trPr>
        <w:tc>
          <w:tcPr>
            <w:tcW w:w="708" w:type="dxa"/>
            <w:tcBorders>
              <w:top w:val="single" w:sz="6" w:space="0" w:color="auto"/>
              <w:bottom w:val="single" w:sz="6" w:space="0" w:color="auto"/>
              <w:right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w:t>
            </w:r>
          </w:p>
        </w:tc>
        <w:tc>
          <w:tcPr>
            <w:tcW w:w="5340"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spacing w:line="264" w:lineRule="auto"/>
              <w:jc w:val="both"/>
              <w:rPr>
                <w:rFonts w:ascii="Times New Roman" w:hAnsi="Times New Roman"/>
                <w:spacing w:val="-12"/>
                <w:sz w:val="26"/>
                <w:szCs w:val="26"/>
              </w:rPr>
            </w:pPr>
            <w:r w:rsidRPr="009438DE">
              <w:rPr>
                <w:rFonts w:ascii="Times New Roman" w:hAnsi="Times New Roman"/>
                <w:spacing w:val="-12"/>
                <w:sz w:val="26"/>
                <w:szCs w:val="26"/>
              </w:rPr>
              <w:t xml:space="preserve">Chiều cao tầng bóc đất đá </w:t>
            </w:r>
          </w:p>
        </w:tc>
        <w:tc>
          <w:tcPr>
            <w:tcW w:w="1431"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m</w:t>
            </w:r>
          </w:p>
        </w:tc>
        <w:tc>
          <w:tcPr>
            <w:tcW w:w="1477" w:type="dxa"/>
            <w:tcBorders>
              <w:top w:val="single" w:sz="6" w:space="0" w:color="auto"/>
              <w:left w:val="single" w:sz="6" w:space="0" w:color="auto"/>
              <w:bottom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15</w:t>
            </w:r>
          </w:p>
        </w:tc>
      </w:tr>
      <w:tr w:rsidR="009D248D" w:rsidRPr="009438DE" w:rsidTr="0008788E">
        <w:tblPrEx>
          <w:tblCellMar>
            <w:top w:w="0" w:type="dxa"/>
            <w:bottom w:w="0" w:type="dxa"/>
          </w:tblCellMar>
        </w:tblPrEx>
        <w:trPr>
          <w:trHeight w:val="170"/>
          <w:jc w:val="center"/>
        </w:trPr>
        <w:tc>
          <w:tcPr>
            <w:tcW w:w="708" w:type="dxa"/>
            <w:tcBorders>
              <w:top w:val="single" w:sz="6" w:space="0" w:color="auto"/>
              <w:bottom w:val="single" w:sz="6" w:space="0" w:color="auto"/>
              <w:right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w:t>
            </w:r>
          </w:p>
        </w:tc>
        <w:tc>
          <w:tcPr>
            <w:tcW w:w="5340"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spacing w:line="264" w:lineRule="auto"/>
              <w:rPr>
                <w:rFonts w:ascii="Times New Roman" w:hAnsi="Times New Roman"/>
                <w:spacing w:val="-12"/>
                <w:sz w:val="26"/>
                <w:szCs w:val="26"/>
              </w:rPr>
            </w:pPr>
            <w:r w:rsidRPr="009438DE">
              <w:rPr>
                <w:rFonts w:ascii="Times New Roman" w:hAnsi="Times New Roman"/>
                <w:spacing w:val="-12"/>
                <w:sz w:val="26"/>
                <w:szCs w:val="26"/>
              </w:rPr>
              <w:t>Chiều cao tầng kết thúc</w:t>
            </w:r>
          </w:p>
        </w:tc>
        <w:tc>
          <w:tcPr>
            <w:tcW w:w="1431"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m</w:t>
            </w:r>
          </w:p>
        </w:tc>
        <w:tc>
          <w:tcPr>
            <w:tcW w:w="1477" w:type="dxa"/>
            <w:tcBorders>
              <w:top w:val="single" w:sz="6" w:space="0" w:color="auto"/>
              <w:left w:val="single" w:sz="6" w:space="0" w:color="auto"/>
              <w:bottom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30</w:t>
            </w:r>
          </w:p>
        </w:tc>
      </w:tr>
      <w:tr w:rsidR="0021256F" w:rsidRPr="009438DE" w:rsidTr="0008788E">
        <w:tblPrEx>
          <w:tblCellMar>
            <w:top w:w="0" w:type="dxa"/>
            <w:bottom w:w="0" w:type="dxa"/>
          </w:tblCellMar>
        </w:tblPrEx>
        <w:trPr>
          <w:trHeight w:val="170"/>
          <w:jc w:val="center"/>
        </w:trPr>
        <w:tc>
          <w:tcPr>
            <w:tcW w:w="708" w:type="dxa"/>
            <w:tcBorders>
              <w:top w:val="single" w:sz="6" w:space="0" w:color="auto"/>
              <w:bottom w:val="single" w:sz="6" w:space="0" w:color="auto"/>
              <w:right w:val="single" w:sz="6" w:space="0" w:color="auto"/>
            </w:tcBorders>
            <w:vAlign w:val="center"/>
          </w:tcPr>
          <w:p w:rsidR="0021256F" w:rsidRPr="009438DE" w:rsidRDefault="0021256F"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w:t>
            </w:r>
          </w:p>
        </w:tc>
        <w:tc>
          <w:tcPr>
            <w:tcW w:w="5340" w:type="dxa"/>
            <w:tcBorders>
              <w:top w:val="single" w:sz="6" w:space="0" w:color="auto"/>
              <w:left w:val="single" w:sz="6" w:space="0" w:color="auto"/>
              <w:bottom w:val="single" w:sz="6" w:space="0" w:color="auto"/>
              <w:right w:val="single" w:sz="6" w:space="0" w:color="auto"/>
            </w:tcBorders>
            <w:vAlign w:val="center"/>
          </w:tcPr>
          <w:p w:rsidR="0021256F" w:rsidRPr="009438DE" w:rsidRDefault="0021256F" w:rsidP="0008788E">
            <w:pPr>
              <w:spacing w:line="264" w:lineRule="auto"/>
              <w:jc w:val="both"/>
              <w:rPr>
                <w:rFonts w:ascii="Times New Roman" w:hAnsi="Times New Roman"/>
                <w:spacing w:val="-12"/>
                <w:sz w:val="26"/>
                <w:szCs w:val="26"/>
              </w:rPr>
            </w:pPr>
            <w:r w:rsidRPr="009438DE">
              <w:rPr>
                <w:rFonts w:ascii="Times New Roman" w:hAnsi="Times New Roman"/>
                <w:spacing w:val="-12"/>
                <w:sz w:val="26"/>
                <w:szCs w:val="26"/>
              </w:rPr>
              <w:t xml:space="preserve">Chiều rộng dải khấu </w:t>
            </w:r>
          </w:p>
        </w:tc>
        <w:tc>
          <w:tcPr>
            <w:tcW w:w="1431" w:type="dxa"/>
            <w:tcBorders>
              <w:top w:val="single" w:sz="6" w:space="0" w:color="auto"/>
              <w:left w:val="single" w:sz="6" w:space="0" w:color="auto"/>
              <w:bottom w:val="single" w:sz="6" w:space="0" w:color="auto"/>
              <w:right w:val="single" w:sz="6" w:space="0" w:color="auto"/>
            </w:tcBorders>
            <w:vAlign w:val="center"/>
          </w:tcPr>
          <w:p w:rsidR="0021256F" w:rsidRPr="009438DE" w:rsidRDefault="0021256F"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m</w:t>
            </w:r>
          </w:p>
        </w:tc>
        <w:tc>
          <w:tcPr>
            <w:tcW w:w="1477" w:type="dxa"/>
            <w:tcBorders>
              <w:top w:val="single" w:sz="6" w:space="0" w:color="auto"/>
              <w:left w:val="single" w:sz="6" w:space="0" w:color="auto"/>
              <w:bottom w:val="single" w:sz="6" w:space="0" w:color="auto"/>
            </w:tcBorders>
            <w:vAlign w:val="center"/>
          </w:tcPr>
          <w:p w:rsidR="0021256F" w:rsidRPr="009438DE" w:rsidRDefault="0021256F"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20 ÷ 25</w:t>
            </w:r>
          </w:p>
        </w:tc>
      </w:tr>
      <w:tr w:rsidR="0021256F" w:rsidRPr="009438DE" w:rsidTr="0008788E">
        <w:tblPrEx>
          <w:tblCellMar>
            <w:top w:w="0" w:type="dxa"/>
            <w:bottom w:w="0" w:type="dxa"/>
          </w:tblCellMar>
        </w:tblPrEx>
        <w:trPr>
          <w:trHeight w:val="170"/>
          <w:jc w:val="center"/>
        </w:trPr>
        <w:tc>
          <w:tcPr>
            <w:tcW w:w="708" w:type="dxa"/>
            <w:tcBorders>
              <w:top w:val="single" w:sz="6" w:space="0" w:color="auto"/>
              <w:bottom w:val="single" w:sz="6" w:space="0" w:color="auto"/>
              <w:right w:val="single" w:sz="6" w:space="0" w:color="auto"/>
            </w:tcBorders>
            <w:vAlign w:val="center"/>
          </w:tcPr>
          <w:p w:rsidR="0021256F" w:rsidRPr="009438DE" w:rsidRDefault="0021256F"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4</w:t>
            </w:r>
          </w:p>
        </w:tc>
        <w:tc>
          <w:tcPr>
            <w:tcW w:w="5340" w:type="dxa"/>
            <w:tcBorders>
              <w:top w:val="single" w:sz="6" w:space="0" w:color="auto"/>
              <w:left w:val="single" w:sz="6" w:space="0" w:color="auto"/>
              <w:bottom w:val="single" w:sz="6" w:space="0" w:color="auto"/>
              <w:right w:val="single" w:sz="6" w:space="0" w:color="auto"/>
            </w:tcBorders>
            <w:vAlign w:val="center"/>
          </w:tcPr>
          <w:p w:rsidR="0021256F" w:rsidRPr="009438DE" w:rsidRDefault="0021256F" w:rsidP="0008788E">
            <w:pPr>
              <w:spacing w:line="264" w:lineRule="auto"/>
              <w:jc w:val="both"/>
              <w:rPr>
                <w:rFonts w:ascii="Times New Roman" w:hAnsi="Times New Roman"/>
                <w:spacing w:val="-12"/>
                <w:sz w:val="26"/>
                <w:szCs w:val="26"/>
              </w:rPr>
            </w:pPr>
            <w:r w:rsidRPr="009438DE">
              <w:rPr>
                <w:rFonts w:ascii="Times New Roman" w:hAnsi="Times New Roman"/>
                <w:spacing w:val="-12"/>
                <w:sz w:val="26"/>
                <w:szCs w:val="26"/>
              </w:rPr>
              <w:t>Góc dốc sườn tầng</w:t>
            </w:r>
          </w:p>
        </w:tc>
        <w:tc>
          <w:tcPr>
            <w:tcW w:w="1431" w:type="dxa"/>
            <w:tcBorders>
              <w:top w:val="single" w:sz="6" w:space="0" w:color="auto"/>
              <w:left w:val="single" w:sz="6" w:space="0" w:color="auto"/>
              <w:bottom w:val="single" w:sz="6" w:space="0" w:color="auto"/>
              <w:right w:val="single" w:sz="6" w:space="0" w:color="auto"/>
            </w:tcBorders>
            <w:vAlign w:val="center"/>
          </w:tcPr>
          <w:p w:rsidR="0021256F" w:rsidRPr="009438DE" w:rsidRDefault="0021256F"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độ</w:t>
            </w:r>
          </w:p>
        </w:tc>
        <w:tc>
          <w:tcPr>
            <w:tcW w:w="1477" w:type="dxa"/>
            <w:tcBorders>
              <w:top w:val="single" w:sz="6" w:space="0" w:color="auto"/>
              <w:left w:val="single" w:sz="6" w:space="0" w:color="auto"/>
              <w:bottom w:val="single" w:sz="6" w:space="0" w:color="auto"/>
            </w:tcBorders>
            <w:vAlign w:val="center"/>
          </w:tcPr>
          <w:p w:rsidR="0021256F" w:rsidRPr="009438DE" w:rsidRDefault="0021256F"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65 ÷ 70</w:t>
            </w:r>
          </w:p>
        </w:tc>
      </w:tr>
      <w:tr w:rsidR="0021256F" w:rsidRPr="009438DE" w:rsidTr="0008788E">
        <w:tblPrEx>
          <w:tblCellMar>
            <w:top w:w="0" w:type="dxa"/>
            <w:bottom w:w="0" w:type="dxa"/>
          </w:tblCellMar>
        </w:tblPrEx>
        <w:trPr>
          <w:trHeight w:val="170"/>
          <w:jc w:val="center"/>
        </w:trPr>
        <w:tc>
          <w:tcPr>
            <w:tcW w:w="708" w:type="dxa"/>
            <w:tcBorders>
              <w:top w:val="single" w:sz="6" w:space="0" w:color="auto"/>
              <w:bottom w:val="single" w:sz="6" w:space="0" w:color="auto"/>
              <w:right w:val="single" w:sz="6" w:space="0" w:color="auto"/>
            </w:tcBorders>
            <w:vAlign w:val="center"/>
          </w:tcPr>
          <w:p w:rsidR="0021256F" w:rsidRPr="009438DE" w:rsidRDefault="0021256F"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5</w:t>
            </w:r>
          </w:p>
        </w:tc>
        <w:tc>
          <w:tcPr>
            <w:tcW w:w="5340" w:type="dxa"/>
            <w:tcBorders>
              <w:top w:val="single" w:sz="6" w:space="0" w:color="auto"/>
              <w:left w:val="single" w:sz="6" w:space="0" w:color="auto"/>
              <w:bottom w:val="single" w:sz="6" w:space="0" w:color="auto"/>
              <w:right w:val="single" w:sz="6" w:space="0" w:color="auto"/>
            </w:tcBorders>
            <w:vAlign w:val="center"/>
          </w:tcPr>
          <w:p w:rsidR="0021256F" w:rsidRPr="009438DE" w:rsidRDefault="0021256F" w:rsidP="0008788E">
            <w:pPr>
              <w:spacing w:line="264" w:lineRule="auto"/>
              <w:rPr>
                <w:rFonts w:ascii="Times New Roman" w:hAnsi="Times New Roman"/>
                <w:spacing w:val="-12"/>
                <w:sz w:val="26"/>
                <w:szCs w:val="26"/>
              </w:rPr>
            </w:pPr>
            <w:r w:rsidRPr="009438DE">
              <w:rPr>
                <w:rFonts w:ascii="Times New Roman" w:hAnsi="Times New Roman"/>
                <w:spacing w:val="-12"/>
                <w:sz w:val="26"/>
                <w:szCs w:val="26"/>
              </w:rPr>
              <w:t>Chiều rộng mặt tầng công tác tối thiểu B</w:t>
            </w:r>
            <w:r w:rsidRPr="009438DE">
              <w:rPr>
                <w:rFonts w:ascii="Times New Roman" w:hAnsi="Times New Roman"/>
                <w:spacing w:val="-12"/>
                <w:sz w:val="26"/>
                <w:szCs w:val="26"/>
                <w:vertAlign w:val="subscript"/>
              </w:rPr>
              <w:t>min</w:t>
            </w:r>
          </w:p>
        </w:tc>
        <w:tc>
          <w:tcPr>
            <w:tcW w:w="1431" w:type="dxa"/>
            <w:tcBorders>
              <w:top w:val="single" w:sz="6" w:space="0" w:color="auto"/>
              <w:left w:val="single" w:sz="6" w:space="0" w:color="auto"/>
              <w:bottom w:val="single" w:sz="6" w:space="0" w:color="auto"/>
              <w:right w:val="single" w:sz="6" w:space="0" w:color="auto"/>
            </w:tcBorders>
            <w:vAlign w:val="center"/>
          </w:tcPr>
          <w:p w:rsidR="0021256F" w:rsidRPr="009438DE" w:rsidRDefault="0021256F"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m</w:t>
            </w:r>
          </w:p>
        </w:tc>
        <w:tc>
          <w:tcPr>
            <w:tcW w:w="1477" w:type="dxa"/>
            <w:tcBorders>
              <w:top w:val="single" w:sz="6" w:space="0" w:color="auto"/>
              <w:left w:val="single" w:sz="6" w:space="0" w:color="auto"/>
              <w:bottom w:val="single" w:sz="6" w:space="0" w:color="auto"/>
            </w:tcBorders>
            <w:vAlign w:val="center"/>
          </w:tcPr>
          <w:p w:rsidR="0021256F" w:rsidRPr="009438DE" w:rsidRDefault="0021256F"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40 ÷ 45</w:t>
            </w:r>
          </w:p>
        </w:tc>
      </w:tr>
      <w:tr w:rsidR="009D248D" w:rsidRPr="009438DE" w:rsidTr="0008788E">
        <w:tblPrEx>
          <w:tblCellMar>
            <w:top w:w="0" w:type="dxa"/>
            <w:bottom w:w="0" w:type="dxa"/>
          </w:tblCellMar>
        </w:tblPrEx>
        <w:trPr>
          <w:trHeight w:val="170"/>
          <w:jc w:val="center"/>
        </w:trPr>
        <w:tc>
          <w:tcPr>
            <w:tcW w:w="708" w:type="dxa"/>
            <w:tcBorders>
              <w:top w:val="single" w:sz="6" w:space="0" w:color="auto"/>
              <w:bottom w:val="single" w:sz="6" w:space="0" w:color="auto"/>
              <w:right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6</w:t>
            </w:r>
          </w:p>
        </w:tc>
        <w:tc>
          <w:tcPr>
            <w:tcW w:w="5340"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spacing w:line="264" w:lineRule="auto"/>
              <w:jc w:val="both"/>
              <w:rPr>
                <w:rFonts w:ascii="Times New Roman" w:hAnsi="Times New Roman"/>
                <w:spacing w:val="-12"/>
                <w:sz w:val="26"/>
                <w:szCs w:val="26"/>
              </w:rPr>
            </w:pPr>
            <w:r w:rsidRPr="009438DE">
              <w:rPr>
                <w:rFonts w:ascii="Times New Roman" w:hAnsi="Times New Roman"/>
                <w:spacing w:val="-12"/>
                <w:sz w:val="26"/>
                <w:szCs w:val="26"/>
              </w:rPr>
              <w:t>Chiều rộng mặt tầng nghỉ</w:t>
            </w:r>
          </w:p>
        </w:tc>
        <w:tc>
          <w:tcPr>
            <w:tcW w:w="1431"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m</w:t>
            </w:r>
          </w:p>
        </w:tc>
        <w:tc>
          <w:tcPr>
            <w:tcW w:w="1477" w:type="dxa"/>
            <w:tcBorders>
              <w:top w:val="single" w:sz="6" w:space="0" w:color="auto"/>
              <w:left w:val="single" w:sz="6" w:space="0" w:color="auto"/>
              <w:bottom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20</w:t>
            </w:r>
          </w:p>
        </w:tc>
      </w:tr>
      <w:tr w:rsidR="009D248D" w:rsidRPr="009438DE" w:rsidTr="0008788E">
        <w:tblPrEx>
          <w:tblCellMar>
            <w:top w:w="0" w:type="dxa"/>
            <w:bottom w:w="0" w:type="dxa"/>
          </w:tblCellMar>
        </w:tblPrEx>
        <w:trPr>
          <w:trHeight w:val="170"/>
          <w:jc w:val="center"/>
        </w:trPr>
        <w:tc>
          <w:tcPr>
            <w:tcW w:w="708" w:type="dxa"/>
            <w:tcBorders>
              <w:top w:val="single" w:sz="6" w:space="0" w:color="auto"/>
              <w:bottom w:val="single" w:sz="6" w:space="0" w:color="auto"/>
              <w:right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7</w:t>
            </w:r>
          </w:p>
        </w:tc>
        <w:tc>
          <w:tcPr>
            <w:tcW w:w="5340"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spacing w:line="264" w:lineRule="auto"/>
              <w:jc w:val="both"/>
              <w:rPr>
                <w:rFonts w:ascii="Times New Roman" w:hAnsi="Times New Roman"/>
                <w:spacing w:val="-12"/>
                <w:sz w:val="26"/>
                <w:szCs w:val="26"/>
              </w:rPr>
            </w:pPr>
            <w:r w:rsidRPr="009438DE">
              <w:rPr>
                <w:rFonts w:ascii="Times New Roman" w:hAnsi="Times New Roman"/>
                <w:spacing w:val="-12"/>
                <w:sz w:val="26"/>
                <w:szCs w:val="26"/>
              </w:rPr>
              <w:t>Số lượng tầng trong 1 nhóm tầng</w:t>
            </w:r>
          </w:p>
        </w:tc>
        <w:tc>
          <w:tcPr>
            <w:tcW w:w="1431"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Tầng</w:t>
            </w:r>
          </w:p>
        </w:tc>
        <w:tc>
          <w:tcPr>
            <w:tcW w:w="1477" w:type="dxa"/>
            <w:tcBorders>
              <w:top w:val="single" w:sz="6" w:space="0" w:color="auto"/>
              <w:left w:val="single" w:sz="6" w:space="0" w:color="auto"/>
              <w:bottom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w:t>
            </w:r>
          </w:p>
        </w:tc>
      </w:tr>
      <w:tr w:rsidR="009D248D" w:rsidRPr="009438DE" w:rsidTr="0008788E">
        <w:tblPrEx>
          <w:tblCellMar>
            <w:top w:w="0" w:type="dxa"/>
            <w:bottom w:w="0" w:type="dxa"/>
          </w:tblCellMar>
        </w:tblPrEx>
        <w:trPr>
          <w:trHeight w:val="170"/>
          <w:jc w:val="center"/>
        </w:trPr>
        <w:tc>
          <w:tcPr>
            <w:tcW w:w="708" w:type="dxa"/>
            <w:tcBorders>
              <w:top w:val="single" w:sz="6" w:space="0" w:color="auto"/>
              <w:bottom w:val="single" w:sz="6" w:space="0" w:color="auto"/>
              <w:right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8</w:t>
            </w:r>
          </w:p>
        </w:tc>
        <w:tc>
          <w:tcPr>
            <w:tcW w:w="5340"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spacing w:line="264" w:lineRule="auto"/>
              <w:jc w:val="both"/>
              <w:rPr>
                <w:rFonts w:ascii="Times New Roman" w:hAnsi="Times New Roman"/>
                <w:spacing w:val="-12"/>
                <w:sz w:val="26"/>
                <w:szCs w:val="26"/>
              </w:rPr>
            </w:pPr>
            <w:r w:rsidRPr="009438DE">
              <w:rPr>
                <w:rFonts w:ascii="Times New Roman" w:hAnsi="Times New Roman"/>
                <w:spacing w:val="-12"/>
                <w:sz w:val="26"/>
                <w:szCs w:val="26"/>
              </w:rPr>
              <w:t>Góc dốc bờ kết thúc, (</w:t>
            </w:r>
            <w:r w:rsidRPr="009438DE">
              <w:rPr>
                <w:rFonts w:ascii="Times New Roman" w:hAnsi="Times New Roman"/>
                <w:spacing w:val="-12"/>
                <w:sz w:val="26"/>
                <w:szCs w:val="26"/>
              </w:rPr>
              <w:sym w:font="Symbol" w:char="F06A"/>
            </w:r>
            <w:r w:rsidRPr="009438DE">
              <w:rPr>
                <w:rFonts w:ascii="Times New Roman" w:hAnsi="Times New Roman"/>
                <w:spacing w:val="-12"/>
                <w:sz w:val="26"/>
                <w:szCs w:val="26"/>
              </w:rPr>
              <w:t>)</w:t>
            </w:r>
          </w:p>
        </w:tc>
        <w:tc>
          <w:tcPr>
            <w:tcW w:w="1431" w:type="dxa"/>
            <w:tcBorders>
              <w:top w:val="single" w:sz="6" w:space="0" w:color="auto"/>
              <w:left w:val="single" w:sz="6" w:space="0" w:color="auto"/>
              <w:bottom w:val="single" w:sz="6" w:space="0" w:color="auto"/>
              <w:right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độ</w:t>
            </w:r>
          </w:p>
        </w:tc>
        <w:tc>
          <w:tcPr>
            <w:tcW w:w="1477" w:type="dxa"/>
            <w:tcBorders>
              <w:top w:val="single" w:sz="6" w:space="0" w:color="auto"/>
              <w:left w:val="single" w:sz="6" w:space="0" w:color="auto"/>
              <w:bottom w:val="single" w:sz="6" w:space="0" w:color="auto"/>
            </w:tcBorders>
            <w:vAlign w:val="center"/>
          </w:tcPr>
          <w:p w:rsidR="009D248D" w:rsidRPr="009438DE" w:rsidRDefault="009D248D" w:rsidP="0008788E">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30 ÷ 3</w:t>
            </w:r>
            <w:r w:rsidR="0021256F" w:rsidRPr="009438DE">
              <w:rPr>
                <w:rFonts w:ascii="Times New Roman" w:hAnsi="Times New Roman"/>
                <w:spacing w:val="-12"/>
                <w:sz w:val="26"/>
                <w:szCs w:val="26"/>
              </w:rPr>
              <w:t>5</w:t>
            </w:r>
          </w:p>
        </w:tc>
      </w:tr>
    </w:tbl>
    <w:p w:rsidR="00867311" w:rsidRPr="009438DE" w:rsidRDefault="00867311" w:rsidP="00DD0C7C">
      <w:pPr>
        <w:spacing w:line="288" w:lineRule="auto"/>
        <w:ind w:firstLine="567"/>
        <w:jc w:val="both"/>
        <w:rPr>
          <w:rFonts w:ascii="Times New Roman" w:hAnsi="Times New Roman"/>
          <w:b/>
          <w:i/>
          <w:spacing w:val="-12"/>
          <w:lang w:val="vi-VN"/>
        </w:rPr>
      </w:pPr>
      <w:r w:rsidRPr="009438DE">
        <w:rPr>
          <w:rFonts w:ascii="Times New Roman" w:hAnsi="Times New Roman"/>
          <w:b/>
          <w:i/>
          <w:spacing w:val="-12"/>
          <w:lang w:val="vi-VN"/>
        </w:rPr>
        <w:t>b. Sơ đồ công nghệ bóc đất đá</w:t>
      </w:r>
    </w:p>
    <w:p w:rsidR="00867311" w:rsidRPr="009438DE" w:rsidRDefault="00867311" w:rsidP="0008788E">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Sơ đồ công nghệ chủ yếu bóc đất đá khu Bắc Bàng Danh - Công ty cổ phần than Hà Tu như sau:</w:t>
      </w:r>
      <w:r w:rsidRPr="009438DE">
        <w:rPr>
          <w:rFonts w:ascii="Times New Roman" w:hAnsi="Times New Roman"/>
          <w:b/>
          <w:bCs/>
          <w:spacing w:val="-12"/>
          <w:lang w:val="vi-VN"/>
        </w:rPr>
        <w:tab/>
      </w:r>
    </w:p>
    <w:p w:rsidR="00867311" w:rsidRPr="009438DE" w:rsidRDefault="00867311" w:rsidP="0008788E">
      <w:pPr>
        <w:pStyle w:val="S3"/>
        <w:spacing w:before="0" w:after="0" w:line="288" w:lineRule="auto"/>
        <w:ind w:firstLine="544"/>
        <w:rPr>
          <w:spacing w:val="-12"/>
        </w:rPr>
      </w:pPr>
      <w:r w:rsidRPr="009438DE">
        <w:rPr>
          <w:noProof/>
          <w:spacing w:val="-12"/>
        </w:rPr>
        <w:pict>
          <v:group id="_x0000_s6668" style="position:absolute;left:0;text-align:left;margin-left:81.1pt;margin-top:8.3pt;width:273.75pt;height:3.55pt;flip:y;z-index:251656704" coordorigin="2907,2894" coordsize="6192,0">
            <v:line id="_x0000_s6669" style="position:absolute" from="2907,2894" to="3483,2894" o:allowincell="f">
              <v:stroke endarrow="block"/>
            </v:line>
            <v:line id="_x0000_s6670" style="position:absolute" from="4635,2894" to="5211,2894" o:allowincell="f">
              <v:stroke endarrow="block"/>
            </v:line>
            <v:line id="_x0000_s6671" style="position:absolute" from="6651,2894" to="7227,2894" o:allowincell="f">
              <v:stroke endarrow="block"/>
            </v:line>
            <v:line id="_x0000_s6672" style="position:absolute" from="8523,2894" to="9099,2894" o:allowincell="f">
              <v:stroke endarrow="block"/>
            </v:line>
          </v:group>
        </w:pict>
      </w:r>
      <w:r w:rsidRPr="009438DE">
        <w:rPr>
          <w:spacing w:val="-12"/>
        </w:rPr>
        <w:t xml:space="preserve">Khoan </w:t>
      </w:r>
      <w:r w:rsidR="00BC2309" w:rsidRPr="009438DE">
        <w:rPr>
          <w:spacing w:val="-12"/>
          <w:lang w:val="en-US"/>
        </w:rPr>
        <w:t xml:space="preserve">           </w:t>
      </w:r>
      <w:r w:rsidRPr="009438DE">
        <w:rPr>
          <w:spacing w:val="-12"/>
        </w:rPr>
        <w:t xml:space="preserve">   Nổ mìn</w:t>
      </w:r>
      <w:r w:rsidR="00616839" w:rsidRPr="009438DE">
        <w:rPr>
          <w:spacing w:val="-12"/>
          <w:lang w:val="en-US"/>
        </w:rPr>
        <w:t xml:space="preserve">       </w:t>
      </w:r>
      <w:r w:rsidRPr="009438DE">
        <w:rPr>
          <w:spacing w:val="-12"/>
        </w:rPr>
        <w:tab/>
        <w:t xml:space="preserve"> Xúc bốc </w:t>
      </w:r>
      <w:r w:rsidRPr="009438DE">
        <w:rPr>
          <w:spacing w:val="-12"/>
        </w:rPr>
        <w:tab/>
        <w:t xml:space="preserve">      Vận tải </w:t>
      </w:r>
      <w:r w:rsidRPr="009438DE">
        <w:rPr>
          <w:spacing w:val="-12"/>
        </w:rPr>
        <w:tab/>
      </w:r>
      <w:r w:rsidR="00BC2309" w:rsidRPr="009438DE">
        <w:rPr>
          <w:spacing w:val="-12"/>
          <w:lang w:val="en-US"/>
        </w:rPr>
        <w:t xml:space="preserve"> </w:t>
      </w:r>
      <w:r w:rsidRPr="009438DE">
        <w:rPr>
          <w:spacing w:val="-12"/>
        </w:rPr>
        <w:t xml:space="preserve">         </w:t>
      </w:r>
      <w:r w:rsidR="00616839" w:rsidRPr="009438DE">
        <w:rPr>
          <w:spacing w:val="-12"/>
          <w:lang w:val="en-US"/>
        </w:rPr>
        <w:t xml:space="preserve"> </w:t>
      </w:r>
      <w:r w:rsidRPr="009438DE">
        <w:rPr>
          <w:spacing w:val="-12"/>
        </w:rPr>
        <w:t>Bãi thải đất đá.</w:t>
      </w:r>
    </w:p>
    <w:p w:rsidR="000C675A" w:rsidRPr="009438DE" w:rsidRDefault="000C675A" w:rsidP="0008788E">
      <w:pPr>
        <w:spacing w:line="288" w:lineRule="auto"/>
        <w:ind w:firstLine="567"/>
        <w:jc w:val="both"/>
        <w:rPr>
          <w:rFonts w:ascii="Times New Roman" w:hAnsi="Times New Roman"/>
          <w:spacing w:val="-12"/>
        </w:rPr>
      </w:pPr>
      <w:r w:rsidRPr="009438DE">
        <w:rPr>
          <w:rFonts w:ascii="Times New Roman" w:hAnsi="Times New Roman"/>
          <w:spacing w:val="-12"/>
        </w:rPr>
        <w:t xml:space="preserve">- Đồng bộ thiết bị khoan - xúc - vận tải đất đá áp dụng cho </w:t>
      </w:r>
      <w:r w:rsidRPr="009438DE">
        <w:rPr>
          <w:rFonts w:ascii="Times New Roman" w:hAnsi="Times New Roman"/>
          <w:spacing w:val="-12"/>
          <w:lang w:val="vi-VN"/>
        </w:rPr>
        <w:t>khu Bắc Bàng Danh - Công ty cổ phần than Hà Tu</w:t>
      </w:r>
      <w:r w:rsidRPr="009438DE">
        <w:rPr>
          <w:rFonts w:ascii="Times New Roman" w:hAnsi="Times New Roman"/>
          <w:spacing w:val="-12"/>
        </w:rPr>
        <w:t xml:space="preserve"> trong thời gian tới là:</w:t>
      </w:r>
    </w:p>
    <w:p w:rsidR="000C675A" w:rsidRPr="009438DE" w:rsidRDefault="000C675A" w:rsidP="0008788E">
      <w:pPr>
        <w:spacing w:line="288" w:lineRule="auto"/>
        <w:ind w:firstLine="567"/>
        <w:jc w:val="both"/>
        <w:rPr>
          <w:rFonts w:ascii="Times New Roman" w:hAnsi="Times New Roman"/>
          <w:spacing w:val="-12"/>
        </w:rPr>
      </w:pPr>
      <w:r w:rsidRPr="009438DE">
        <w:rPr>
          <w:rFonts w:ascii="Times New Roman" w:hAnsi="Times New Roman"/>
          <w:spacing w:val="-12"/>
        </w:rPr>
        <w:t>+ Máy khoan có đường kính lỗ khoan: d</w:t>
      </w:r>
      <w:r w:rsidRPr="009438DE">
        <w:rPr>
          <w:rFonts w:ascii="Times New Roman" w:hAnsi="Times New Roman"/>
          <w:spacing w:val="-12"/>
          <w:vertAlign w:val="subscript"/>
        </w:rPr>
        <w:t>LK</w:t>
      </w:r>
      <w:r w:rsidRPr="009438DE">
        <w:rPr>
          <w:rFonts w:ascii="Times New Roman" w:hAnsi="Times New Roman"/>
          <w:spacing w:val="-12"/>
        </w:rPr>
        <w:t xml:space="preserve"> =127÷</w:t>
      </w:r>
      <w:r w:rsidR="00C33112" w:rsidRPr="009438DE">
        <w:rPr>
          <w:rFonts w:ascii="Times New Roman" w:hAnsi="Times New Roman"/>
          <w:spacing w:val="-12"/>
        </w:rPr>
        <w:t>25</w:t>
      </w:r>
      <w:r w:rsidR="00570AFA" w:rsidRPr="009438DE">
        <w:rPr>
          <w:rFonts w:ascii="Times New Roman" w:hAnsi="Times New Roman"/>
          <w:spacing w:val="-12"/>
        </w:rPr>
        <w:t>0</w:t>
      </w:r>
      <w:r w:rsidRPr="009438DE">
        <w:rPr>
          <w:rFonts w:ascii="Times New Roman" w:hAnsi="Times New Roman"/>
          <w:spacing w:val="-12"/>
        </w:rPr>
        <w:t>mm</w:t>
      </w:r>
    </w:p>
    <w:p w:rsidR="000C675A" w:rsidRPr="009438DE" w:rsidRDefault="000C675A" w:rsidP="0008788E">
      <w:pPr>
        <w:spacing w:line="288" w:lineRule="auto"/>
        <w:ind w:firstLine="567"/>
        <w:jc w:val="both"/>
        <w:rPr>
          <w:rFonts w:ascii="Times New Roman" w:hAnsi="Times New Roman"/>
          <w:spacing w:val="-12"/>
        </w:rPr>
      </w:pPr>
      <w:r w:rsidRPr="009438DE">
        <w:rPr>
          <w:rFonts w:ascii="Times New Roman" w:hAnsi="Times New Roman"/>
          <w:spacing w:val="-12"/>
        </w:rPr>
        <w:t>+ Máy xúc có dung tích gàu E=4</w:t>
      </w:r>
      <w:proofErr w:type="gramStart"/>
      <w:r w:rsidRPr="009438DE">
        <w:rPr>
          <w:rFonts w:ascii="Times New Roman" w:hAnsi="Times New Roman"/>
          <w:spacing w:val="-12"/>
        </w:rPr>
        <w:t>,6</w:t>
      </w:r>
      <w:proofErr w:type="gramEnd"/>
      <w:r w:rsidRPr="009438DE">
        <w:rPr>
          <w:rFonts w:ascii="Times New Roman" w:hAnsi="Times New Roman"/>
          <w:spacing w:val="-12"/>
        </w:rPr>
        <w:sym w:font="Symbol" w:char="F0B8"/>
      </w:r>
      <w:r w:rsidRPr="009438DE">
        <w:rPr>
          <w:rFonts w:ascii="Times New Roman" w:hAnsi="Times New Roman"/>
          <w:spacing w:val="-12"/>
        </w:rPr>
        <w:t>12m</w:t>
      </w:r>
      <w:r w:rsidRPr="009438DE">
        <w:rPr>
          <w:rFonts w:ascii="Times New Roman" w:hAnsi="Times New Roman"/>
          <w:spacing w:val="-12"/>
          <w:vertAlign w:val="superscript"/>
        </w:rPr>
        <w:t>3</w:t>
      </w:r>
      <w:r w:rsidRPr="009438DE">
        <w:rPr>
          <w:rFonts w:ascii="Times New Roman" w:hAnsi="Times New Roman"/>
          <w:spacing w:val="-12"/>
        </w:rPr>
        <w:t xml:space="preserve">, </w:t>
      </w:r>
    </w:p>
    <w:p w:rsidR="000C675A" w:rsidRPr="009438DE" w:rsidRDefault="000C675A" w:rsidP="0008788E">
      <w:pPr>
        <w:spacing w:line="288" w:lineRule="auto"/>
        <w:ind w:firstLine="567"/>
        <w:jc w:val="both"/>
        <w:rPr>
          <w:rFonts w:ascii="Times New Roman" w:hAnsi="Times New Roman"/>
          <w:spacing w:val="-12"/>
        </w:rPr>
      </w:pPr>
      <w:r w:rsidRPr="009438DE">
        <w:rPr>
          <w:rFonts w:ascii="Times New Roman" w:hAnsi="Times New Roman"/>
          <w:spacing w:val="-12"/>
        </w:rPr>
        <w:t>+ Ôtô vận tải đất đá thải có tải trọng q</w:t>
      </w:r>
      <w:r w:rsidRPr="009438DE">
        <w:rPr>
          <w:rFonts w:ascii="Times New Roman" w:hAnsi="Times New Roman"/>
          <w:spacing w:val="-12"/>
          <w:vertAlign w:val="subscript"/>
        </w:rPr>
        <w:t>ô</w:t>
      </w:r>
      <w:r w:rsidRPr="009438DE">
        <w:rPr>
          <w:rFonts w:ascii="Times New Roman" w:hAnsi="Times New Roman"/>
          <w:spacing w:val="-12"/>
        </w:rPr>
        <w:t xml:space="preserve"> = </w:t>
      </w:r>
      <w:r w:rsidR="00173645" w:rsidRPr="009438DE">
        <w:rPr>
          <w:rFonts w:ascii="Times New Roman" w:hAnsi="Times New Roman"/>
          <w:spacing w:val="-12"/>
        </w:rPr>
        <w:t>36</w:t>
      </w:r>
      <w:r w:rsidRPr="009438DE">
        <w:rPr>
          <w:rFonts w:ascii="Times New Roman" w:hAnsi="Times New Roman"/>
          <w:spacing w:val="-12"/>
        </w:rPr>
        <w:sym w:font="Symbol" w:char="F0B8"/>
      </w:r>
      <w:r w:rsidRPr="009438DE">
        <w:rPr>
          <w:rFonts w:ascii="Times New Roman" w:hAnsi="Times New Roman"/>
          <w:spacing w:val="-12"/>
        </w:rPr>
        <w:t>100</w:t>
      </w:r>
      <w:r w:rsidR="00BE77AC" w:rsidRPr="009438DE">
        <w:rPr>
          <w:rFonts w:ascii="Times New Roman" w:hAnsi="Times New Roman"/>
          <w:spacing w:val="-12"/>
        </w:rPr>
        <w:t xml:space="preserve"> </w:t>
      </w:r>
      <w:r w:rsidRPr="009438DE">
        <w:rPr>
          <w:rFonts w:ascii="Times New Roman" w:hAnsi="Times New Roman"/>
          <w:spacing w:val="-12"/>
        </w:rPr>
        <w:t>T</w:t>
      </w:r>
      <w:r w:rsidR="00BE77AC" w:rsidRPr="009438DE">
        <w:rPr>
          <w:rFonts w:ascii="Times New Roman" w:hAnsi="Times New Roman"/>
          <w:spacing w:val="-12"/>
        </w:rPr>
        <w:t>ấn</w:t>
      </w:r>
      <w:r w:rsidRPr="009438DE">
        <w:rPr>
          <w:rFonts w:ascii="Times New Roman" w:hAnsi="Times New Roman"/>
          <w:spacing w:val="-12"/>
        </w:rPr>
        <w:t>.</w:t>
      </w:r>
    </w:p>
    <w:p w:rsidR="006C700D" w:rsidRPr="009438DE" w:rsidRDefault="00173645" w:rsidP="0008788E">
      <w:pPr>
        <w:pStyle w:val="S3"/>
        <w:spacing w:before="0" w:after="0" w:line="288" w:lineRule="auto"/>
        <w:ind w:firstLine="547"/>
        <w:jc w:val="both"/>
        <w:rPr>
          <w:spacing w:val="-12"/>
          <w:lang w:val="en-US"/>
        </w:rPr>
      </w:pPr>
      <w:r w:rsidRPr="009438DE">
        <w:rPr>
          <w:spacing w:val="-12"/>
          <w:lang w:val="en-US"/>
        </w:rPr>
        <w:t xml:space="preserve">Dự </w:t>
      </w:r>
      <w:proofErr w:type="gramStart"/>
      <w:r w:rsidR="006C700D" w:rsidRPr="009438DE">
        <w:rPr>
          <w:spacing w:val="-12"/>
        </w:rPr>
        <w:t>án</w:t>
      </w:r>
      <w:proofErr w:type="gramEnd"/>
      <w:r w:rsidR="006C700D" w:rsidRPr="009438DE">
        <w:rPr>
          <w:spacing w:val="-12"/>
        </w:rPr>
        <w:t xml:space="preserve"> dự kiến sử dụng lại toàn bộ thiết bị hiện có của mỏ. Phần năng lực thiết bị còn thiếu chủ yếu là xúc bốc đất đá và vận tải đất đá thải sẽ được đầu tư bổ sung và </w:t>
      </w:r>
      <w:r w:rsidRPr="009438DE">
        <w:rPr>
          <w:spacing w:val="-12"/>
          <w:lang w:val="en-US"/>
        </w:rPr>
        <w:t xml:space="preserve">dự </w:t>
      </w:r>
      <w:r w:rsidR="006C700D" w:rsidRPr="009438DE">
        <w:rPr>
          <w:spacing w:val="-12"/>
          <w:lang w:val="en-US"/>
        </w:rPr>
        <w:t>kiến thuê ngoài</w:t>
      </w:r>
      <w:r w:rsidR="00926025" w:rsidRPr="009438DE">
        <w:rPr>
          <w:spacing w:val="-12"/>
          <w:lang w:val="en-US"/>
        </w:rPr>
        <w:t xml:space="preserve"> xúc bốc vận chuyển.</w:t>
      </w:r>
      <w:r w:rsidR="006C700D" w:rsidRPr="009438DE">
        <w:rPr>
          <w:spacing w:val="-12"/>
        </w:rPr>
        <w:t xml:space="preserve"> </w:t>
      </w:r>
    </w:p>
    <w:p w:rsidR="00FF6B39" w:rsidRPr="009438DE" w:rsidRDefault="006C700D" w:rsidP="0008788E">
      <w:pPr>
        <w:spacing w:line="288" w:lineRule="auto"/>
        <w:ind w:firstLine="567"/>
        <w:jc w:val="both"/>
        <w:rPr>
          <w:rFonts w:ascii="Times New Roman" w:hAnsi="Times New Roman"/>
          <w:b/>
          <w:i/>
          <w:spacing w:val="-12"/>
          <w:lang w:val="vi-VN"/>
        </w:rPr>
      </w:pPr>
      <w:r w:rsidRPr="009438DE">
        <w:rPr>
          <w:rFonts w:ascii="Times New Roman" w:hAnsi="Times New Roman"/>
          <w:b/>
          <w:i/>
          <w:spacing w:val="-12"/>
        </w:rPr>
        <w:t>c</w:t>
      </w:r>
      <w:r w:rsidR="00FF6B39" w:rsidRPr="009438DE">
        <w:rPr>
          <w:rFonts w:ascii="Times New Roman" w:hAnsi="Times New Roman"/>
          <w:b/>
          <w:i/>
          <w:spacing w:val="-12"/>
          <w:lang w:val="vi-VN"/>
        </w:rPr>
        <w:t>. Công nghệ khai thác than</w:t>
      </w:r>
    </w:p>
    <w:p w:rsidR="006C700D" w:rsidRPr="009438DE" w:rsidRDefault="00FF6B39" w:rsidP="0008788E">
      <w:pPr>
        <w:pStyle w:val="S3"/>
        <w:spacing w:before="0" w:after="0" w:line="288" w:lineRule="auto"/>
        <w:ind w:firstLine="567"/>
        <w:jc w:val="both"/>
        <w:rPr>
          <w:spacing w:val="-12"/>
          <w:lang w:val="en-US"/>
        </w:rPr>
      </w:pPr>
      <w:r w:rsidRPr="009438DE">
        <w:rPr>
          <w:spacing w:val="-12"/>
        </w:rPr>
        <w:lastRenderedPageBreak/>
        <w:t>Than được khai thác theo các mức phân tầng với chiều cao h</w:t>
      </w:r>
      <w:r w:rsidRPr="009438DE">
        <w:rPr>
          <w:spacing w:val="-12"/>
          <w:vertAlign w:val="subscript"/>
        </w:rPr>
        <w:t>pt</w:t>
      </w:r>
      <w:r w:rsidRPr="009438DE">
        <w:rPr>
          <w:spacing w:val="-12"/>
        </w:rPr>
        <w:t>=5</w:t>
      </w:r>
      <w:r w:rsidRPr="009438DE">
        <w:rPr>
          <w:spacing w:val="-12"/>
          <w:lang w:val="vi-VN"/>
        </w:rPr>
        <w:t xml:space="preserve"> </w:t>
      </w:r>
      <w:r w:rsidRPr="009438DE">
        <w:rPr>
          <w:spacing w:val="-12"/>
        </w:rPr>
        <w:t>÷</w:t>
      </w:r>
      <w:r w:rsidRPr="009438DE">
        <w:rPr>
          <w:spacing w:val="-12"/>
          <w:lang w:val="vi-VN"/>
        </w:rPr>
        <w:t xml:space="preserve"> </w:t>
      </w:r>
      <w:r w:rsidRPr="009438DE">
        <w:rPr>
          <w:spacing w:val="-12"/>
        </w:rPr>
        <w:t>7,5m, chiều dày của các lớp than và đá kẹp cần bóc tách chọn lọc là M</w:t>
      </w:r>
      <w:r w:rsidRPr="009438DE">
        <w:rPr>
          <w:spacing w:val="-12"/>
          <w:vertAlign w:val="subscript"/>
        </w:rPr>
        <w:t>min</w:t>
      </w:r>
      <w:r w:rsidRPr="009438DE">
        <w:rPr>
          <w:spacing w:val="-12"/>
        </w:rPr>
        <w:t xml:space="preserve"> </w:t>
      </w:r>
      <w:r w:rsidRPr="009438DE">
        <w:rPr>
          <w:spacing w:val="-12"/>
        </w:rPr>
        <w:sym w:font="Symbol" w:char="F0B3"/>
      </w:r>
      <w:r w:rsidRPr="009438DE">
        <w:rPr>
          <w:spacing w:val="-12"/>
        </w:rPr>
        <w:t xml:space="preserve"> 0,</w:t>
      </w:r>
      <w:r w:rsidRPr="009438DE">
        <w:rPr>
          <w:spacing w:val="-12"/>
          <w:lang w:val="vi-VN"/>
        </w:rPr>
        <w:t>3</w:t>
      </w:r>
      <w:r w:rsidRPr="009438DE">
        <w:rPr>
          <w:spacing w:val="-12"/>
        </w:rPr>
        <w:t xml:space="preserve"> m. </w:t>
      </w:r>
    </w:p>
    <w:p w:rsidR="00D82CAF" w:rsidRPr="009438DE" w:rsidRDefault="00FF6B39" w:rsidP="0008788E">
      <w:pPr>
        <w:pStyle w:val="S3"/>
        <w:spacing w:before="0" w:after="0" w:line="288" w:lineRule="auto"/>
        <w:ind w:firstLine="567"/>
        <w:jc w:val="both"/>
        <w:rPr>
          <w:spacing w:val="-12"/>
          <w:lang w:val="en-US"/>
        </w:rPr>
      </w:pPr>
      <w:r w:rsidRPr="009438DE">
        <w:rPr>
          <w:spacing w:val="-12"/>
        </w:rPr>
        <w:t>- Đồng bộ thiết bị để khai thác và vận chuyển than trong thời gian tới là: Máy x</w:t>
      </w:r>
      <w:r w:rsidR="009B00D4" w:rsidRPr="009438DE">
        <w:rPr>
          <w:spacing w:val="-12"/>
        </w:rPr>
        <w:t>úc</w:t>
      </w:r>
      <w:r w:rsidRPr="009438DE">
        <w:rPr>
          <w:spacing w:val="-12"/>
        </w:rPr>
        <w:t xml:space="preserve"> có dung tích gầu E=1,0</w:t>
      </w:r>
      <w:r w:rsidRPr="009438DE">
        <w:rPr>
          <w:spacing w:val="-12"/>
        </w:rPr>
        <w:sym w:font="Symbol" w:char="F0B8"/>
      </w:r>
      <w:r w:rsidRPr="009438DE">
        <w:rPr>
          <w:spacing w:val="-12"/>
        </w:rPr>
        <w:t>2,0 m</w:t>
      </w:r>
      <w:r w:rsidRPr="009438DE">
        <w:rPr>
          <w:spacing w:val="-12"/>
          <w:vertAlign w:val="superscript"/>
        </w:rPr>
        <w:t>3</w:t>
      </w:r>
      <w:r w:rsidRPr="009438DE">
        <w:rPr>
          <w:spacing w:val="-12"/>
        </w:rPr>
        <w:t>, kết hợp với ôtô có tải trọng q</w:t>
      </w:r>
      <w:r w:rsidRPr="009438DE">
        <w:rPr>
          <w:spacing w:val="-12"/>
          <w:vertAlign w:val="subscript"/>
        </w:rPr>
        <w:t>ô</w:t>
      </w:r>
      <w:r w:rsidRPr="009438DE">
        <w:rPr>
          <w:spacing w:val="-12"/>
        </w:rPr>
        <w:t xml:space="preserve"> = 27 tấn đề vận chuyển than từ gương tầng về các xưởng sàng.</w:t>
      </w:r>
    </w:p>
    <w:p w:rsidR="0045778E" w:rsidRPr="009438DE" w:rsidRDefault="00BB39F4" w:rsidP="00BB39F4">
      <w:pPr>
        <w:spacing w:line="288" w:lineRule="auto"/>
        <w:ind w:firstLine="544"/>
        <w:jc w:val="both"/>
        <w:rPr>
          <w:spacing w:val="-12"/>
        </w:rPr>
      </w:pPr>
      <w:r w:rsidRPr="009438DE">
        <w:rPr>
          <w:rFonts w:ascii="Times New Roman" w:hAnsi="Times New Roman"/>
          <w:spacing w:val="-12"/>
        </w:rPr>
        <w:t>- N</w:t>
      </w:r>
      <w:r w:rsidRPr="009438DE">
        <w:rPr>
          <w:rFonts w:ascii="Times New Roman" w:hAnsi="Times New Roman"/>
          <w:spacing w:val="-12"/>
          <w:szCs w:val="20"/>
        </w:rPr>
        <w:t xml:space="preserve">hu cầu thiết bị chủ yếu </w:t>
      </w:r>
      <w:r w:rsidRPr="009438DE">
        <w:rPr>
          <w:rFonts w:ascii="Times New Roman" w:hAnsi="Times New Roman"/>
          <w:spacing w:val="-12"/>
        </w:rPr>
        <w:t>xem bảng 9.</w:t>
      </w:r>
    </w:p>
    <w:p w:rsidR="0045778E" w:rsidRPr="009438DE" w:rsidRDefault="0045778E" w:rsidP="0008788E">
      <w:pPr>
        <w:pStyle w:val="S3"/>
        <w:spacing w:before="0" w:after="0" w:line="288" w:lineRule="auto"/>
        <w:ind w:firstLine="567"/>
        <w:jc w:val="both"/>
        <w:rPr>
          <w:spacing w:val="-12"/>
          <w:lang w:val="en-US"/>
        </w:rPr>
      </w:pPr>
    </w:p>
    <w:p w:rsidR="0045778E" w:rsidRPr="009438DE" w:rsidRDefault="0045778E" w:rsidP="0008788E">
      <w:pPr>
        <w:pStyle w:val="S3"/>
        <w:spacing w:before="0" w:after="0" w:line="288" w:lineRule="auto"/>
        <w:ind w:firstLine="567"/>
        <w:jc w:val="both"/>
        <w:rPr>
          <w:spacing w:val="-12"/>
          <w:lang w:val="en-US"/>
        </w:rPr>
      </w:pPr>
    </w:p>
    <w:p w:rsidR="0045778E" w:rsidRPr="009438DE" w:rsidRDefault="0045778E" w:rsidP="0008788E">
      <w:pPr>
        <w:pStyle w:val="S3"/>
        <w:spacing w:before="0" w:after="0" w:line="288" w:lineRule="auto"/>
        <w:ind w:firstLine="567"/>
        <w:jc w:val="both"/>
        <w:rPr>
          <w:spacing w:val="-12"/>
          <w:lang w:val="en-US"/>
        </w:rPr>
        <w:sectPr w:rsidR="0045778E" w:rsidRPr="009438DE" w:rsidSect="00395B27">
          <w:headerReference w:type="default" r:id="rId10"/>
          <w:footerReference w:type="default" r:id="rId11"/>
          <w:pgSz w:w="11907" w:h="16840" w:code="9"/>
          <w:pgMar w:top="1134" w:right="1021" w:bottom="1134" w:left="1701" w:header="675" w:footer="675" w:gutter="0"/>
          <w:cols w:space="720"/>
          <w:docGrid w:linePitch="360"/>
        </w:sectPr>
      </w:pPr>
    </w:p>
    <w:p w:rsidR="0045778E" w:rsidRPr="009438DE" w:rsidRDefault="0045778E" w:rsidP="0045778E">
      <w:pPr>
        <w:spacing w:before="120" w:line="312" w:lineRule="auto"/>
        <w:rPr>
          <w:rFonts w:ascii="Times New Roman" w:hAnsi="Times New Roman"/>
          <w:spacing w:val="-12"/>
          <w:szCs w:val="20"/>
        </w:rPr>
      </w:pPr>
      <w:r w:rsidRPr="009438DE">
        <w:rPr>
          <w:rFonts w:ascii="Times New Roman" w:hAnsi="Times New Roman"/>
          <w:spacing w:val="-12"/>
          <w:szCs w:val="20"/>
        </w:rPr>
        <w:lastRenderedPageBreak/>
        <w:t>Bảng 9: Bảng nhu cầu thiết bị chủ yếu (Phương án I - Công suất 3</w:t>
      </w:r>
      <w:proofErr w:type="gramStart"/>
      <w:r w:rsidRPr="009438DE">
        <w:rPr>
          <w:rFonts w:ascii="Times New Roman" w:hAnsi="Times New Roman"/>
          <w:spacing w:val="-12"/>
          <w:szCs w:val="20"/>
        </w:rPr>
        <w:t>,3</w:t>
      </w:r>
      <w:proofErr w:type="gramEnd"/>
      <w:r w:rsidRPr="009438DE">
        <w:rPr>
          <w:rFonts w:ascii="Times New Roman" w:hAnsi="Times New Roman"/>
          <w:spacing w:val="-12"/>
          <w:szCs w:val="20"/>
        </w:rPr>
        <w:t xml:space="preserve"> triệu tấn/năm).</w:t>
      </w:r>
    </w:p>
    <w:tbl>
      <w:tblPr>
        <w:tblW w:w="15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3231"/>
        <w:gridCol w:w="867"/>
        <w:gridCol w:w="743"/>
        <w:gridCol w:w="657"/>
        <w:gridCol w:w="841"/>
        <w:gridCol w:w="883"/>
        <w:gridCol w:w="883"/>
        <w:gridCol w:w="949"/>
        <w:gridCol w:w="949"/>
        <w:gridCol w:w="949"/>
        <w:gridCol w:w="970"/>
        <w:gridCol w:w="1010"/>
        <w:gridCol w:w="900"/>
        <w:gridCol w:w="895"/>
      </w:tblGrid>
      <w:tr w:rsidR="00F22EC2" w:rsidRPr="009438DE" w:rsidTr="002B3529">
        <w:trPr>
          <w:trHeight w:val="397"/>
          <w:tblHeader/>
          <w:jc w:val="center"/>
        </w:trPr>
        <w:tc>
          <w:tcPr>
            <w:tcW w:w="680" w:type="dxa"/>
            <w:vMerge w:val="restart"/>
            <w:shd w:val="clear" w:color="auto" w:fill="auto"/>
            <w:vAlign w:val="center"/>
            <w:hideMark/>
          </w:tcPr>
          <w:p w:rsidR="00F22EC2" w:rsidRPr="009438DE" w:rsidRDefault="00F22EC2" w:rsidP="000C5BBA">
            <w:pPr>
              <w:spacing w:line="312" w:lineRule="auto"/>
              <w:jc w:val="center"/>
              <w:rPr>
                <w:rFonts w:ascii="Times New Roman" w:hAnsi="Times New Roman"/>
                <w:b/>
                <w:bCs/>
                <w:spacing w:val="-12"/>
                <w:sz w:val="22"/>
                <w:szCs w:val="22"/>
              </w:rPr>
            </w:pPr>
            <w:r w:rsidRPr="009438DE">
              <w:rPr>
                <w:rFonts w:ascii="Times New Roman" w:hAnsi="Times New Roman"/>
                <w:b/>
                <w:bCs/>
                <w:spacing w:val="-12"/>
                <w:sz w:val="22"/>
                <w:szCs w:val="22"/>
              </w:rPr>
              <w:t>TT</w:t>
            </w:r>
          </w:p>
        </w:tc>
        <w:tc>
          <w:tcPr>
            <w:tcW w:w="3231" w:type="dxa"/>
            <w:vMerge w:val="restart"/>
            <w:shd w:val="clear" w:color="auto" w:fill="auto"/>
            <w:vAlign w:val="center"/>
            <w:hideMark/>
          </w:tcPr>
          <w:p w:rsidR="00F22EC2" w:rsidRPr="009438DE" w:rsidRDefault="00F22EC2" w:rsidP="000C5BBA">
            <w:pPr>
              <w:spacing w:line="312" w:lineRule="auto"/>
              <w:jc w:val="center"/>
              <w:rPr>
                <w:rFonts w:ascii="Times New Roman" w:hAnsi="Times New Roman"/>
                <w:b/>
                <w:bCs/>
                <w:spacing w:val="-12"/>
                <w:sz w:val="22"/>
                <w:szCs w:val="22"/>
              </w:rPr>
            </w:pPr>
            <w:r w:rsidRPr="009438DE">
              <w:rPr>
                <w:rFonts w:ascii="Times New Roman" w:hAnsi="Times New Roman"/>
                <w:b/>
                <w:bCs/>
                <w:spacing w:val="-12"/>
                <w:sz w:val="22"/>
                <w:szCs w:val="22"/>
              </w:rPr>
              <w:t>Các chỉ tiêu</w:t>
            </w:r>
          </w:p>
        </w:tc>
        <w:tc>
          <w:tcPr>
            <w:tcW w:w="867" w:type="dxa"/>
            <w:vMerge w:val="restart"/>
            <w:shd w:val="clear" w:color="auto" w:fill="auto"/>
            <w:vAlign w:val="center"/>
            <w:hideMark/>
          </w:tcPr>
          <w:p w:rsidR="00F22EC2" w:rsidRPr="009438DE" w:rsidRDefault="00F22EC2" w:rsidP="000C5BBA">
            <w:pPr>
              <w:spacing w:line="312" w:lineRule="auto"/>
              <w:jc w:val="center"/>
              <w:rPr>
                <w:rFonts w:ascii="Times New Roman" w:hAnsi="Times New Roman"/>
                <w:b/>
                <w:bCs/>
                <w:spacing w:val="-12"/>
                <w:sz w:val="22"/>
                <w:szCs w:val="22"/>
              </w:rPr>
            </w:pPr>
            <w:r w:rsidRPr="009438DE">
              <w:rPr>
                <w:rFonts w:ascii="Times New Roman" w:hAnsi="Times New Roman"/>
                <w:b/>
                <w:bCs/>
                <w:spacing w:val="-12"/>
                <w:sz w:val="22"/>
                <w:szCs w:val="22"/>
              </w:rPr>
              <w:t>Đơn vị</w:t>
            </w:r>
          </w:p>
        </w:tc>
        <w:tc>
          <w:tcPr>
            <w:tcW w:w="743" w:type="dxa"/>
            <w:vMerge w:val="restart"/>
            <w:vAlign w:val="center"/>
          </w:tcPr>
          <w:p w:rsidR="00F22EC2" w:rsidRPr="009438DE" w:rsidRDefault="00F22EC2" w:rsidP="00F22EC2">
            <w:pPr>
              <w:spacing w:line="312" w:lineRule="auto"/>
              <w:jc w:val="center"/>
              <w:rPr>
                <w:rFonts w:ascii="Times New Roman" w:hAnsi="Times New Roman"/>
                <w:b/>
                <w:bCs/>
                <w:spacing w:val="-12"/>
                <w:sz w:val="22"/>
                <w:szCs w:val="22"/>
              </w:rPr>
            </w:pPr>
            <w:r w:rsidRPr="009438DE">
              <w:rPr>
                <w:rFonts w:ascii="Times New Roman" w:hAnsi="Times New Roman"/>
                <w:b/>
                <w:bCs/>
                <w:spacing w:val="-12"/>
                <w:sz w:val="22"/>
                <w:szCs w:val="22"/>
              </w:rPr>
              <w:t>Hiện có</w:t>
            </w:r>
          </w:p>
        </w:tc>
        <w:tc>
          <w:tcPr>
            <w:tcW w:w="657" w:type="dxa"/>
            <w:vMerge w:val="restart"/>
            <w:vAlign w:val="center"/>
          </w:tcPr>
          <w:p w:rsidR="00F22EC2" w:rsidRPr="009438DE" w:rsidRDefault="00F22EC2" w:rsidP="00F22EC2">
            <w:pPr>
              <w:spacing w:line="312" w:lineRule="auto"/>
              <w:jc w:val="center"/>
              <w:rPr>
                <w:rFonts w:ascii="Times New Roman" w:hAnsi="Times New Roman"/>
                <w:b/>
                <w:bCs/>
                <w:spacing w:val="-12"/>
                <w:sz w:val="22"/>
                <w:szCs w:val="22"/>
              </w:rPr>
            </w:pPr>
            <w:r w:rsidRPr="009438DE">
              <w:rPr>
                <w:rFonts w:ascii="Times New Roman" w:hAnsi="Times New Roman"/>
                <w:b/>
                <w:bCs/>
                <w:spacing w:val="-12"/>
                <w:sz w:val="22"/>
                <w:szCs w:val="22"/>
              </w:rPr>
              <w:t>Đầu tư</w:t>
            </w:r>
          </w:p>
        </w:tc>
        <w:tc>
          <w:tcPr>
            <w:tcW w:w="9229" w:type="dxa"/>
            <w:gridSpan w:val="10"/>
            <w:shd w:val="clear" w:color="auto" w:fill="auto"/>
            <w:noWrap/>
            <w:vAlign w:val="center"/>
            <w:hideMark/>
          </w:tcPr>
          <w:p w:rsidR="00F22EC2" w:rsidRPr="009438DE" w:rsidRDefault="00F22EC2" w:rsidP="000C5BBA">
            <w:pPr>
              <w:spacing w:line="312" w:lineRule="auto"/>
              <w:jc w:val="center"/>
              <w:rPr>
                <w:rFonts w:ascii="Times New Roman" w:hAnsi="Times New Roman"/>
                <w:b/>
                <w:bCs/>
                <w:spacing w:val="-12"/>
                <w:sz w:val="22"/>
                <w:szCs w:val="22"/>
              </w:rPr>
            </w:pPr>
            <w:r w:rsidRPr="009438DE">
              <w:rPr>
                <w:rFonts w:ascii="Times New Roman" w:hAnsi="Times New Roman"/>
                <w:b/>
                <w:bCs/>
                <w:spacing w:val="-12"/>
                <w:sz w:val="22"/>
                <w:szCs w:val="22"/>
              </w:rPr>
              <w:t>NĂM KHAI THÁC</w:t>
            </w:r>
          </w:p>
        </w:tc>
      </w:tr>
      <w:tr w:rsidR="00F22EC2" w:rsidRPr="009438DE" w:rsidTr="002B3529">
        <w:trPr>
          <w:trHeight w:val="397"/>
          <w:tblHeader/>
          <w:jc w:val="center"/>
        </w:trPr>
        <w:tc>
          <w:tcPr>
            <w:tcW w:w="680" w:type="dxa"/>
            <w:vMerge/>
            <w:vAlign w:val="center"/>
            <w:hideMark/>
          </w:tcPr>
          <w:p w:rsidR="00F22EC2" w:rsidRPr="009438DE" w:rsidRDefault="00F22EC2" w:rsidP="000C5BBA">
            <w:pPr>
              <w:spacing w:line="312" w:lineRule="auto"/>
              <w:jc w:val="center"/>
              <w:rPr>
                <w:rFonts w:ascii="Times New Roman" w:hAnsi="Times New Roman"/>
                <w:b/>
                <w:bCs/>
                <w:spacing w:val="-12"/>
                <w:sz w:val="22"/>
                <w:szCs w:val="22"/>
              </w:rPr>
            </w:pPr>
          </w:p>
        </w:tc>
        <w:tc>
          <w:tcPr>
            <w:tcW w:w="3231" w:type="dxa"/>
            <w:vMerge/>
            <w:vAlign w:val="center"/>
            <w:hideMark/>
          </w:tcPr>
          <w:p w:rsidR="00F22EC2" w:rsidRPr="009438DE" w:rsidRDefault="00F22EC2" w:rsidP="000C5BBA">
            <w:pPr>
              <w:spacing w:line="312" w:lineRule="auto"/>
              <w:jc w:val="center"/>
              <w:rPr>
                <w:rFonts w:ascii="Times New Roman" w:hAnsi="Times New Roman"/>
                <w:b/>
                <w:bCs/>
                <w:spacing w:val="-12"/>
                <w:sz w:val="22"/>
                <w:szCs w:val="22"/>
              </w:rPr>
            </w:pPr>
          </w:p>
        </w:tc>
        <w:tc>
          <w:tcPr>
            <w:tcW w:w="867" w:type="dxa"/>
            <w:vMerge/>
            <w:vAlign w:val="center"/>
            <w:hideMark/>
          </w:tcPr>
          <w:p w:rsidR="00F22EC2" w:rsidRPr="009438DE" w:rsidRDefault="00F22EC2" w:rsidP="000C5BBA">
            <w:pPr>
              <w:spacing w:line="312" w:lineRule="auto"/>
              <w:jc w:val="center"/>
              <w:rPr>
                <w:rFonts w:ascii="Times New Roman" w:hAnsi="Times New Roman"/>
                <w:b/>
                <w:bCs/>
                <w:spacing w:val="-12"/>
                <w:sz w:val="22"/>
                <w:szCs w:val="22"/>
              </w:rPr>
            </w:pPr>
          </w:p>
        </w:tc>
        <w:tc>
          <w:tcPr>
            <w:tcW w:w="743" w:type="dxa"/>
            <w:vMerge/>
            <w:vAlign w:val="center"/>
          </w:tcPr>
          <w:p w:rsidR="00F22EC2" w:rsidRPr="009438DE" w:rsidRDefault="00F22EC2" w:rsidP="000C5BBA">
            <w:pPr>
              <w:spacing w:line="312" w:lineRule="auto"/>
              <w:jc w:val="center"/>
              <w:rPr>
                <w:rFonts w:ascii="Times New Roman" w:hAnsi="Times New Roman"/>
                <w:b/>
                <w:bCs/>
                <w:spacing w:val="-12"/>
                <w:sz w:val="22"/>
                <w:szCs w:val="22"/>
              </w:rPr>
            </w:pPr>
          </w:p>
        </w:tc>
        <w:tc>
          <w:tcPr>
            <w:tcW w:w="657" w:type="dxa"/>
            <w:vMerge/>
          </w:tcPr>
          <w:p w:rsidR="00F22EC2" w:rsidRPr="009438DE" w:rsidRDefault="00F22EC2" w:rsidP="000C5BBA">
            <w:pPr>
              <w:jc w:val="center"/>
              <w:rPr>
                <w:rFonts w:ascii="Times New Roman" w:hAnsi="Times New Roman"/>
                <w:b/>
                <w:bCs/>
                <w:spacing w:val="-12"/>
                <w:sz w:val="22"/>
                <w:szCs w:val="22"/>
              </w:rPr>
            </w:pPr>
          </w:p>
        </w:tc>
        <w:tc>
          <w:tcPr>
            <w:tcW w:w="841" w:type="dxa"/>
            <w:shd w:val="clear" w:color="auto" w:fill="auto"/>
            <w:noWrap/>
            <w:vAlign w:val="center"/>
            <w:hideMark/>
          </w:tcPr>
          <w:p w:rsidR="00F22EC2" w:rsidRPr="009438DE" w:rsidRDefault="00F22EC2" w:rsidP="000C5BBA">
            <w:pPr>
              <w:jc w:val="center"/>
              <w:rPr>
                <w:rFonts w:ascii="Times New Roman" w:hAnsi="Times New Roman"/>
                <w:b/>
                <w:bCs/>
                <w:spacing w:val="-12"/>
                <w:sz w:val="22"/>
                <w:szCs w:val="22"/>
              </w:rPr>
            </w:pPr>
            <w:r w:rsidRPr="009438DE">
              <w:rPr>
                <w:rFonts w:ascii="Times New Roman" w:hAnsi="Times New Roman"/>
                <w:b/>
                <w:bCs/>
                <w:spacing w:val="-12"/>
                <w:sz w:val="22"/>
                <w:szCs w:val="22"/>
              </w:rPr>
              <w:t>1</w:t>
            </w:r>
          </w:p>
        </w:tc>
        <w:tc>
          <w:tcPr>
            <w:tcW w:w="883" w:type="dxa"/>
            <w:shd w:val="clear" w:color="auto" w:fill="auto"/>
            <w:noWrap/>
            <w:vAlign w:val="center"/>
            <w:hideMark/>
          </w:tcPr>
          <w:p w:rsidR="00F22EC2" w:rsidRPr="009438DE" w:rsidRDefault="00F22EC2" w:rsidP="000C5BBA">
            <w:pPr>
              <w:jc w:val="center"/>
              <w:rPr>
                <w:rFonts w:ascii="Times New Roman" w:hAnsi="Times New Roman"/>
                <w:b/>
                <w:bCs/>
                <w:spacing w:val="-12"/>
                <w:sz w:val="22"/>
                <w:szCs w:val="22"/>
              </w:rPr>
            </w:pPr>
            <w:r w:rsidRPr="009438DE">
              <w:rPr>
                <w:rFonts w:ascii="Times New Roman" w:hAnsi="Times New Roman"/>
                <w:b/>
                <w:bCs/>
                <w:spacing w:val="-12"/>
                <w:sz w:val="22"/>
                <w:szCs w:val="22"/>
              </w:rPr>
              <w:t>2</w:t>
            </w:r>
          </w:p>
        </w:tc>
        <w:tc>
          <w:tcPr>
            <w:tcW w:w="883" w:type="dxa"/>
            <w:shd w:val="clear" w:color="auto" w:fill="auto"/>
            <w:noWrap/>
            <w:vAlign w:val="center"/>
            <w:hideMark/>
          </w:tcPr>
          <w:p w:rsidR="00F22EC2" w:rsidRPr="009438DE" w:rsidRDefault="00F22EC2" w:rsidP="000C5BBA">
            <w:pPr>
              <w:jc w:val="center"/>
              <w:rPr>
                <w:rFonts w:ascii="Times New Roman" w:hAnsi="Times New Roman"/>
                <w:b/>
                <w:bCs/>
                <w:spacing w:val="-12"/>
                <w:sz w:val="22"/>
                <w:szCs w:val="22"/>
              </w:rPr>
            </w:pPr>
            <w:r w:rsidRPr="009438DE">
              <w:rPr>
                <w:rFonts w:ascii="Times New Roman" w:hAnsi="Times New Roman"/>
                <w:b/>
                <w:bCs/>
                <w:spacing w:val="-12"/>
                <w:sz w:val="22"/>
                <w:szCs w:val="22"/>
              </w:rPr>
              <w:t>3</w:t>
            </w:r>
          </w:p>
        </w:tc>
        <w:tc>
          <w:tcPr>
            <w:tcW w:w="949" w:type="dxa"/>
            <w:shd w:val="clear" w:color="auto" w:fill="auto"/>
            <w:noWrap/>
            <w:vAlign w:val="center"/>
            <w:hideMark/>
          </w:tcPr>
          <w:p w:rsidR="00F22EC2" w:rsidRPr="009438DE" w:rsidRDefault="00F22EC2" w:rsidP="000C5BBA">
            <w:pPr>
              <w:jc w:val="center"/>
              <w:rPr>
                <w:rFonts w:ascii="Times New Roman" w:hAnsi="Times New Roman"/>
                <w:b/>
                <w:bCs/>
                <w:spacing w:val="-12"/>
                <w:sz w:val="22"/>
                <w:szCs w:val="22"/>
              </w:rPr>
            </w:pPr>
            <w:r w:rsidRPr="009438DE">
              <w:rPr>
                <w:rFonts w:ascii="Times New Roman" w:hAnsi="Times New Roman"/>
                <w:b/>
                <w:bCs/>
                <w:spacing w:val="-12"/>
                <w:sz w:val="22"/>
                <w:szCs w:val="22"/>
              </w:rPr>
              <w:t>4</w:t>
            </w:r>
          </w:p>
        </w:tc>
        <w:tc>
          <w:tcPr>
            <w:tcW w:w="949" w:type="dxa"/>
            <w:shd w:val="clear" w:color="auto" w:fill="auto"/>
            <w:noWrap/>
            <w:vAlign w:val="center"/>
            <w:hideMark/>
          </w:tcPr>
          <w:p w:rsidR="00F22EC2" w:rsidRPr="009438DE" w:rsidRDefault="00F22EC2" w:rsidP="000C5BBA">
            <w:pPr>
              <w:jc w:val="center"/>
              <w:rPr>
                <w:rFonts w:ascii="Times New Roman" w:hAnsi="Times New Roman"/>
                <w:b/>
                <w:bCs/>
                <w:spacing w:val="-12"/>
                <w:sz w:val="22"/>
                <w:szCs w:val="22"/>
              </w:rPr>
            </w:pPr>
            <w:r w:rsidRPr="009438DE">
              <w:rPr>
                <w:rFonts w:ascii="Times New Roman" w:hAnsi="Times New Roman"/>
                <w:b/>
                <w:bCs/>
                <w:spacing w:val="-12"/>
                <w:sz w:val="22"/>
                <w:szCs w:val="22"/>
              </w:rPr>
              <w:t>5</w:t>
            </w:r>
          </w:p>
        </w:tc>
        <w:tc>
          <w:tcPr>
            <w:tcW w:w="949" w:type="dxa"/>
            <w:shd w:val="clear" w:color="auto" w:fill="auto"/>
            <w:noWrap/>
            <w:vAlign w:val="center"/>
            <w:hideMark/>
          </w:tcPr>
          <w:p w:rsidR="00F22EC2" w:rsidRPr="009438DE" w:rsidRDefault="00F22EC2" w:rsidP="000C5BBA">
            <w:pPr>
              <w:jc w:val="center"/>
              <w:rPr>
                <w:rFonts w:ascii="Times New Roman" w:hAnsi="Times New Roman"/>
                <w:b/>
                <w:bCs/>
                <w:spacing w:val="-12"/>
                <w:sz w:val="22"/>
                <w:szCs w:val="22"/>
              </w:rPr>
            </w:pPr>
            <w:r w:rsidRPr="009438DE">
              <w:rPr>
                <w:rFonts w:ascii="Times New Roman" w:hAnsi="Times New Roman"/>
                <w:b/>
                <w:bCs/>
                <w:spacing w:val="-12"/>
                <w:sz w:val="22"/>
                <w:szCs w:val="22"/>
              </w:rPr>
              <w:t>6</w:t>
            </w:r>
          </w:p>
        </w:tc>
        <w:tc>
          <w:tcPr>
            <w:tcW w:w="970" w:type="dxa"/>
            <w:shd w:val="clear" w:color="auto" w:fill="auto"/>
            <w:noWrap/>
            <w:vAlign w:val="center"/>
            <w:hideMark/>
          </w:tcPr>
          <w:p w:rsidR="00F22EC2" w:rsidRPr="009438DE" w:rsidRDefault="00F22EC2" w:rsidP="000C5BBA">
            <w:pPr>
              <w:jc w:val="center"/>
              <w:rPr>
                <w:rFonts w:ascii="Times New Roman" w:hAnsi="Times New Roman"/>
                <w:b/>
                <w:bCs/>
                <w:spacing w:val="-12"/>
                <w:sz w:val="22"/>
                <w:szCs w:val="22"/>
              </w:rPr>
            </w:pPr>
            <w:r w:rsidRPr="009438DE">
              <w:rPr>
                <w:rFonts w:ascii="Times New Roman" w:hAnsi="Times New Roman"/>
                <w:b/>
                <w:bCs/>
                <w:spacing w:val="-12"/>
                <w:sz w:val="22"/>
                <w:szCs w:val="22"/>
              </w:rPr>
              <w:t>7</w:t>
            </w:r>
          </w:p>
        </w:tc>
        <w:tc>
          <w:tcPr>
            <w:tcW w:w="1010" w:type="dxa"/>
            <w:shd w:val="clear" w:color="auto" w:fill="auto"/>
            <w:noWrap/>
            <w:vAlign w:val="center"/>
            <w:hideMark/>
          </w:tcPr>
          <w:p w:rsidR="00F22EC2" w:rsidRPr="009438DE" w:rsidRDefault="00F22EC2" w:rsidP="000C5BBA">
            <w:pPr>
              <w:jc w:val="center"/>
              <w:rPr>
                <w:rFonts w:ascii="Times New Roman" w:hAnsi="Times New Roman"/>
                <w:b/>
                <w:bCs/>
                <w:spacing w:val="-12"/>
                <w:sz w:val="22"/>
                <w:szCs w:val="22"/>
              </w:rPr>
            </w:pPr>
            <w:r w:rsidRPr="009438DE">
              <w:rPr>
                <w:rFonts w:ascii="Times New Roman" w:hAnsi="Times New Roman"/>
                <w:b/>
                <w:bCs/>
                <w:spacing w:val="-12"/>
                <w:sz w:val="22"/>
                <w:szCs w:val="22"/>
              </w:rPr>
              <w:t>8</w:t>
            </w:r>
          </w:p>
        </w:tc>
        <w:tc>
          <w:tcPr>
            <w:tcW w:w="900" w:type="dxa"/>
            <w:shd w:val="clear" w:color="auto" w:fill="auto"/>
            <w:noWrap/>
            <w:vAlign w:val="center"/>
            <w:hideMark/>
          </w:tcPr>
          <w:p w:rsidR="00F22EC2" w:rsidRPr="009438DE" w:rsidRDefault="00F22EC2" w:rsidP="000C5BBA">
            <w:pPr>
              <w:jc w:val="center"/>
              <w:rPr>
                <w:rFonts w:ascii="Times New Roman" w:hAnsi="Times New Roman"/>
                <w:b/>
                <w:bCs/>
                <w:spacing w:val="-12"/>
                <w:sz w:val="22"/>
                <w:szCs w:val="22"/>
              </w:rPr>
            </w:pPr>
            <w:r w:rsidRPr="009438DE">
              <w:rPr>
                <w:rFonts w:ascii="Times New Roman" w:hAnsi="Times New Roman"/>
                <w:b/>
                <w:bCs/>
                <w:spacing w:val="-12"/>
                <w:sz w:val="22"/>
                <w:szCs w:val="22"/>
              </w:rPr>
              <w:t>9</w:t>
            </w:r>
          </w:p>
        </w:tc>
        <w:tc>
          <w:tcPr>
            <w:tcW w:w="895" w:type="dxa"/>
            <w:shd w:val="clear" w:color="auto" w:fill="auto"/>
            <w:noWrap/>
            <w:vAlign w:val="center"/>
            <w:hideMark/>
          </w:tcPr>
          <w:p w:rsidR="00F22EC2" w:rsidRPr="009438DE" w:rsidRDefault="00F22EC2" w:rsidP="000C5BBA">
            <w:pPr>
              <w:jc w:val="center"/>
              <w:rPr>
                <w:rFonts w:ascii="Times New Roman" w:hAnsi="Times New Roman"/>
                <w:b/>
                <w:bCs/>
                <w:spacing w:val="-12"/>
                <w:sz w:val="22"/>
                <w:szCs w:val="22"/>
              </w:rPr>
            </w:pPr>
            <w:r w:rsidRPr="009438DE">
              <w:rPr>
                <w:rFonts w:ascii="Times New Roman" w:hAnsi="Times New Roman"/>
                <w:b/>
                <w:bCs/>
                <w:spacing w:val="-12"/>
                <w:sz w:val="22"/>
                <w:szCs w:val="22"/>
              </w:rPr>
              <w:t>10</w:t>
            </w:r>
          </w:p>
        </w:tc>
      </w:tr>
      <w:tr w:rsidR="00F22EC2" w:rsidRPr="009438DE" w:rsidTr="002B3529">
        <w:trPr>
          <w:trHeight w:val="397"/>
          <w:jc w:val="center"/>
        </w:trPr>
        <w:tc>
          <w:tcPr>
            <w:tcW w:w="680" w:type="dxa"/>
            <w:vAlign w:val="center"/>
            <w:hideMark/>
          </w:tcPr>
          <w:p w:rsidR="0045778E" w:rsidRPr="009438DE" w:rsidRDefault="00F22EC2" w:rsidP="000C5BBA">
            <w:pPr>
              <w:spacing w:line="312" w:lineRule="auto"/>
              <w:jc w:val="center"/>
              <w:rPr>
                <w:rFonts w:ascii="Times New Roman" w:hAnsi="Times New Roman"/>
                <w:b/>
                <w:bCs/>
                <w:spacing w:val="-12"/>
                <w:sz w:val="22"/>
                <w:szCs w:val="22"/>
              </w:rPr>
            </w:pPr>
            <w:r w:rsidRPr="009438DE">
              <w:rPr>
                <w:rFonts w:ascii="Times New Roman" w:hAnsi="Times New Roman"/>
                <w:b/>
                <w:bCs/>
                <w:spacing w:val="-12"/>
                <w:sz w:val="22"/>
                <w:szCs w:val="22"/>
              </w:rPr>
              <w:t>I</w:t>
            </w:r>
          </w:p>
        </w:tc>
        <w:tc>
          <w:tcPr>
            <w:tcW w:w="3231" w:type="dxa"/>
            <w:vAlign w:val="center"/>
            <w:hideMark/>
          </w:tcPr>
          <w:p w:rsidR="0045778E" w:rsidRPr="009438DE" w:rsidRDefault="0045778E" w:rsidP="000C5BBA">
            <w:pPr>
              <w:spacing w:line="312" w:lineRule="auto"/>
              <w:rPr>
                <w:rFonts w:ascii="Times New Roman" w:hAnsi="Times New Roman"/>
                <w:b/>
                <w:bCs/>
                <w:spacing w:val="-12"/>
                <w:sz w:val="22"/>
                <w:szCs w:val="22"/>
              </w:rPr>
            </w:pPr>
            <w:r w:rsidRPr="009438DE">
              <w:rPr>
                <w:rFonts w:ascii="Times New Roman" w:hAnsi="Times New Roman"/>
                <w:b/>
                <w:bCs/>
                <w:spacing w:val="-12"/>
                <w:sz w:val="22"/>
                <w:szCs w:val="22"/>
              </w:rPr>
              <w:t>Nhu cầu thiết bị</w:t>
            </w:r>
          </w:p>
        </w:tc>
        <w:tc>
          <w:tcPr>
            <w:tcW w:w="867" w:type="dxa"/>
            <w:vAlign w:val="center"/>
            <w:hideMark/>
          </w:tcPr>
          <w:p w:rsidR="0045778E" w:rsidRPr="009438DE" w:rsidRDefault="0045778E" w:rsidP="000C5BBA">
            <w:pPr>
              <w:spacing w:line="312" w:lineRule="auto"/>
              <w:jc w:val="center"/>
              <w:rPr>
                <w:rFonts w:ascii="Times New Roman" w:hAnsi="Times New Roman"/>
                <w:b/>
                <w:bCs/>
                <w:spacing w:val="-12"/>
                <w:sz w:val="22"/>
                <w:szCs w:val="22"/>
              </w:rPr>
            </w:pPr>
          </w:p>
        </w:tc>
        <w:tc>
          <w:tcPr>
            <w:tcW w:w="743" w:type="dxa"/>
            <w:vAlign w:val="center"/>
          </w:tcPr>
          <w:p w:rsidR="0045778E" w:rsidRPr="009438DE" w:rsidRDefault="0045778E" w:rsidP="000C5BBA">
            <w:pPr>
              <w:jc w:val="center"/>
              <w:rPr>
                <w:rFonts w:ascii="Times New Roman" w:hAnsi="Times New Roman"/>
                <w:i/>
                <w:iCs/>
                <w:spacing w:val="-12"/>
                <w:sz w:val="22"/>
                <w:szCs w:val="22"/>
              </w:rPr>
            </w:pPr>
            <w:r w:rsidRPr="009438DE">
              <w:rPr>
                <w:rFonts w:ascii="Times New Roman" w:hAnsi="Times New Roman"/>
                <w:i/>
                <w:iCs/>
                <w:spacing w:val="-12"/>
                <w:sz w:val="22"/>
                <w:szCs w:val="22"/>
              </w:rPr>
              <w:t> </w:t>
            </w:r>
          </w:p>
        </w:tc>
        <w:tc>
          <w:tcPr>
            <w:tcW w:w="657" w:type="dxa"/>
          </w:tcPr>
          <w:p w:rsidR="0045778E" w:rsidRPr="009438DE" w:rsidRDefault="0045778E" w:rsidP="000C5BBA">
            <w:pPr>
              <w:jc w:val="right"/>
              <w:rPr>
                <w:rFonts w:ascii="Times New Roman" w:hAnsi="Times New Roman"/>
                <w:i/>
                <w:iCs/>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i/>
                <w:iCs/>
                <w:spacing w:val="-12"/>
                <w:sz w:val="22"/>
                <w:szCs w:val="22"/>
              </w:rPr>
            </w:pPr>
            <w:r w:rsidRPr="009438DE">
              <w:rPr>
                <w:rFonts w:ascii="Times New Roman" w:hAnsi="Times New Roman"/>
                <w:i/>
                <w:iCs/>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i/>
                <w:iCs/>
                <w:spacing w:val="-12"/>
                <w:sz w:val="22"/>
                <w:szCs w:val="22"/>
              </w:rPr>
            </w:pPr>
            <w:r w:rsidRPr="009438DE">
              <w:rPr>
                <w:rFonts w:ascii="Times New Roman" w:hAnsi="Times New Roman"/>
                <w:i/>
                <w:iCs/>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i/>
                <w:iCs/>
                <w:spacing w:val="-12"/>
                <w:sz w:val="22"/>
                <w:szCs w:val="22"/>
              </w:rPr>
            </w:pPr>
            <w:r w:rsidRPr="009438DE">
              <w:rPr>
                <w:rFonts w:ascii="Times New Roman" w:hAnsi="Times New Roman"/>
                <w:i/>
                <w:iCs/>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i/>
                <w:iCs/>
                <w:spacing w:val="-12"/>
                <w:sz w:val="22"/>
                <w:szCs w:val="22"/>
              </w:rPr>
            </w:pPr>
            <w:r w:rsidRPr="009438DE">
              <w:rPr>
                <w:rFonts w:ascii="Times New Roman" w:hAnsi="Times New Roman"/>
                <w:i/>
                <w:iCs/>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i/>
                <w:iCs/>
                <w:spacing w:val="-12"/>
                <w:sz w:val="22"/>
                <w:szCs w:val="22"/>
              </w:rPr>
            </w:pPr>
            <w:r w:rsidRPr="009438DE">
              <w:rPr>
                <w:rFonts w:ascii="Times New Roman" w:hAnsi="Times New Roman"/>
                <w:i/>
                <w:iCs/>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i/>
                <w:iCs/>
                <w:spacing w:val="-12"/>
                <w:sz w:val="22"/>
                <w:szCs w:val="22"/>
              </w:rPr>
            </w:pPr>
            <w:r w:rsidRPr="009438DE">
              <w:rPr>
                <w:rFonts w:ascii="Times New Roman" w:hAnsi="Times New Roman"/>
                <w:i/>
                <w:iCs/>
                <w:spacing w:val="-12"/>
                <w:sz w:val="22"/>
                <w:szCs w:val="22"/>
              </w:rPr>
              <w:t> </w:t>
            </w:r>
          </w:p>
        </w:tc>
        <w:tc>
          <w:tcPr>
            <w:tcW w:w="970" w:type="dxa"/>
            <w:shd w:val="clear" w:color="auto" w:fill="auto"/>
            <w:noWrap/>
            <w:vAlign w:val="center"/>
            <w:hideMark/>
          </w:tcPr>
          <w:p w:rsidR="0045778E" w:rsidRPr="009438DE" w:rsidRDefault="0045778E" w:rsidP="000C5BBA">
            <w:pPr>
              <w:jc w:val="right"/>
              <w:rPr>
                <w:rFonts w:ascii="Times New Roman" w:hAnsi="Times New Roman"/>
                <w:i/>
                <w:iCs/>
                <w:spacing w:val="-12"/>
                <w:sz w:val="22"/>
                <w:szCs w:val="22"/>
              </w:rPr>
            </w:pPr>
            <w:r w:rsidRPr="009438DE">
              <w:rPr>
                <w:rFonts w:ascii="Times New Roman" w:hAnsi="Times New Roman"/>
                <w:i/>
                <w:iCs/>
                <w:spacing w:val="-12"/>
                <w:sz w:val="22"/>
                <w:szCs w:val="22"/>
              </w:rPr>
              <w:t> </w:t>
            </w:r>
          </w:p>
        </w:tc>
        <w:tc>
          <w:tcPr>
            <w:tcW w:w="1010" w:type="dxa"/>
            <w:shd w:val="clear" w:color="auto" w:fill="auto"/>
            <w:noWrap/>
            <w:vAlign w:val="center"/>
            <w:hideMark/>
          </w:tcPr>
          <w:p w:rsidR="0045778E" w:rsidRPr="009438DE" w:rsidRDefault="0045778E" w:rsidP="000C5BBA">
            <w:pPr>
              <w:jc w:val="right"/>
              <w:rPr>
                <w:rFonts w:ascii="Times New Roman" w:hAnsi="Times New Roman"/>
                <w:i/>
                <w:iCs/>
                <w:spacing w:val="-12"/>
                <w:sz w:val="22"/>
                <w:szCs w:val="22"/>
              </w:rPr>
            </w:pPr>
            <w:r w:rsidRPr="009438DE">
              <w:rPr>
                <w:rFonts w:ascii="Times New Roman" w:hAnsi="Times New Roman"/>
                <w:i/>
                <w:iCs/>
                <w:spacing w:val="-12"/>
                <w:sz w:val="22"/>
                <w:szCs w:val="22"/>
              </w:rPr>
              <w:t> </w:t>
            </w:r>
          </w:p>
        </w:tc>
        <w:tc>
          <w:tcPr>
            <w:tcW w:w="900" w:type="dxa"/>
            <w:shd w:val="clear" w:color="auto" w:fill="auto"/>
            <w:noWrap/>
            <w:vAlign w:val="center"/>
            <w:hideMark/>
          </w:tcPr>
          <w:p w:rsidR="0045778E" w:rsidRPr="009438DE" w:rsidRDefault="0045778E" w:rsidP="000C5BBA">
            <w:pPr>
              <w:jc w:val="right"/>
              <w:rPr>
                <w:rFonts w:ascii="Times New Roman" w:hAnsi="Times New Roman"/>
                <w:i/>
                <w:iCs/>
                <w:spacing w:val="-12"/>
                <w:sz w:val="22"/>
                <w:szCs w:val="22"/>
              </w:rPr>
            </w:pPr>
            <w:r w:rsidRPr="009438DE">
              <w:rPr>
                <w:rFonts w:ascii="Times New Roman" w:hAnsi="Times New Roman"/>
                <w:i/>
                <w:iCs/>
                <w:spacing w:val="-12"/>
                <w:sz w:val="22"/>
                <w:szCs w:val="22"/>
              </w:rPr>
              <w:t> </w:t>
            </w:r>
          </w:p>
        </w:tc>
        <w:tc>
          <w:tcPr>
            <w:tcW w:w="895" w:type="dxa"/>
            <w:shd w:val="clear" w:color="auto" w:fill="auto"/>
            <w:noWrap/>
            <w:vAlign w:val="center"/>
            <w:hideMark/>
          </w:tcPr>
          <w:p w:rsidR="0045778E" w:rsidRPr="009438DE" w:rsidRDefault="0045778E" w:rsidP="000C5BBA">
            <w:pPr>
              <w:jc w:val="right"/>
              <w:rPr>
                <w:rFonts w:ascii="Times New Roman" w:hAnsi="Times New Roman"/>
                <w:i/>
                <w:iCs/>
                <w:spacing w:val="-12"/>
                <w:sz w:val="22"/>
                <w:szCs w:val="22"/>
              </w:rPr>
            </w:pPr>
            <w:r w:rsidRPr="009438DE">
              <w:rPr>
                <w:rFonts w:ascii="Times New Roman" w:hAnsi="Times New Roman"/>
                <w:i/>
                <w:iCs/>
                <w:spacing w:val="-12"/>
                <w:sz w:val="22"/>
                <w:szCs w:val="22"/>
              </w:rPr>
              <w:t> </w:t>
            </w:r>
          </w:p>
        </w:tc>
      </w:tr>
      <w:tr w:rsidR="00F22EC2" w:rsidRPr="009438DE" w:rsidTr="002B3529">
        <w:trPr>
          <w:trHeight w:val="397"/>
          <w:jc w:val="center"/>
        </w:trPr>
        <w:tc>
          <w:tcPr>
            <w:tcW w:w="680" w:type="dxa"/>
            <w:vAlign w:val="center"/>
            <w:hideMark/>
          </w:tcPr>
          <w:p w:rsidR="0045778E" w:rsidRPr="009438DE" w:rsidRDefault="0045778E" w:rsidP="000C5BBA">
            <w:pPr>
              <w:spacing w:line="312" w:lineRule="auto"/>
              <w:jc w:val="center"/>
              <w:rPr>
                <w:rFonts w:ascii="Times New Roman" w:hAnsi="Times New Roman"/>
                <w:b/>
                <w:bCs/>
                <w:spacing w:val="-12"/>
                <w:sz w:val="22"/>
                <w:szCs w:val="22"/>
              </w:rPr>
            </w:pPr>
            <w:r w:rsidRPr="009438DE">
              <w:rPr>
                <w:rFonts w:ascii="Times New Roman" w:hAnsi="Times New Roman"/>
                <w:b/>
                <w:bCs/>
                <w:spacing w:val="-12"/>
                <w:sz w:val="22"/>
                <w:szCs w:val="22"/>
              </w:rPr>
              <w:t>1</w:t>
            </w:r>
          </w:p>
        </w:tc>
        <w:tc>
          <w:tcPr>
            <w:tcW w:w="3231" w:type="dxa"/>
            <w:vAlign w:val="center"/>
            <w:hideMark/>
          </w:tcPr>
          <w:p w:rsidR="0045778E" w:rsidRPr="009438DE" w:rsidRDefault="0045778E" w:rsidP="000C5BBA">
            <w:pPr>
              <w:spacing w:line="312" w:lineRule="auto"/>
              <w:rPr>
                <w:rFonts w:ascii="Times New Roman" w:hAnsi="Times New Roman"/>
                <w:b/>
                <w:bCs/>
                <w:spacing w:val="-12"/>
                <w:sz w:val="22"/>
                <w:szCs w:val="22"/>
              </w:rPr>
            </w:pPr>
            <w:r w:rsidRPr="009438DE">
              <w:rPr>
                <w:rFonts w:ascii="Times New Roman" w:hAnsi="Times New Roman"/>
                <w:b/>
                <w:bCs/>
                <w:spacing w:val="-12"/>
                <w:sz w:val="22"/>
                <w:szCs w:val="22"/>
              </w:rPr>
              <w:t>Máy khoan</w:t>
            </w:r>
          </w:p>
        </w:tc>
        <w:tc>
          <w:tcPr>
            <w:tcW w:w="867" w:type="dxa"/>
            <w:vAlign w:val="center"/>
            <w:hideMark/>
          </w:tcPr>
          <w:p w:rsidR="0045778E" w:rsidRPr="009438DE" w:rsidRDefault="0045778E" w:rsidP="000C5BBA">
            <w:pPr>
              <w:spacing w:line="312" w:lineRule="auto"/>
              <w:jc w:val="center"/>
              <w:rPr>
                <w:rFonts w:ascii="Times New Roman" w:hAnsi="Times New Roman"/>
                <w:b/>
                <w:bCs/>
                <w:spacing w:val="-12"/>
                <w:sz w:val="22"/>
                <w:szCs w:val="22"/>
              </w:rPr>
            </w:pP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tcPr>
          <w:p w:rsidR="0045778E" w:rsidRPr="009438DE" w:rsidRDefault="0045778E" w:rsidP="000C5BBA">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312" w:lineRule="auto"/>
              <w:jc w:val="center"/>
              <w:rPr>
                <w:rFonts w:ascii="Times New Roman" w:hAnsi="Times New Roman"/>
                <w:spacing w:val="-12"/>
                <w:sz w:val="22"/>
                <w:szCs w:val="22"/>
              </w:rPr>
            </w:pPr>
            <w:r w:rsidRPr="009438DE">
              <w:rPr>
                <w:rFonts w:ascii="Times New Roman" w:hAnsi="Times New Roman"/>
                <w:spacing w:val="-12"/>
                <w:sz w:val="22"/>
                <w:szCs w:val="22"/>
              </w:rPr>
              <w:t>1.1</w:t>
            </w:r>
          </w:p>
        </w:tc>
        <w:tc>
          <w:tcPr>
            <w:tcW w:w="3231" w:type="dxa"/>
            <w:shd w:val="clear" w:color="auto" w:fill="auto"/>
            <w:vAlign w:val="center"/>
            <w:hideMark/>
          </w:tcPr>
          <w:p w:rsidR="0045778E" w:rsidRPr="009438DE" w:rsidRDefault="0045778E" w:rsidP="000C5BBA">
            <w:pPr>
              <w:spacing w:line="312" w:lineRule="auto"/>
              <w:rPr>
                <w:rFonts w:ascii="Times New Roman" w:hAnsi="Times New Roman"/>
                <w:spacing w:val="-12"/>
                <w:sz w:val="22"/>
                <w:szCs w:val="22"/>
              </w:rPr>
            </w:pPr>
            <w:r w:rsidRPr="009438DE">
              <w:rPr>
                <w:rFonts w:ascii="Times New Roman" w:hAnsi="Times New Roman"/>
                <w:spacing w:val="-12"/>
                <w:sz w:val="22"/>
                <w:szCs w:val="22"/>
              </w:rPr>
              <w:t>Máy khoan, d=250mm</w:t>
            </w:r>
          </w:p>
        </w:tc>
        <w:tc>
          <w:tcPr>
            <w:tcW w:w="867" w:type="dxa"/>
            <w:shd w:val="clear" w:color="auto" w:fill="auto"/>
            <w:noWrap/>
            <w:vAlign w:val="center"/>
            <w:hideMark/>
          </w:tcPr>
          <w:p w:rsidR="0045778E" w:rsidRPr="009438DE" w:rsidRDefault="0045778E" w:rsidP="000C5BBA">
            <w:pPr>
              <w:spacing w:line="312" w:lineRule="auto"/>
              <w:jc w:val="center"/>
              <w:rPr>
                <w:rFonts w:ascii="Times New Roman" w:hAnsi="Times New Roman"/>
                <w:spacing w:val="-12"/>
                <w:sz w:val="22"/>
                <w:szCs w:val="22"/>
              </w:rPr>
            </w:pPr>
            <w:r w:rsidRPr="009438DE">
              <w:rPr>
                <w:rFonts w:ascii="Times New Roman" w:hAnsi="Times New Roman"/>
                <w:spacing w:val="-12"/>
                <w:sz w:val="22"/>
                <w:szCs w:val="22"/>
              </w:rPr>
              <w:t>Máy</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10</w:t>
            </w:r>
          </w:p>
        </w:tc>
        <w:tc>
          <w:tcPr>
            <w:tcW w:w="657" w:type="dxa"/>
            <w:vAlign w:val="center"/>
          </w:tcPr>
          <w:p w:rsidR="0045778E" w:rsidRPr="009438DE" w:rsidRDefault="009C0B3E" w:rsidP="009C0B3E">
            <w:pPr>
              <w:jc w:val="right"/>
              <w:rPr>
                <w:rFonts w:ascii="Times New Roman" w:hAnsi="Times New Roman"/>
                <w:spacing w:val="-12"/>
                <w:sz w:val="22"/>
                <w:szCs w:val="22"/>
              </w:rPr>
            </w:pPr>
            <w:r w:rsidRPr="009438DE">
              <w:rPr>
                <w:rFonts w:ascii="Times New Roman" w:hAnsi="Times New Roman"/>
                <w:spacing w:val="-12"/>
                <w:sz w:val="22"/>
                <w:szCs w:val="22"/>
              </w:rPr>
              <w:t>7</w:t>
            </w: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5</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15</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17</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17</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17</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17</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17</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15</w:t>
            </w:r>
          </w:p>
        </w:tc>
        <w:tc>
          <w:tcPr>
            <w:tcW w:w="895" w:type="dxa"/>
            <w:shd w:val="clear" w:color="auto" w:fill="auto"/>
            <w:noWrap/>
            <w:vAlign w:val="center"/>
            <w:hideMark/>
          </w:tcPr>
          <w:p w:rsidR="0045778E" w:rsidRPr="009438DE" w:rsidRDefault="0045778E" w:rsidP="009C0B3E">
            <w:pPr>
              <w:jc w:val="right"/>
              <w:rPr>
                <w:rFonts w:ascii="Times New Roman" w:hAnsi="Times New Roman"/>
                <w:spacing w:val="-12"/>
                <w:sz w:val="22"/>
                <w:szCs w:val="22"/>
              </w:rPr>
            </w:pPr>
            <w:r w:rsidRPr="009438DE">
              <w:rPr>
                <w:rFonts w:ascii="Times New Roman" w:hAnsi="Times New Roman"/>
                <w:spacing w:val="-12"/>
                <w:sz w:val="22"/>
                <w:szCs w:val="22"/>
              </w:rPr>
              <w:t>1</w:t>
            </w:r>
            <w:r w:rsidR="009C0B3E" w:rsidRPr="009438DE">
              <w:rPr>
                <w:rFonts w:ascii="Times New Roman" w:hAnsi="Times New Roman"/>
                <w:spacing w:val="-12"/>
                <w:sz w:val="22"/>
                <w:szCs w:val="22"/>
              </w:rPr>
              <w:t>2</w:t>
            </w:r>
          </w:p>
        </w:tc>
      </w:tr>
      <w:tr w:rsidR="00F22EC2" w:rsidRPr="009438DE" w:rsidTr="002B3529">
        <w:trPr>
          <w:trHeight w:val="397"/>
          <w:jc w:val="center"/>
        </w:trPr>
        <w:tc>
          <w:tcPr>
            <w:tcW w:w="680" w:type="dxa"/>
            <w:shd w:val="clear" w:color="auto" w:fill="auto"/>
            <w:vAlign w:val="center"/>
            <w:hideMark/>
          </w:tcPr>
          <w:p w:rsidR="009C0B3E" w:rsidRPr="009438DE" w:rsidRDefault="009C0B3E" w:rsidP="000C5BBA">
            <w:pPr>
              <w:spacing w:line="312" w:lineRule="auto"/>
              <w:jc w:val="center"/>
              <w:rPr>
                <w:rFonts w:ascii="Times New Roman" w:hAnsi="Times New Roman"/>
                <w:spacing w:val="-12"/>
                <w:sz w:val="22"/>
                <w:szCs w:val="22"/>
              </w:rPr>
            </w:pPr>
            <w:r w:rsidRPr="009438DE">
              <w:rPr>
                <w:rFonts w:ascii="Times New Roman" w:hAnsi="Times New Roman"/>
                <w:spacing w:val="-12"/>
                <w:sz w:val="22"/>
                <w:szCs w:val="22"/>
              </w:rPr>
              <w:t>1.2</w:t>
            </w:r>
          </w:p>
        </w:tc>
        <w:tc>
          <w:tcPr>
            <w:tcW w:w="3231" w:type="dxa"/>
            <w:shd w:val="clear" w:color="auto" w:fill="auto"/>
            <w:vAlign w:val="center"/>
            <w:hideMark/>
          </w:tcPr>
          <w:p w:rsidR="009C0B3E" w:rsidRPr="009438DE" w:rsidRDefault="009C0B3E" w:rsidP="000C5BBA">
            <w:pPr>
              <w:spacing w:line="312" w:lineRule="auto"/>
              <w:rPr>
                <w:rFonts w:ascii="Times New Roman" w:hAnsi="Times New Roman"/>
                <w:spacing w:val="-12"/>
                <w:sz w:val="22"/>
                <w:szCs w:val="22"/>
              </w:rPr>
            </w:pPr>
            <w:r w:rsidRPr="009438DE">
              <w:rPr>
                <w:rFonts w:ascii="Times New Roman" w:hAnsi="Times New Roman"/>
                <w:spacing w:val="-12"/>
                <w:sz w:val="22"/>
                <w:szCs w:val="22"/>
              </w:rPr>
              <w:t>Máy khoan, d=127mm</w:t>
            </w:r>
          </w:p>
        </w:tc>
        <w:tc>
          <w:tcPr>
            <w:tcW w:w="867" w:type="dxa"/>
            <w:shd w:val="clear" w:color="auto" w:fill="auto"/>
            <w:noWrap/>
            <w:vAlign w:val="center"/>
            <w:hideMark/>
          </w:tcPr>
          <w:p w:rsidR="009C0B3E" w:rsidRPr="009438DE" w:rsidRDefault="009C0B3E" w:rsidP="000C5BBA">
            <w:pPr>
              <w:spacing w:line="312" w:lineRule="auto"/>
              <w:jc w:val="center"/>
              <w:rPr>
                <w:rFonts w:ascii="Times New Roman" w:hAnsi="Times New Roman"/>
                <w:spacing w:val="-12"/>
                <w:sz w:val="22"/>
                <w:szCs w:val="22"/>
              </w:rPr>
            </w:pPr>
            <w:r w:rsidRPr="009438DE">
              <w:rPr>
                <w:rFonts w:ascii="Times New Roman" w:hAnsi="Times New Roman"/>
                <w:spacing w:val="-12"/>
                <w:sz w:val="22"/>
                <w:szCs w:val="22"/>
              </w:rPr>
              <w:t>Máy</w:t>
            </w:r>
          </w:p>
        </w:tc>
        <w:tc>
          <w:tcPr>
            <w:tcW w:w="743" w:type="dxa"/>
            <w:vAlign w:val="center"/>
          </w:tcPr>
          <w:p w:rsidR="009C0B3E" w:rsidRPr="009438DE" w:rsidRDefault="009C0B3E" w:rsidP="000C5BBA">
            <w:pPr>
              <w:jc w:val="center"/>
              <w:rPr>
                <w:rFonts w:ascii="Times New Roman" w:hAnsi="Times New Roman"/>
                <w:spacing w:val="-12"/>
                <w:sz w:val="22"/>
                <w:szCs w:val="22"/>
              </w:rPr>
            </w:pPr>
            <w:r w:rsidRPr="009438DE">
              <w:rPr>
                <w:rFonts w:ascii="Times New Roman" w:hAnsi="Times New Roman"/>
                <w:spacing w:val="-12"/>
                <w:sz w:val="22"/>
                <w:szCs w:val="22"/>
              </w:rPr>
              <w:t>2</w:t>
            </w:r>
          </w:p>
        </w:tc>
        <w:tc>
          <w:tcPr>
            <w:tcW w:w="657" w:type="dxa"/>
          </w:tcPr>
          <w:p w:rsidR="009C0B3E" w:rsidRPr="009438DE" w:rsidRDefault="009C0B3E" w:rsidP="000C5BBA">
            <w:pPr>
              <w:jc w:val="right"/>
              <w:rPr>
                <w:rFonts w:ascii="Times New Roman" w:hAnsi="Times New Roman"/>
                <w:spacing w:val="-12"/>
                <w:sz w:val="22"/>
                <w:szCs w:val="22"/>
              </w:rPr>
            </w:pPr>
          </w:p>
        </w:tc>
        <w:tc>
          <w:tcPr>
            <w:tcW w:w="841" w:type="dxa"/>
            <w:shd w:val="clear" w:color="auto" w:fill="auto"/>
            <w:noWrap/>
            <w:vAlign w:val="center"/>
            <w:hideMark/>
          </w:tcPr>
          <w:p w:rsidR="009C0B3E" w:rsidRPr="009438DE" w:rsidRDefault="009C0B3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883" w:type="dxa"/>
            <w:shd w:val="clear" w:color="auto" w:fill="auto"/>
            <w:noWrap/>
            <w:vAlign w:val="center"/>
            <w:hideMark/>
          </w:tcPr>
          <w:p w:rsidR="009C0B3E" w:rsidRPr="009438DE" w:rsidRDefault="009C0B3E" w:rsidP="000C5BBA">
            <w:pPr>
              <w:jc w:val="right"/>
              <w:rPr>
                <w:rFonts w:ascii="Times New Roman" w:hAnsi="Times New Roman"/>
                <w:spacing w:val="-12"/>
                <w:sz w:val="22"/>
                <w:szCs w:val="22"/>
              </w:rPr>
            </w:pPr>
            <w:r w:rsidRPr="009438DE">
              <w:rPr>
                <w:rFonts w:ascii="Times New Roman" w:hAnsi="Times New Roman"/>
                <w:spacing w:val="-12"/>
                <w:sz w:val="22"/>
                <w:szCs w:val="22"/>
              </w:rPr>
              <w:t>2</w:t>
            </w:r>
          </w:p>
        </w:tc>
        <w:tc>
          <w:tcPr>
            <w:tcW w:w="883"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2</w:t>
            </w:r>
          </w:p>
        </w:tc>
        <w:tc>
          <w:tcPr>
            <w:tcW w:w="949"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2</w:t>
            </w:r>
          </w:p>
        </w:tc>
        <w:tc>
          <w:tcPr>
            <w:tcW w:w="949"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2</w:t>
            </w:r>
          </w:p>
        </w:tc>
        <w:tc>
          <w:tcPr>
            <w:tcW w:w="949"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2</w:t>
            </w:r>
          </w:p>
        </w:tc>
        <w:tc>
          <w:tcPr>
            <w:tcW w:w="970"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2</w:t>
            </w:r>
          </w:p>
        </w:tc>
        <w:tc>
          <w:tcPr>
            <w:tcW w:w="1010"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2</w:t>
            </w:r>
          </w:p>
        </w:tc>
        <w:tc>
          <w:tcPr>
            <w:tcW w:w="900"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2</w:t>
            </w:r>
          </w:p>
        </w:tc>
        <w:tc>
          <w:tcPr>
            <w:tcW w:w="895" w:type="dxa"/>
            <w:shd w:val="clear" w:color="auto" w:fill="auto"/>
            <w:noWrap/>
            <w:vAlign w:val="center"/>
            <w:hideMark/>
          </w:tcPr>
          <w:p w:rsidR="009C0B3E" w:rsidRPr="009438DE" w:rsidRDefault="009C0B3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b/>
                <w:bCs/>
                <w:spacing w:val="-12"/>
                <w:sz w:val="22"/>
                <w:szCs w:val="22"/>
              </w:rPr>
            </w:pPr>
            <w:r w:rsidRPr="009438DE">
              <w:rPr>
                <w:rFonts w:ascii="Times New Roman" w:hAnsi="Times New Roman"/>
                <w:b/>
                <w:bCs/>
                <w:spacing w:val="-12"/>
                <w:sz w:val="22"/>
                <w:szCs w:val="22"/>
              </w:rPr>
              <w:t>2</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b/>
                <w:bCs/>
                <w:spacing w:val="-12"/>
                <w:sz w:val="22"/>
                <w:szCs w:val="22"/>
              </w:rPr>
            </w:pPr>
            <w:r w:rsidRPr="009438DE">
              <w:rPr>
                <w:rFonts w:ascii="Times New Roman" w:hAnsi="Times New Roman"/>
                <w:b/>
                <w:bCs/>
                <w:spacing w:val="-12"/>
                <w:sz w:val="22"/>
                <w:szCs w:val="22"/>
              </w:rPr>
              <w:t>Máy xúc</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tcPr>
          <w:p w:rsidR="0045778E" w:rsidRPr="009438DE" w:rsidRDefault="0045778E" w:rsidP="000C5BBA">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b/>
                <w:bCs/>
                <w:spacing w:val="-12"/>
                <w:sz w:val="22"/>
                <w:szCs w:val="22"/>
              </w:rPr>
            </w:pPr>
            <w:r w:rsidRPr="009438DE">
              <w:rPr>
                <w:rFonts w:ascii="Times New Roman" w:hAnsi="Times New Roman"/>
                <w:b/>
                <w:bCs/>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b/>
                <w:bCs/>
                <w:spacing w:val="-12"/>
                <w:sz w:val="22"/>
                <w:szCs w:val="22"/>
              </w:rPr>
            </w:pPr>
            <w:r w:rsidRPr="009438DE">
              <w:rPr>
                <w:rFonts w:ascii="Times New Roman" w:hAnsi="Times New Roman"/>
                <w:b/>
                <w:bCs/>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b/>
                <w:bCs/>
                <w:spacing w:val="-12"/>
                <w:sz w:val="22"/>
                <w:szCs w:val="22"/>
              </w:rPr>
            </w:pPr>
            <w:r w:rsidRPr="009438DE">
              <w:rPr>
                <w:rFonts w:ascii="Times New Roman" w:hAnsi="Times New Roman"/>
                <w:b/>
                <w:bCs/>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b/>
                <w:bCs/>
                <w:spacing w:val="-12"/>
                <w:sz w:val="22"/>
                <w:szCs w:val="22"/>
              </w:rPr>
            </w:pPr>
            <w:r w:rsidRPr="009438DE">
              <w:rPr>
                <w:rFonts w:ascii="Times New Roman" w:hAnsi="Times New Roman"/>
                <w:b/>
                <w:bCs/>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b/>
                <w:bCs/>
                <w:spacing w:val="-12"/>
                <w:sz w:val="22"/>
                <w:szCs w:val="22"/>
              </w:rPr>
            </w:pPr>
            <w:r w:rsidRPr="009438DE">
              <w:rPr>
                <w:rFonts w:ascii="Times New Roman" w:hAnsi="Times New Roman"/>
                <w:b/>
                <w:bCs/>
                <w:spacing w:val="-12"/>
                <w:sz w:val="22"/>
                <w:szCs w:val="22"/>
              </w:rPr>
              <w:t> </w:t>
            </w:r>
          </w:p>
        </w:tc>
        <w:tc>
          <w:tcPr>
            <w:tcW w:w="970" w:type="dxa"/>
            <w:shd w:val="clear" w:color="auto" w:fill="auto"/>
            <w:noWrap/>
            <w:vAlign w:val="center"/>
            <w:hideMark/>
          </w:tcPr>
          <w:p w:rsidR="0045778E" w:rsidRPr="009438DE" w:rsidRDefault="0045778E" w:rsidP="000C5BBA">
            <w:pPr>
              <w:jc w:val="right"/>
              <w:rPr>
                <w:rFonts w:ascii="Times New Roman" w:hAnsi="Times New Roman"/>
                <w:b/>
                <w:bCs/>
                <w:spacing w:val="-12"/>
                <w:sz w:val="22"/>
                <w:szCs w:val="22"/>
              </w:rPr>
            </w:pPr>
            <w:r w:rsidRPr="009438DE">
              <w:rPr>
                <w:rFonts w:ascii="Times New Roman" w:hAnsi="Times New Roman"/>
                <w:b/>
                <w:bCs/>
                <w:spacing w:val="-12"/>
                <w:sz w:val="22"/>
                <w:szCs w:val="22"/>
              </w:rPr>
              <w:t> </w:t>
            </w:r>
          </w:p>
        </w:tc>
        <w:tc>
          <w:tcPr>
            <w:tcW w:w="1010" w:type="dxa"/>
            <w:shd w:val="clear" w:color="auto" w:fill="auto"/>
            <w:noWrap/>
            <w:vAlign w:val="center"/>
            <w:hideMark/>
          </w:tcPr>
          <w:p w:rsidR="0045778E" w:rsidRPr="009438DE" w:rsidRDefault="0045778E" w:rsidP="000C5BBA">
            <w:pPr>
              <w:jc w:val="right"/>
              <w:rPr>
                <w:rFonts w:ascii="Times New Roman" w:hAnsi="Times New Roman"/>
                <w:b/>
                <w:bCs/>
                <w:spacing w:val="-12"/>
                <w:sz w:val="22"/>
                <w:szCs w:val="22"/>
              </w:rPr>
            </w:pPr>
            <w:r w:rsidRPr="009438DE">
              <w:rPr>
                <w:rFonts w:ascii="Times New Roman" w:hAnsi="Times New Roman"/>
                <w:b/>
                <w:bCs/>
                <w:spacing w:val="-12"/>
                <w:sz w:val="22"/>
                <w:szCs w:val="22"/>
              </w:rPr>
              <w:t> </w:t>
            </w:r>
          </w:p>
        </w:tc>
        <w:tc>
          <w:tcPr>
            <w:tcW w:w="900" w:type="dxa"/>
            <w:shd w:val="clear" w:color="auto" w:fill="auto"/>
            <w:noWrap/>
            <w:vAlign w:val="center"/>
            <w:hideMark/>
          </w:tcPr>
          <w:p w:rsidR="0045778E" w:rsidRPr="009438DE" w:rsidRDefault="0045778E" w:rsidP="000C5BBA">
            <w:pPr>
              <w:jc w:val="right"/>
              <w:rPr>
                <w:rFonts w:ascii="Times New Roman" w:hAnsi="Times New Roman"/>
                <w:b/>
                <w:bCs/>
                <w:spacing w:val="-12"/>
                <w:sz w:val="22"/>
                <w:szCs w:val="22"/>
              </w:rPr>
            </w:pPr>
            <w:r w:rsidRPr="009438DE">
              <w:rPr>
                <w:rFonts w:ascii="Times New Roman" w:hAnsi="Times New Roman"/>
                <w:b/>
                <w:bCs/>
                <w:spacing w:val="-12"/>
                <w:sz w:val="22"/>
                <w:szCs w:val="22"/>
              </w:rPr>
              <w:t> </w:t>
            </w:r>
          </w:p>
        </w:tc>
        <w:tc>
          <w:tcPr>
            <w:tcW w:w="895" w:type="dxa"/>
            <w:shd w:val="clear" w:color="auto" w:fill="auto"/>
            <w:noWrap/>
            <w:vAlign w:val="center"/>
            <w:hideMark/>
          </w:tcPr>
          <w:p w:rsidR="0045778E" w:rsidRPr="009438DE" w:rsidRDefault="0045778E" w:rsidP="000C5BBA">
            <w:pPr>
              <w:jc w:val="right"/>
              <w:rPr>
                <w:rFonts w:ascii="Times New Roman" w:hAnsi="Times New Roman"/>
                <w:b/>
                <w:bCs/>
                <w:spacing w:val="-12"/>
                <w:sz w:val="22"/>
                <w:szCs w:val="22"/>
              </w:rPr>
            </w:pPr>
            <w:r w:rsidRPr="009438DE">
              <w:rPr>
                <w:rFonts w:ascii="Times New Roman" w:hAnsi="Times New Roman"/>
                <w:b/>
                <w:bCs/>
                <w:spacing w:val="-12"/>
                <w:sz w:val="22"/>
                <w:szCs w:val="22"/>
              </w:rPr>
              <w:t> </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b/>
                <w:bCs/>
                <w:i/>
                <w:iCs/>
                <w:spacing w:val="-12"/>
                <w:sz w:val="22"/>
                <w:szCs w:val="22"/>
              </w:rPr>
            </w:pPr>
            <w:r w:rsidRPr="009438DE">
              <w:rPr>
                <w:rFonts w:ascii="Times New Roman" w:hAnsi="Times New Roman"/>
                <w:b/>
                <w:bCs/>
                <w:i/>
                <w:iCs/>
                <w:spacing w:val="-12"/>
                <w:sz w:val="22"/>
                <w:szCs w:val="22"/>
              </w:rPr>
              <w:t>2.1</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b/>
                <w:bCs/>
                <w:i/>
                <w:iCs/>
                <w:spacing w:val="-12"/>
                <w:sz w:val="22"/>
                <w:szCs w:val="22"/>
              </w:rPr>
            </w:pPr>
            <w:r w:rsidRPr="009438DE">
              <w:rPr>
                <w:rFonts w:ascii="Times New Roman" w:hAnsi="Times New Roman"/>
                <w:b/>
                <w:bCs/>
                <w:i/>
                <w:iCs/>
                <w:spacing w:val="-12"/>
                <w:sz w:val="22"/>
                <w:szCs w:val="22"/>
              </w:rPr>
              <w:t>Xúc đất</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Máy</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tcPr>
          <w:p w:rsidR="0045778E" w:rsidRPr="009438DE" w:rsidRDefault="0045778E" w:rsidP="000C5BBA">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r>
      <w:tr w:rsidR="00F22EC2" w:rsidRPr="009438DE" w:rsidTr="002B3529">
        <w:trPr>
          <w:trHeight w:val="397"/>
          <w:jc w:val="center"/>
        </w:trPr>
        <w:tc>
          <w:tcPr>
            <w:tcW w:w="680" w:type="dxa"/>
            <w:shd w:val="clear" w:color="auto" w:fill="auto"/>
            <w:vAlign w:val="center"/>
            <w:hideMark/>
          </w:tcPr>
          <w:p w:rsidR="009C0B3E" w:rsidRPr="009438DE" w:rsidRDefault="009C0B3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2.1.1</w:t>
            </w:r>
          </w:p>
        </w:tc>
        <w:tc>
          <w:tcPr>
            <w:tcW w:w="3231" w:type="dxa"/>
            <w:shd w:val="clear" w:color="auto" w:fill="auto"/>
            <w:vAlign w:val="center"/>
            <w:hideMark/>
          </w:tcPr>
          <w:p w:rsidR="009C0B3E" w:rsidRPr="009438DE" w:rsidRDefault="009C0B3E" w:rsidP="000C5BBA">
            <w:pPr>
              <w:spacing w:line="288" w:lineRule="auto"/>
              <w:rPr>
                <w:rFonts w:ascii="Times New Roman" w:hAnsi="Times New Roman"/>
                <w:spacing w:val="-12"/>
                <w:sz w:val="22"/>
                <w:szCs w:val="22"/>
              </w:rPr>
            </w:pPr>
            <w:r w:rsidRPr="009438DE">
              <w:rPr>
                <w:rFonts w:ascii="Times New Roman" w:hAnsi="Times New Roman"/>
                <w:spacing w:val="-12"/>
                <w:sz w:val="22"/>
                <w:szCs w:val="22"/>
              </w:rPr>
              <w:t>Máy xúc EKG -5A có E= 4,6 ÷ 5m</w:t>
            </w:r>
            <w:r w:rsidRPr="009438DE">
              <w:rPr>
                <w:rFonts w:ascii="Times New Roman" w:hAnsi="Times New Roman"/>
                <w:spacing w:val="-12"/>
                <w:sz w:val="22"/>
                <w:szCs w:val="22"/>
                <w:vertAlign w:val="superscript"/>
              </w:rPr>
              <w:t>3</w:t>
            </w:r>
          </w:p>
        </w:tc>
        <w:tc>
          <w:tcPr>
            <w:tcW w:w="867" w:type="dxa"/>
            <w:shd w:val="clear" w:color="auto" w:fill="auto"/>
            <w:noWrap/>
            <w:vAlign w:val="center"/>
            <w:hideMark/>
          </w:tcPr>
          <w:p w:rsidR="009C0B3E" w:rsidRPr="009438DE" w:rsidRDefault="009C0B3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w:t>
            </w:r>
          </w:p>
        </w:tc>
        <w:tc>
          <w:tcPr>
            <w:tcW w:w="743" w:type="dxa"/>
            <w:vAlign w:val="center"/>
          </w:tcPr>
          <w:p w:rsidR="009C0B3E" w:rsidRPr="009438DE" w:rsidRDefault="009C0B3E" w:rsidP="009C0B3E">
            <w:pPr>
              <w:jc w:val="center"/>
              <w:rPr>
                <w:rFonts w:ascii="Times New Roman" w:hAnsi="Times New Roman"/>
                <w:spacing w:val="-12"/>
                <w:sz w:val="22"/>
                <w:szCs w:val="22"/>
              </w:rPr>
            </w:pPr>
            <w:r w:rsidRPr="009438DE">
              <w:rPr>
                <w:rFonts w:ascii="Times New Roman" w:hAnsi="Times New Roman"/>
                <w:spacing w:val="-12"/>
                <w:sz w:val="22"/>
                <w:szCs w:val="22"/>
              </w:rPr>
              <w:t>11</w:t>
            </w:r>
          </w:p>
        </w:tc>
        <w:tc>
          <w:tcPr>
            <w:tcW w:w="657" w:type="dxa"/>
          </w:tcPr>
          <w:p w:rsidR="009C0B3E" w:rsidRPr="009438DE" w:rsidRDefault="009C0B3E" w:rsidP="000C5BBA">
            <w:pPr>
              <w:jc w:val="right"/>
              <w:rPr>
                <w:rFonts w:ascii="Times New Roman" w:hAnsi="Times New Roman"/>
                <w:spacing w:val="-12"/>
                <w:sz w:val="22"/>
                <w:szCs w:val="22"/>
              </w:rPr>
            </w:pPr>
          </w:p>
        </w:tc>
        <w:tc>
          <w:tcPr>
            <w:tcW w:w="841" w:type="dxa"/>
            <w:shd w:val="clear" w:color="auto" w:fill="auto"/>
            <w:noWrap/>
            <w:vAlign w:val="center"/>
            <w:hideMark/>
          </w:tcPr>
          <w:p w:rsidR="009C0B3E" w:rsidRPr="009438DE" w:rsidRDefault="009C0B3E" w:rsidP="000C5BBA">
            <w:pPr>
              <w:jc w:val="right"/>
              <w:rPr>
                <w:rFonts w:ascii="Times New Roman" w:hAnsi="Times New Roman"/>
                <w:spacing w:val="-12"/>
                <w:sz w:val="22"/>
                <w:szCs w:val="22"/>
              </w:rPr>
            </w:pPr>
            <w:r w:rsidRPr="009438DE">
              <w:rPr>
                <w:rFonts w:ascii="Times New Roman" w:hAnsi="Times New Roman"/>
                <w:spacing w:val="-12"/>
                <w:sz w:val="22"/>
                <w:szCs w:val="22"/>
              </w:rPr>
              <w:t>2</w:t>
            </w:r>
          </w:p>
        </w:tc>
        <w:tc>
          <w:tcPr>
            <w:tcW w:w="883" w:type="dxa"/>
            <w:shd w:val="clear" w:color="auto" w:fill="auto"/>
            <w:noWrap/>
            <w:vAlign w:val="center"/>
            <w:hideMark/>
          </w:tcPr>
          <w:p w:rsidR="009C0B3E" w:rsidRPr="009438DE" w:rsidRDefault="009C0B3E">
            <w:pPr>
              <w:jc w:val="right"/>
              <w:rPr>
                <w:rFonts w:ascii="Times New Roman" w:hAnsi="Times New Roman"/>
                <w:spacing w:val="-12"/>
                <w:sz w:val="22"/>
                <w:szCs w:val="22"/>
              </w:rPr>
            </w:pPr>
            <w:r w:rsidRPr="009438DE">
              <w:rPr>
                <w:rFonts w:ascii="Times New Roman" w:hAnsi="Times New Roman"/>
                <w:spacing w:val="-12"/>
                <w:sz w:val="22"/>
                <w:szCs w:val="22"/>
              </w:rPr>
              <w:t>11</w:t>
            </w:r>
          </w:p>
        </w:tc>
        <w:tc>
          <w:tcPr>
            <w:tcW w:w="883" w:type="dxa"/>
            <w:shd w:val="clear" w:color="auto" w:fill="auto"/>
            <w:noWrap/>
            <w:vAlign w:val="center"/>
            <w:hideMark/>
          </w:tcPr>
          <w:p w:rsidR="009C0B3E" w:rsidRPr="009438DE" w:rsidRDefault="009C0B3E">
            <w:pPr>
              <w:jc w:val="right"/>
              <w:rPr>
                <w:rFonts w:ascii="Times New Roman" w:hAnsi="Times New Roman"/>
                <w:spacing w:val="-12"/>
                <w:sz w:val="22"/>
                <w:szCs w:val="22"/>
              </w:rPr>
            </w:pPr>
            <w:r w:rsidRPr="009438DE">
              <w:rPr>
                <w:rFonts w:ascii="Times New Roman" w:hAnsi="Times New Roman"/>
                <w:spacing w:val="-12"/>
                <w:sz w:val="22"/>
                <w:szCs w:val="22"/>
              </w:rPr>
              <w:t>11</w:t>
            </w:r>
          </w:p>
        </w:tc>
        <w:tc>
          <w:tcPr>
            <w:tcW w:w="949" w:type="dxa"/>
            <w:shd w:val="clear" w:color="auto" w:fill="auto"/>
            <w:noWrap/>
            <w:vAlign w:val="center"/>
            <w:hideMark/>
          </w:tcPr>
          <w:p w:rsidR="009C0B3E" w:rsidRPr="009438DE" w:rsidRDefault="009C0B3E">
            <w:pPr>
              <w:jc w:val="right"/>
              <w:rPr>
                <w:rFonts w:ascii="Times New Roman" w:hAnsi="Times New Roman"/>
                <w:spacing w:val="-12"/>
                <w:sz w:val="22"/>
                <w:szCs w:val="22"/>
              </w:rPr>
            </w:pPr>
            <w:r w:rsidRPr="009438DE">
              <w:rPr>
                <w:rFonts w:ascii="Times New Roman" w:hAnsi="Times New Roman"/>
                <w:spacing w:val="-12"/>
                <w:sz w:val="22"/>
                <w:szCs w:val="22"/>
              </w:rPr>
              <w:t>11</w:t>
            </w:r>
          </w:p>
        </w:tc>
        <w:tc>
          <w:tcPr>
            <w:tcW w:w="949" w:type="dxa"/>
            <w:shd w:val="clear" w:color="auto" w:fill="auto"/>
            <w:noWrap/>
            <w:vAlign w:val="center"/>
            <w:hideMark/>
          </w:tcPr>
          <w:p w:rsidR="009C0B3E" w:rsidRPr="009438DE" w:rsidRDefault="009C0B3E">
            <w:pPr>
              <w:jc w:val="right"/>
              <w:rPr>
                <w:rFonts w:ascii="Times New Roman" w:hAnsi="Times New Roman"/>
                <w:spacing w:val="-12"/>
                <w:sz w:val="22"/>
                <w:szCs w:val="22"/>
              </w:rPr>
            </w:pPr>
            <w:r w:rsidRPr="009438DE">
              <w:rPr>
                <w:rFonts w:ascii="Times New Roman" w:hAnsi="Times New Roman"/>
                <w:spacing w:val="-12"/>
                <w:sz w:val="22"/>
                <w:szCs w:val="22"/>
              </w:rPr>
              <w:t>11</w:t>
            </w:r>
          </w:p>
        </w:tc>
        <w:tc>
          <w:tcPr>
            <w:tcW w:w="949" w:type="dxa"/>
            <w:shd w:val="clear" w:color="auto" w:fill="auto"/>
            <w:noWrap/>
            <w:vAlign w:val="center"/>
            <w:hideMark/>
          </w:tcPr>
          <w:p w:rsidR="009C0B3E" w:rsidRPr="009438DE" w:rsidRDefault="009C0B3E">
            <w:pPr>
              <w:jc w:val="right"/>
              <w:rPr>
                <w:rFonts w:ascii="Times New Roman" w:hAnsi="Times New Roman"/>
                <w:spacing w:val="-12"/>
                <w:sz w:val="22"/>
                <w:szCs w:val="22"/>
              </w:rPr>
            </w:pPr>
            <w:r w:rsidRPr="009438DE">
              <w:rPr>
                <w:rFonts w:ascii="Times New Roman" w:hAnsi="Times New Roman"/>
                <w:spacing w:val="-12"/>
                <w:sz w:val="22"/>
                <w:szCs w:val="22"/>
              </w:rPr>
              <w:t>11</w:t>
            </w:r>
          </w:p>
        </w:tc>
        <w:tc>
          <w:tcPr>
            <w:tcW w:w="970" w:type="dxa"/>
            <w:shd w:val="clear" w:color="auto" w:fill="auto"/>
            <w:noWrap/>
            <w:vAlign w:val="center"/>
            <w:hideMark/>
          </w:tcPr>
          <w:p w:rsidR="009C0B3E" w:rsidRPr="009438DE" w:rsidRDefault="009C0B3E">
            <w:pPr>
              <w:jc w:val="right"/>
              <w:rPr>
                <w:rFonts w:ascii="Times New Roman" w:hAnsi="Times New Roman"/>
                <w:spacing w:val="-12"/>
                <w:sz w:val="22"/>
                <w:szCs w:val="22"/>
              </w:rPr>
            </w:pPr>
            <w:r w:rsidRPr="009438DE">
              <w:rPr>
                <w:rFonts w:ascii="Times New Roman" w:hAnsi="Times New Roman"/>
                <w:spacing w:val="-12"/>
                <w:sz w:val="22"/>
                <w:szCs w:val="22"/>
              </w:rPr>
              <w:t>11</w:t>
            </w:r>
          </w:p>
        </w:tc>
        <w:tc>
          <w:tcPr>
            <w:tcW w:w="1010" w:type="dxa"/>
            <w:shd w:val="clear" w:color="auto" w:fill="auto"/>
            <w:noWrap/>
            <w:vAlign w:val="center"/>
            <w:hideMark/>
          </w:tcPr>
          <w:p w:rsidR="009C0B3E" w:rsidRPr="009438DE" w:rsidRDefault="009C0B3E">
            <w:pPr>
              <w:jc w:val="right"/>
              <w:rPr>
                <w:rFonts w:ascii="Times New Roman" w:hAnsi="Times New Roman"/>
                <w:spacing w:val="-12"/>
                <w:sz w:val="22"/>
                <w:szCs w:val="22"/>
              </w:rPr>
            </w:pPr>
            <w:r w:rsidRPr="009438DE">
              <w:rPr>
                <w:rFonts w:ascii="Times New Roman" w:hAnsi="Times New Roman"/>
                <w:spacing w:val="-12"/>
                <w:sz w:val="22"/>
                <w:szCs w:val="22"/>
              </w:rPr>
              <w:t>11</w:t>
            </w:r>
          </w:p>
        </w:tc>
        <w:tc>
          <w:tcPr>
            <w:tcW w:w="900" w:type="dxa"/>
            <w:shd w:val="clear" w:color="auto" w:fill="auto"/>
            <w:noWrap/>
            <w:vAlign w:val="center"/>
            <w:hideMark/>
          </w:tcPr>
          <w:p w:rsidR="009C0B3E" w:rsidRPr="009438DE" w:rsidRDefault="009C0B3E">
            <w:pPr>
              <w:jc w:val="right"/>
              <w:rPr>
                <w:rFonts w:ascii="Times New Roman" w:hAnsi="Times New Roman"/>
                <w:spacing w:val="-12"/>
                <w:sz w:val="22"/>
                <w:szCs w:val="22"/>
              </w:rPr>
            </w:pPr>
            <w:r w:rsidRPr="009438DE">
              <w:rPr>
                <w:rFonts w:ascii="Times New Roman" w:hAnsi="Times New Roman"/>
                <w:spacing w:val="-12"/>
                <w:sz w:val="22"/>
                <w:szCs w:val="22"/>
              </w:rPr>
              <w:t>11</w:t>
            </w:r>
          </w:p>
        </w:tc>
        <w:tc>
          <w:tcPr>
            <w:tcW w:w="895" w:type="dxa"/>
            <w:shd w:val="clear" w:color="auto" w:fill="auto"/>
            <w:noWrap/>
            <w:vAlign w:val="center"/>
            <w:hideMark/>
          </w:tcPr>
          <w:p w:rsidR="009C0B3E" w:rsidRPr="009438DE" w:rsidRDefault="009C0B3E">
            <w:pPr>
              <w:jc w:val="right"/>
              <w:rPr>
                <w:rFonts w:ascii="Times New Roman" w:hAnsi="Times New Roman"/>
                <w:spacing w:val="-12"/>
                <w:sz w:val="22"/>
                <w:szCs w:val="22"/>
              </w:rPr>
            </w:pPr>
            <w:r w:rsidRPr="009438DE">
              <w:rPr>
                <w:rFonts w:ascii="Times New Roman" w:hAnsi="Times New Roman"/>
                <w:spacing w:val="-12"/>
                <w:sz w:val="22"/>
                <w:szCs w:val="22"/>
              </w:rPr>
              <w:t>11</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2.1.2</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spacing w:val="-12"/>
                <w:sz w:val="22"/>
                <w:szCs w:val="22"/>
              </w:rPr>
            </w:pPr>
            <w:r w:rsidRPr="009438DE">
              <w:rPr>
                <w:rFonts w:ascii="Times New Roman" w:hAnsi="Times New Roman"/>
                <w:spacing w:val="-12"/>
                <w:sz w:val="22"/>
                <w:szCs w:val="22"/>
              </w:rPr>
              <w:t>Máy xúc PC1250, E = 5,3m</w:t>
            </w:r>
            <w:r w:rsidRPr="009438DE">
              <w:rPr>
                <w:rFonts w:ascii="Times New Roman" w:hAnsi="Times New Roman"/>
                <w:spacing w:val="-12"/>
                <w:sz w:val="22"/>
                <w:szCs w:val="22"/>
                <w:vertAlign w:val="superscript"/>
              </w:rPr>
              <w:t>3</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1</w:t>
            </w:r>
          </w:p>
        </w:tc>
        <w:tc>
          <w:tcPr>
            <w:tcW w:w="657" w:type="dxa"/>
          </w:tcPr>
          <w:p w:rsidR="0045778E" w:rsidRPr="009438DE" w:rsidRDefault="0045778E" w:rsidP="000C5BBA">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r>
      <w:tr w:rsidR="00F22EC2" w:rsidRPr="009438DE" w:rsidTr="002B3529">
        <w:trPr>
          <w:trHeight w:val="397"/>
          <w:jc w:val="center"/>
        </w:trPr>
        <w:tc>
          <w:tcPr>
            <w:tcW w:w="680" w:type="dxa"/>
            <w:shd w:val="clear" w:color="auto" w:fill="auto"/>
            <w:vAlign w:val="center"/>
            <w:hideMark/>
          </w:tcPr>
          <w:p w:rsidR="009C0B3E" w:rsidRPr="009438DE" w:rsidRDefault="009C0B3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2.1.3</w:t>
            </w:r>
          </w:p>
        </w:tc>
        <w:tc>
          <w:tcPr>
            <w:tcW w:w="3231" w:type="dxa"/>
            <w:shd w:val="clear" w:color="auto" w:fill="auto"/>
            <w:vAlign w:val="center"/>
            <w:hideMark/>
          </w:tcPr>
          <w:p w:rsidR="009C0B3E" w:rsidRPr="009438DE" w:rsidRDefault="009C0B3E" w:rsidP="000C5BBA">
            <w:pPr>
              <w:spacing w:line="288" w:lineRule="auto"/>
              <w:rPr>
                <w:rFonts w:ascii="Times New Roman" w:hAnsi="Times New Roman"/>
                <w:spacing w:val="-12"/>
                <w:sz w:val="22"/>
                <w:szCs w:val="22"/>
              </w:rPr>
            </w:pPr>
            <w:r w:rsidRPr="009438DE">
              <w:rPr>
                <w:rFonts w:ascii="Times New Roman" w:hAnsi="Times New Roman"/>
                <w:spacing w:val="-12"/>
                <w:sz w:val="22"/>
                <w:szCs w:val="22"/>
              </w:rPr>
              <w:t>Máy xúc TLNG, E = 6,7m</w:t>
            </w:r>
            <w:r w:rsidRPr="009438DE">
              <w:rPr>
                <w:rFonts w:ascii="Times New Roman" w:hAnsi="Times New Roman"/>
                <w:spacing w:val="-12"/>
                <w:sz w:val="22"/>
                <w:szCs w:val="22"/>
                <w:vertAlign w:val="superscript"/>
              </w:rPr>
              <w:t>3</w:t>
            </w:r>
          </w:p>
        </w:tc>
        <w:tc>
          <w:tcPr>
            <w:tcW w:w="867" w:type="dxa"/>
            <w:shd w:val="clear" w:color="auto" w:fill="auto"/>
            <w:noWrap/>
            <w:vAlign w:val="center"/>
            <w:hideMark/>
          </w:tcPr>
          <w:p w:rsidR="009C0B3E" w:rsidRPr="009438DE" w:rsidRDefault="009C0B3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w:t>
            </w:r>
          </w:p>
        </w:tc>
        <w:tc>
          <w:tcPr>
            <w:tcW w:w="743" w:type="dxa"/>
            <w:vAlign w:val="center"/>
          </w:tcPr>
          <w:p w:rsidR="009C0B3E" w:rsidRPr="009438DE" w:rsidRDefault="009C0B3E" w:rsidP="000C5BBA">
            <w:pPr>
              <w:jc w:val="center"/>
              <w:rPr>
                <w:rFonts w:ascii="Times New Roman" w:hAnsi="Times New Roman"/>
                <w:spacing w:val="-12"/>
                <w:sz w:val="22"/>
                <w:szCs w:val="22"/>
              </w:rPr>
            </w:pPr>
            <w:r w:rsidRPr="009438DE">
              <w:rPr>
                <w:rFonts w:ascii="Times New Roman" w:hAnsi="Times New Roman"/>
                <w:spacing w:val="-12"/>
                <w:sz w:val="22"/>
                <w:szCs w:val="22"/>
              </w:rPr>
              <w:t>1</w:t>
            </w:r>
          </w:p>
        </w:tc>
        <w:tc>
          <w:tcPr>
            <w:tcW w:w="657" w:type="dxa"/>
          </w:tcPr>
          <w:p w:rsidR="009C0B3E" w:rsidRPr="009438DE" w:rsidRDefault="009C0B3E" w:rsidP="000C5BBA">
            <w:pPr>
              <w:jc w:val="right"/>
              <w:rPr>
                <w:rFonts w:ascii="Times New Roman" w:hAnsi="Times New Roman"/>
                <w:spacing w:val="-12"/>
                <w:sz w:val="22"/>
                <w:szCs w:val="22"/>
              </w:rPr>
            </w:pPr>
          </w:p>
        </w:tc>
        <w:tc>
          <w:tcPr>
            <w:tcW w:w="841" w:type="dxa"/>
            <w:shd w:val="clear" w:color="auto" w:fill="auto"/>
            <w:noWrap/>
            <w:vAlign w:val="center"/>
            <w:hideMark/>
          </w:tcPr>
          <w:p w:rsidR="009C0B3E" w:rsidRPr="009438DE" w:rsidRDefault="009C0B3E" w:rsidP="009C0B3E">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883"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1</w:t>
            </w:r>
          </w:p>
        </w:tc>
        <w:tc>
          <w:tcPr>
            <w:tcW w:w="883"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1</w:t>
            </w:r>
          </w:p>
        </w:tc>
        <w:tc>
          <w:tcPr>
            <w:tcW w:w="970"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1</w:t>
            </w:r>
          </w:p>
        </w:tc>
        <w:tc>
          <w:tcPr>
            <w:tcW w:w="1010"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1</w:t>
            </w:r>
          </w:p>
        </w:tc>
        <w:tc>
          <w:tcPr>
            <w:tcW w:w="900"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1</w:t>
            </w:r>
          </w:p>
        </w:tc>
        <w:tc>
          <w:tcPr>
            <w:tcW w:w="895" w:type="dxa"/>
            <w:shd w:val="clear" w:color="auto" w:fill="auto"/>
            <w:noWrap/>
            <w:vAlign w:val="center"/>
            <w:hideMark/>
          </w:tcPr>
          <w:p w:rsidR="009C0B3E" w:rsidRPr="009438DE" w:rsidRDefault="009C0B3E" w:rsidP="009C0B3E">
            <w:pPr>
              <w:jc w:val="right"/>
              <w:rPr>
                <w:spacing w:val="-12"/>
                <w:sz w:val="22"/>
                <w:szCs w:val="22"/>
              </w:rPr>
            </w:pPr>
            <w:r w:rsidRPr="009438DE">
              <w:rPr>
                <w:rFonts w:ascii="Times New Roman" w:hAnsi="Times New Roman"/>
                <w:spacing w:val="-12"/>
                <w:sz w:val="22"/>
                <w:szCs w:val="22"/>
              </w:rPr>
              <w:t>1</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2.1.4</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spacing w:val="-12"/>
                <w:sz w:val="22"/>
                <w:szCs w:val="22"/>
              </w:rPr>
            </w:pPr>
            <w:r w:rsidRPr="009438DE">
              <w:rPr>
                <w:rFonts w:ascii="Times New Roman" w:hAnsi="Times New Roman"/>
                <w:spacing w:val="-12"/>
                <w:sz w:val="22"/>
                <w:szCs w:val="22"/>
              </w:rPr>
              <w:t>Máy xúc TL, E =10 ÷12m</w:t>
            </w:r>
            <w:r w:rsidRPr="009438DE">
              <w:rPr>
                <w:rFonts w:ascii="Times New Roman" w:hAnsi="Times New Roman"/>
                <w:spacing w:val="-12"/>
                <w:sz w:val="22"/>
                <w:szCs w:val="22"/>
                <w:vertAlign w:val="superscript"/>
              </w:rPr>
              <w:t>3</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vAlign w:val="center"/>
          </w:tcPr>
          <w:p w:rsidR="0045778E" w:rsidRPr="009438DE" w:rsidRDefault="001C7B55" w:rsidP="001C7B55">
            <w:pPr>
              <w:jc w:val="right"/>
              <w:rPr>
                <w:rFonts w:ascii="Times New Roman" w:hAnsi="Times New Roman"/>
                <w:spacing w:val="-12"/>
                <w:sz w:val="22"/>
                <w:szCs w:val="22"/>
              </w:rPr>
            </w:pPr>
            <w:r w:rsidRPr="009438DE">
              <w:rPr>
                <w:rFonts w:ascii="Times New Roman" w:hAnsi="Times New Roman"/>
                <w:spacing w:val="-12"/>
                <w:sz w:val="22"/>
                <w:szCs w:val="22"/>
              </w:rPr>
              <w:t>6</w:t>
            </w:r>
          </w:p>
        </w:tc>
        <w:tc>
          <w:tcPr>
            <w:tcW w:w="841" w:type="dxa"/>
            <w:shd w:val="clear" w:color="auto" w:fill="auto"/>
            <w:noWrap/>
            <w:vAlign w:val="center"/>
            <w:hideMark/>
          </w:tcPr>
          <w:p w:rsidR="00C020B4" w:rsidRPr="009438DE" w:rsidRDefault="00C020B4" w:rsidP="00C020B4">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4</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6</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6</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6</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6</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6</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6</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6</w:t>
            </w:r>
          </w:p>
        </w:tc>
      </w:tr>
      <w:tr w:rsidR="00F22EC2" w:rsidRPr="009438DE" w:rsidTr="002B3529">
        <w:trPr>
          <w:trHeight w:val="397"/>
          <w:jc w:val="center"/>
        </w:trPr>
        <w:tc>
          <w:tcPr>
            <w:tcW w:w="680" w:type="dxa"/>
            <w:shd w:val="clear" w:color="auto" w:fill="auto"/>
            <w:vAlign w:val="center"/>
            <w:hideMark/>
          </w:tcPr>
          <w:p w:rsidR="00C020B4" w:rsidRPr="009438DE" w:rsidRDefault="00C020B4"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2.1.5</w:t>
            </w:r>
          </w:p>
        </w:tc>
        <w:tc>
          <w:tcPr>
            <w:tcW w:w="3231" w:type="dxa"/>
            <w:shd w:val="clear" w:color="auto" w:fill="auto"/>
            <w:vAlign w:val="center"/>
            <w:hideMark/>
          </w:tcPr>
          <w:p w:rsidR="00C020B4" w:rsidRPr="009438DE" w:rsidRDefault="00C020B4" w:rsidP="009A3E25">
            <w:pPr>
              <w:spacing w:line="288" w:lineRule="auto"/>
              <w:rPr>
                <w:rFonts w:ascii="Times New Roman" w:hAnsi="Times New Roman"/>
                <w:spacing w:val="-12"/>
                <w:sz w:val="22"/>
                <w:szCs w:val="22"/>
              </w:rPr>
            </w:pPr>
            <w:r w:rsidRPr="009438DE">
              <w:rPr>
                <w:rFonts w:ascii="Times New Roman" w:hAnsi="Times New Roman"/>
                <w:spacing w:val="-12"/>
                <w:sz w:val="22"/>
                <w:szCs w:val="22"/>
              </w:rPr>
              <w:t>Máy xúc thuê ngoài E = 6,7m</w:t>
            </w:r>
            <w:r w:rsidRPr="009438DE">
              <w:rPr>
                <w:rFonts w:ascii="Times New Roman" w:hAnsi="Times New Roman"/>
                <w:spacing w:val="-12"/>
                <w:sz w:val="22"/>
                <w:szCs w:val="22"/>
                <w:vertAlign w:val="superscript"/>
              </w:rPr>
              <w:t>3</w:t>
            </w:r>
          </w:p>
        </w:tc>
        <w:tc>
          <w:tcPr>
            <w:tcW w:w="867" w:type="dxa"/>
            <w:shd w:val="clear" w:color="auto" w:fill="auto"/>
            <w:noWrap/>
            <w:vAlign w:val="center"/>
            <w:hideMark/>
          </w:tcPr>
          <w:p w:rsidR="00C020B4" w:rsidRPr="009438DE" w:rsidRDefault="00C020B4" w:rsidP="000C5BBA">
            <w:pPr>
              <w:spacing w:line="288" w:lineRule="auto"/>
              <w:jc w:val="center"/>
              <w:rPr>
                <w:rFonts w:ascii="Times New Roman" w:hAnsi="Times New Roman"/>
                <w:spacing w:val="-12"/>
                <w:sz w:val="22"/>
                <w:szCs w:val="22"/>
              </w:rPr>
            </w:pPr>
          </w:p>
        </w:tc>
        <w:tc>
          <w:tcPr>
            <w:tcW w:w="743" w:type="dxa"/>
            <w:vAlign w:val="center"/>
          </w:tcPr>
          <w:p w:rsidR="00C020B4" w:rsidRPr="009438DE" w:rsidRDefault="00C020B4" w:rsidP="000C5BBA">
            <w:pPr>
              <w:jc w:val="center"/>
              <w:rPr>
                <w:rFonts w:ascii="Times New Roman" w:hAnsi="Times New Roman"/>
                <w:spacing w:val="-12"/>
                <w:sz w:val="22"/>
                <w:szCs w:val="22"/>
              </w:rPr>
            </w:pPr>
          </w:p>
        </w:tc>
        <w:tc>
          <w:tcPr>
            <w:tcW w:w="657" w:type="dxa"/>
            <w:vAlign w:val="center"/>
          </w:tcPr>
          <w:p w:rsidR="00C020B4" w:rsidRPr="009438DE" w:rsidRDefault="00C020B4" w:rsidP="001C7B55">
            <w:pPr>
              <w:jc w:val="right"/>
              <w:rPr>
                <w:rFonts w:ascii="Times New Roman" w:hAnsi="Times New Roman"/>
                <w:spacing w:val="-12"/>
                <w:sz w:val="22"/>
                <w:szCs w:val="22"/>
              </w:rPr>
            </w:pPr>
          </w:p>
        </w:tc>
        <w:tc>
          <w:tcPr>
            <w:tcW w:w="841"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 xml:space="preserve">  1</w:t>
            </w:r>
          </w:p>
        </w:tc>
        <w:tc>
          <w:tcPr>
            <w:tcW w:w="883"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 xml:space="preserve">  5</w:t>
            </w:r>
          </w:p>
        </w:tc>
        <w:tc>
          <w:tcPr>
            <w:tcW w:w="883"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 xml:space="preserve">  16</w:t>
            </w:r>
          </w:p>
        </w:tc>
        <w:tc>
          <w:tcPr>
            <w:tcW w:w="949"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 xml:space="preserve">  17</w:t>
            </w:r>
          </w:p>
        </w:tc>
        <w:tc>
          <w:tcPr>
            <w:tcW w:w="949"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 xml:space="preserve">  17</w:t>
            </w:r>
          </w:p>
        </w:tc>
        <w:tc>
          <w:tcPr>
            <w:tcW w:w="949"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 xml:space="preserve">  17</w:t>
            </w:r>
          </w:p>
        </w:tc>
        <w:tc>
          <w:tcPr>
            <w:tcW w:w="970"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 xml:space="preserve">  17</w:t>
            </w:r>
          </w:p>
        </w:tc>
        <w:tc>
          <w:tcPr>
            <w:tcW w:w="1010"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 xml:space="preserve">  17</w:t>
            </w:r>
          </w:p>
        </w:tc>
        <w:tc>
          <w:tcPr>
            <w:tcW w:w="900"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 xml:space="preserve">  13</w:t>
            </w:r>
          </w:p>
        </w:tc>
        <w:tc>
          <w:tcPr>
            <w:tcW w:w="895"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 xml:space="preserve">  6</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b/>
                <w:bCs/>
                <w:i/>
                <w:iCs/>
                <w:spacing w:val="-12"/>
                <w:sz w:val="22"/>
                <w:szCs w:val="22"/>
              </w:rPr>
            </w:pPr>
            <w:r w:rsidRPr="009438DE">
              <w:rPr>
                <w:rFonts w:ascii="Times New Roman" w:hAnsi="Times New Roman"/>
                <w:b/>
                <w:bCs/>
                <w:i/>
                <w:iCs/>
                <w:spacing w:val="-12"/>
                <w:sz w:val="22"/>
                <w:szCs w:val="22"/>
              </w:rPr>
              <w:t>2.2</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b/>
                <w:bCs/>
                <w:i/>
                <w:iCs/>
                <w:spacing w:val="-12"/>
                <w:sz w:val="22"/>
                <w:szCs w:val="22"/>
              </w:rPr>
            </w:pPr>
            <w:r w:rsidRPr="009438DE">
              <w:rPr>
                <w:rFonts w:ascii="Times New Roman" w:hAnsi="Times New Roman"/>
                <w:b/>
                <w:bCs/>
                <w:i/>
                <w:iCs/>
                <w:spacing w:val="-12"/>
                <w:sz w:val="22"/>
                <w:szCs w:val="22"/>
              </w:rPr>
              <w:t>Xúc than nguyên khai</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vAlign w:val="center"/>
          </w:tcPr>
          <w:p w:rsidR="0045778E" w:rsidRPr="009438DE" w:rsidRDefault="0045778E" w:rsidP="001C7B55">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2.2.1</w:t>
            </w:r>
          </w:p>
        </w:tc>
        <w:tc>
          <w:tcPr>
            <w:tcW w:w="3231" w:type="dxa"/>
            <w:shd w:val="clear" w:color="auto" w:fill="auto"/>
            <w:vAlign w:val="center"/>
            <w:hideMark/>
          </w:tcPr>
          <w:p w:rsidR="0045778E" w:rsidRPr="009438DE" w:rsidRDefault="00C020B4" w:rsidP="000C5BBA">
            <w:pPr>
              <w:spacing w:line="288" w:lineRule="auto"/>
              <w:rPr>
                <w:rFonts w:ascii="Times New Roman" w:hAnsi="Times New Roman"/>
                <w:spacing w:val="-12"/>
                <w:sz w:val="22"/>
                <w:szCs w:val="22"/>
              </w:rPr>
            </w:pPr>
            <w:r w:rsidRPr="009438DE">
              <w:rPr>
                <w:rFonts w:ascii="Times New Roman" w:hAnsi="Times New Roman"/>
                <w:spacing w:val="-12"/>
                <w:sz w:val="22"/>
                <w:szCs w:val="22"/>
              </w:rPr>
              <w:t>Máy xúc PC450</w:t>
            </w:r>
            <w:r w:rsidR="0045778E" w:rsidRPr="009438DE">
              <w:rPr>
                <w:rFonts w:ascii="Times New Roman" w:hAnsi="Times New Roman"/>
                <w:spacing w:val="-12"/>
                <w:sz w:val="22"/>
                <w:szCs w:val="22"/>
              </w:rPr>
              <w:t>, E=1,8m</w:t>
            </w:r>
            <w:r w:rsidR="0045778E" w:rsidRPr="009438DE">
              <w:rPr>
                <w:rFonts w:ascii="Times New Roman" w:hAnsi="Times New Roman"/>
                <w:spacing w:val="-12"/>
                <w:sz w:val="22"/>
                <w:szCs w:val="22"/>
                <w:vertAlign w:val="superscript"/>
              </w:rPr>
              <w:t>3</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Máy</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1</w:t>
            </w:r>
          </w:p>
        </w:tc>
        <w:tc>
          <w:tcPr>
            <w:tcW w:w="657" w:type="dxa"/>
            <w:vAlign w:val="center"/>
          </w:tcPr>
          <w:p w:rsidR="0045778E" w:rsidRPr="009438DE" w:rsidRDefault="0045778E" w:rsidP="001C7B55">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2.2.2</w:t>
            </w:r>
          </w:p>
        </w:tc>
        <w:tc>
          <w:tcPr>
            <w:tcW w:w="3231" w:type="dxa"/>
            <w:shd w:val="clear" w:color="auto" w:fill="auto"/>
            <w:vAlign w:val="center"/>
            <w:hideMark/>
          </w:tcPr>
          <w:p w:rsidR="0045778E" w:rsidRPr="009438DE" w:rsidRDefault="0045778E" w:rsidP="00C020B4">
            <w:pPr>
              <w:spacing w:line="288" w:lineRule="auto"/>
              <w:rPr>
                <w:rFonts w:ascii="Times New Roman" w:hAnsi="Times New Roman"/>
                <w:spacing w:val="-12"/>
                <w:sz w:val="22"/>
                <w:szCs w:val="22"/>
              </w:rPr>
            </w:pPr>
            <w:r w:rsidRPr="009438DE">
              <w:rPr>
                <w:rFonts w:ascii="Times New Roman" w:hAnsi="Times New Roman"/>
                <w:spacing w:val="-12"/>
                <w:sz w:val="22"/>
                <w:szCs w:val="22"/>
              </w:rPr>
              <w:t>Máy xúc CAT 32</w:t>
            </w:r>
            <w:r w:rsidR="00C020B4" w:rsidRPr="009438DE">
              <w:rPr>
                <w:rFonts w:ascii="Times New Roman" w:hAnsi="Times New Roman"/>
                <w:spacing w:val="-12"/>
                <w:sz w:val="22"/>
                <w:szCs w:val="22"/>
              </w:rPr>
              <w:t>0</w:t>
            </w:r>
            <w:r w:rsidRPr="009438DE">
              <w:rPr>
                <w:rFonts w:ascii="Times New Roman" w:hAnsi="Times New Roman"/>
                <w:spacing w:val="-12"/>
                <w:sz w:val="22"/>
                <w:szCs w:val="22"/>
              </w:rPr>
              <w:t>, E=1m</w:t>
            </w:r>
            <w:r w:rsidRPr="009438DE">
              <w:rPr>
                <w:rFonts w:ascii="Times New Roman" w:hAnsi="Times New Roman"/>
                <w:spacing w:val="-12"/>
                <w:sz w:val="22"/>
                <w:szCs w:val="22"/>
                <w:vertAlign w:val="superscript"/>
              </w:rPr>
              <w:t>3</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1</w:t>
            </w:r>
          </w:p>
        </w:tc>
        <w:tc>
          <w:tcPr>
            <w:tcW w:w="657" w:type="dxa"/>
            <w:vAlign w:val="center"/>
          </w:tcPr>
          <w:p w:rsidR="0045778E" w:rsidRPr="009438DE" w:rsidRDefault="0045778E" w:rsidP="001C7B55">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p>
        </w:tc>
      </w:tr>
      <w:tr w:rsidR="00F22EC2" w:rsidRPr="009438DE" w:rsidTr="002B3529">
        <w:trPr>
          <w:trHeight w:val="397"/>
          <w:jc w:val="center"/>
        </w:trPr>
        <w:tc>
          <w:tcPr>
            <w:tcW w:w="680" w:type="dxa"/>
            <w:shd w:val="clear" w:color="auto" w:fill="auto"/>
            <w:vAlign w:val="center"/>
            <w:hideMark/>
          </w:tcPr>
          <w:p w:rsidR="00F22EC2" w:rsidRPr="009438DE" w:rsidRDefault="00F22EC2"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2.2.3</w:t>
            </w:r>
          </w:p>
        </w:tc>
        <w:tc>
          <w:tcPr>
            <w:tcW w:w="3231" w:type="dxa"/>
            <w:shd w:val="clear" w:color="auto" w:fill="auto"/>
            <w:vAlign w:val="center"/>
            <w:hideMark/>
          </w:tcPr>
          <w:p w:rsidR="00F22EC2" w:rsidRPr="009438DE" w:rsidRDefault="00F22EC2" w:rsidP="000C5BBA">
            <w:pPr>
              <w:spacing w:line="288" w:lineRule="auto"/>
              <w:rPr>
                <w:rFonts w:ascii="Times New Roman" w:hAnsi="Times New Roman"/>
                <w:spacing w:val="-12"/>
                <w:sz w:val="22"/>
                <w:szCs w:val="22"/>
              </w:rPr>
            </w:pPr>
            <w:r w:rsidRPr="009438DE">
              <w:rPr>
                <w:rFonts w:ascii="Times New Roman" w:hAnsi="Times New Roman"/>
                <w:spacing w:val="-12"/>
                <w:sz w:val="22"/>
                <w:szCs w:val="22"/>
              </w:rPr>
              <w:t>Máy xúc TLNG, E=2,0m</w:t>
            </w:r>
            <w:r w:rsidRPr="009438DE">
              <w:rPr>
                <w:rFonts w:ascii="Times New Roman" w:hAnsi="Times New Roman"/>
                <w:spacing w:val="-12"/>
                <w:sz w:val="22"/>
                <w:szCs w:val="22"/>
                <w:vertAlign w:val="superscript"/>
              </w:rPr>
              <w:t>3</w:t>
            </w:r>
          </w:p>
        </w:tc>
        <w:tc>
          <w:tcPr>
            <w:tcW w:w="867" w:type="dxa"/>
            <w:shd w:val="clear" w:color="auto" w:fill="auto"/>
            <w:noWrap/>
            <w:vAlign w:val="center"/>
            <w:hideMark/>
          </w:tcPr>
          <w:p w:rsidR="00F22EC2" w:rsidRPr="009438DE" w:rsidRDefault="00F22EC2"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w:t>
            </w:r>
          </w:p>
        </w:tc>
        <w:tc>
          <w:tcPr>
            <w:tcW w:w="743" w:type="dxa"/>
            <w:vAlign w:val="center"/>
          </w:tcPr>
          <w:p w:rsidR="00F22EC2" w:rsidRPr="009438DE" w:rsidRDefault="00F22EC2"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vAlign w:val="center"/>
          </w:tcPr>
          <w:p w:rsidR="00F22EC2" w:rsidRPr="009438DE" w:rsidRDefault="00F22EC2" w:rsidP="001C7B55">
            <w:pPr>
              <w:jc w:val="right"/>
              <w:rPr>
                <w:rFonts w:ascii="Times New Roman" w:hAnsi="Times New Roman"/>
                <w:spacing w:val="-12"/>
                <w:sz w:val="22"/>
                <w:szCs w:val="22"/>
              </w:rPr>
            </w:pPr>
            <w:r w:rsidRPr="009438DE">
              <w:rPr>
                <w:rFonts w:ascii="Times New Roman" w:hAnsi="Times New Roman"/>
                <w:spacing w:val="-12"/>
                <w:sz w:val="22"/>
                <w:szCs w:val="22"/>
              </w:rPr>
              <w:t>4</w:t>
            </w:r>
          </w:p>
        </w:tc>
        <w:tc>
          <w:tcPr>
            <w:tcW w:w="841" w:type="dxa"/>
            <w:shd w:val="clear" w:color="auto" w:fill="auto"/>
            <w:noWrap/>
            <w:vAlign w:val="center"/>
            <w:hideMark/>
          </w:tcPr>
          <w:p w:rsidR="00F22EC2" w:rsidRPr="009438DE" w:rsidRDefault="00F22EC2" w:rsidP="000C5BBA">
            <w:pPr>
              <w:jc w:val="right"/>
              <w:rPr>
                <w:rFonts w:ascii="Times New Roman" w:hAnsi="Times New Roman"/>
                <w:spacing w:val="-12"/>
                <w:sz w:val="22"/>
                <w:szCs w:val="22"/>
              </w:rPr>
            </w:pPr>
          </w:p>
        </w:tc>
        <w:tc>
          <w:tcPr>
            <w:tcW w:w="883" w:type="dxa"/>
            <w:shd w:val="clear" w:color="auto" w:fill="auto"/>
            <w:noWrap/>
            <w:vAlign w:val="center"/>
            <w:hideMark/>
          </w:tcPr>
          <w:p w:rsidR="00F22EC2" w:rsidRPr="009438DE" w:rsidRDefault="00F22EC2" w:rsidP="000C5BBA">
            <w:pPr>
              <w:jc w:val="right"/>
              <w:rPr>
                <w:rFonts w:ascii="Times New Roman" w:hAnsi="Times New Roman"/>
                <w:spacing w:val="-12"/>
                <w:sz w:val="22"/>
                <w:szCs w:val="22"/>
              </w:rPr>
            </w:pPr>
          </w:p>
        </w:tc>
        <w:tc>
          <w:tcPr>
            <w:tcW w:w="883" w:type="dxa"/>
            <w:shd w:val="clear" w:color="auto" w:fill="auto"/>
            <w:noWrap/>
            <w:vAlign w:val="center"/>
            <w:hideMark/>
          </w:tcPr>
          <w:p w:rsidR="00F22EC2" w:rsidRPr="009438DE" w:rsidRDefault="00F22EC2"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F22EC2" w:rsidRPr="009438DE" w:rsidRDefault="00F22EC2" w:rsidP="00F22EC2">
            <w:pPr>
              <w:jc w:val="right"/>
              <w:rPr>
                <w:rFonts w:ascii="Times New Roman" w:hAnsi="Times New Roman"/>
                <w:spacing w:val="-12"/>
                <w:sz w:val="22"/>
                <w:szCs w:val="22"/>
              </w:rPr>
            </w:pPr>
            <w:r w:rsidRPr="009438DE">
              <w:rPr>
                <w:rFonts w:ascii="Times New Roman" w:hAnsi="Times New Roman"/>
                <w:spacing w:val="-12"/>
                <w:sz w:val="22"/>
                <w:szCs w:val="22"/>
              </w:rPr>
              <w:t>4</w:t>
            </w:r>
          </w:p>
        </w:tc>
        <w:tc>
          <w:tcPr>
            <w:tcW w:w="949" w:type="dxa"/>
            <w:shd w:val="clear" w:color="auto" w:fill="auto"/>
            <w:noWrap/>
            <w:vAlign w:val="center"/>
            <w:hideMark/>
          </w:tcPr>
          <w:p w:rsidR="00F22EC2" w:rsidRPr="009438DE" w:rsidRDefault="00F22EC2" w:rsidP="00F22EC2">
            <w:pPr>
              <w:jc w:val="right"/>
              <w:rPr>
                <w:spacing w:val="-12"/>
                <w:sz w:val="22"/>
                <w:szCs w:val="22"/>
              </w:rPr>
            </w:pPr>
            <w:r w:rsidRPr="009438DE">
              <w:rPr>
                <w:rFonts w:ascii="Times New Roman" w:hAnsi="Times New Roman"/>
                <w:spacing w:val="-12"/>
                <w:sz w:val="22"/>
                <w:szCs w:val="22"/>
              </w:rPr>
              <w:t>4</w:t>
            </w:r>
          </w:p>
        </w:tc>
        <w:tc>
          <w:tcPr>
            <w:tcW w:w="949" w:type="dxa"/>
            <w:shd w:val="clear" w:color="auto" w:fill="auto"/>
            <w:noWrap/>
            <w:vAlign w:val="center"/>
            <w:hideMark/>
          </w:tcPr>
          <w:p w:rsidR="00F22EC2" w:rsidRPr="009438DE" w:rsidRDefault="00F22EC2" w:rsidP="00F22EC2">
            <w:pPr>
              <w:jc w:val="right"/>
              <w:rPr>
                <w:spacing w:val="-12"/>
                <w:sz w:val="22"/>
                <w:szCs w:val="22"/>
              </w:rPr>
            </w:pPr>
            <w:r w:rsidRPr="009438DE">
              <w:rPr>
                <w:rFonts w:ascii="Times New Roman" w:hAnsi="Times New Roman"/>
                <w:spacing w:val="-12"/>
                <w:sz w:val="22"/>
                <w:szCs w:val="22"/>
              </w:rPr>
              <w:t>4</w:t>
            </w:r>
          </w:p>
        </w:tc>
        <w:tc>
          <w:tcPr>
            <w:tcW w:w="970" w:type="dxa"/>
            <w:shd w:val="clear" w:color="auto" w:fill="auto"/>
            <w:noWrap/>
            <w:vAlign w:val="center"/>
            <w:hideMark/>
          </w:tcPr>
          <w:p w:rsidR="00F22EC2" w:rsidRPr="009438DE" w:rsidRDefault="00F22EC2" w:rsidP="00F22EC2">
            <w:pPr>
              <w:jc w:val="right"/>
              <w:rPr>
                <w:spacing w:val="-12"/>
                <w:sz w:val="22"/>
                <w:szCs w:val="22"/>
              </w:rPr>
            </w:pPr>
            <w:r w:rsidRPr="009438DE">
              <w:rPr>
                <w:rFonts w:ascii="Times New Roman" w:hAnsi="Times New Roman"/>
                <w:spacing w:val="-12"/>
                <w:sz w:val="22"/>
                <w:szCs w:val="22"/>
              </w:rPr>
              <w:t>4</w:t>
            </w:r>
          </w:p>
        </w:tc>
        <w:tc>
          <w:tcPr>
            <w:tcW w:w="1010" w:type="dxa"/>
            <w:shd w:val="clear" w:color="auto" w:fill="auto"/>
            <w:noWrap/>
            <w:vAlign w:val="center"/>
            <w:hideMark/>
          </w:tcPr>
          <w:p w:rsidR="00F22EC2" w:rsidRPr="009438DE" w:rsidRDefault="00F22EC2" w:rsidP="00F22EC2">
            <w:pPr>
              <w:jc w:val="right"/>
              <w:rPr>
                <w:spacing w:val="-12"/>
                <w:sz w:val="22"/>
                <w:szCs w:val="22"/>
              </w:rPr>
            </w:pPr>
            <w:r w:rsidRPr="009438DE">
              <w:rPr>
                <w:rFonts w:ascii="Times New Roman" w:hAnsi="Times New Roman"/>
                <w:spacing w:val="-12"/>
                <w:sz w:val="22"/>
                <w:szCs w:val="22"/>
              </w:rPr>
              <w:t>4</w:t>
            </w:r>
          </w:p>
        </w:tc>
        <w:tc>
          <w:tcPr>
            <w:tcW w:w="900" w:type="dxa"/>
            <w:shd w:val="clear" w:color="auto" w:fill="auto"/>
            <w:noWrap/>
            <w:vAlign w:val="center"/>
            <w:hideMark/>
          </w:tcPr>
          <w:p w:rsidR="00F22EC2" w:rsidRPr="009438DE" w:rsidRDefault="00F22EC2" w:rsidP="00F22EC2">
            <w:pPr>
              <w:jc w:val="right"/>
              <w:rPr>
                <w:spacing w:val="-12"/>
                <w:sz w:val="22"/>
                <w:szCs w:val="22"/>
              </w:rPr>
            </w:pPr>
            <w:r w:rsidRPr="009438DE">
              <w:rPr>
                <w:rFonts w:ascii="Times New Roman" w:hAnsi="Times New Roman"/>
                <w:spacing w:val="-12"/>
                <w:sz w:val="22"/>
                <w:szCs w:val="22"/>
              </w:rPr>
              <w:t>4</w:t>
            </w:r>
          </w:p>
        </w:tc>
        <w:tc>
          <w:tcPr>
            <w:tcW w:w="895" w:type="dxa"/>
            <w:shd w:val="clear" w:color="auto" w:fill="auto"/>
            <w:noWrap/>
            <w:vAlign w:val="center"/>
            <w:hideMark/>
          </w:tcPr>
          <w:p w:rsidR="00F22EC2" w:rsidRPr="009438DE" w:rsidRDefault="00F22EC2" w:rsidP="00F22EC2">
            <w:pPr>
              <w:jc w:val="right"/>
              <w:rPr>
                <w:rFonts w:ascii="Times New Roman" w:hAnsi="Times New Roman"/>
                <w:spacing w:val="-12"/>
                <w:sz w:val="22"/>
                <w:szCs w:val="22"/>
              </w:rPr>
            </w:pPr>
            <w:r w:rsidRPr="009438DE">
              <w:rPr>
                <w:rFonts w:ascii="Times New Roman" w:hAnsi="Times New Roman"/>
                <w:spacing w:val="-12"/>
                <w:sz w:val="22"/>
                <w:szCs w:val="22"/>
              </w:rPr>
              <w:t>4</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b/>
                <w:bCs/>
                <w:i/>
                <w:iCs/>
                <w:spacing w:val="-12"/>
                <w:sz w:val="22"/>
                <w:szCs w:val="22"/>
              </w:rPr>
            </w:pPr>
            <w:r w:rsidRPr="009438DE">
              <w:rPr>
                <w:rFonts w:ascii="Times New Roman" w:hAnsi="Times New Roman"/>
                <w:b/>
                <w:bCs/>
                <w:i/>
                <w:iCs/>
                <w:spacing w:val="-12"/>
                <w:sz w:val="22"/>
                <w:szCs w:val="22"/>
              </w:rPr>
              <w:t>2.3</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b/>
                <w:bCs/>
                <w:i/>
                <w:iCs/>
                <w:spacing w:val="-12"/>
                <w:sz w:val="22"/>
                <w:szCs w:val="22"/>
              </w:rPr>
            </w:pPr>
            <w:r w:rsidRPr="009438DE">
              <w:rPr>
                <w:rFonts w:ascii="Times New Roman" w:hAnsi="Times New Roman"/>
                <w:b/>
                <w:bCs/>
                <w:i/>
                <w:iCs/>
                <w:spacing w:val="-12"/>
                <w:sz w:val="22"/>
                <w:szCs w:val="22"/>
              </w:rPr>
              <w:t>Xúc than tiêu thụ, công nghệ</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vAlign w:val="center"/>
          </w:tcPr>
          <w:p w:rsidR="0045778E" w:rsidRPr="009438DE" w:rsidRDefault="0045778E" w:rsidP="001C7B55">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2.3.1</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spacing w:val="-12"/>
                <w:sz w:val="22"/>
                <w:szCs w:val="22"/>
              </w:rPr>
            </w:pPr>
            <w:r w:rsidRPr="009438DE">
              <w:rPr>
                <w:rFonts w:ascii="Times New Roman" w:hAnsi="Times New Roman"/>
                <w:spacing w:val="-12"/>
                <w:sz w:val="22"/>
                <w:szCs w:val="22"/>
              </w:rPr>
              <w:t>Máy xúc lật KAWASAKI E =3,6m</w:t>
            </w:r>
            <w:r w:rsidRPr="009438DE">
              <w:rPr>
                <w:rFonts w:ascii="Times New Roman" w:hAnsi="Times New Roman"/>
                <w:spacing w:val="-12"/>
                <w:sz w:val="22"/>
                <w:szCs w:val="22"/>
                <w:vertAlign w:val="superscript"/>
              </w:rPr>
              <w:t>3</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Máy</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2</w:t>
            </w:r>
          </w:p>
        </w:tc>
        <w:tc>
          <w:tcPr>
            <w:tcW w:w="657" w:type="dxa"/>
            <w:vAlign w:val="center"/>
          </w:tcPr>
          <w:p w:rsidR="0045778E" w:rsidRPr="009438DE" w:rsidRDefault="0045778E" w:rsidP="001C7B55">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2</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2</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2</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2</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2</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2</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2</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2</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2</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C020B4">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2.3.</w:t>
            </w:r>
            <w:r w:rsidR="00C020B4" w:rsidRPr="009438DE">
              <w:rPr>
                <w:rFonts w:ascii="Times New Roman" w:hAnsi="Times New Roman"/>
                <w:spacing w:val="-12"/>
                <w:sz w:val="22"/>
                <w:szCs w:val="22"/>
              </w:rPr>
              <w:t>2</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spacing w:val="-12"/>
                <w:sz w:val="22"/>
                <w:szCs w:val="22"/>
              </w:rPr>
            </w:pPr>
            <w:r w:rsidRPr="009438DE">
              <w:rPr>
                <w:rFonts w:ascii="Times New Roman" w:hAnsi="Times New Roman"/>
                <w:spacing w:val="-12"/>
                <w:sz w:val="22"/>
                <w:szCs w:val="22"/>
              </w:rPr>
              <w:t>Máy xúc lật, E =4 ÷ 5m</w:t>
            </w:r>
            <w:r w:rsidRPr="009438DE">
              <w:rPr>
                <w:rFonts w:ascii="Times New Roman" w:hAnsi="Times New Roman"/>
                <w:spacing w:val="-12"/>
                <w:sz w:val="22"/>
                <w:szCs w:val="22"/>
                <w:vertAlign w:val="superscript"/>
              </w:rPr>
              <w:t>3</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vAlign w:val="center"/>
          </w:tcPr>
          <w:p w:rsidR="0045778E" w:rsidRPr="009438DE" w:rsidRDefault="001C7B55" w:rsidP="001C7B55">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b/>
                <w:bCs/>
                <w:spacing w:val="-12"/>
                <w:sz w:val="22"/>
                <w:szCs w:val="22"/>
              </w:rPr>
            </w:pPr>
            <w:r w:rsidRPr="009438DE">
              <w:rPr>
                <w:rFonts w:ascii="Times New Roman" w:hAnsi="Times New Roman"/>
                <w:b/>
                <w:bCs/>
                <w:spacing w:val="-12"/>
                <w:sz w:val="22"/>
                <w:szCs w:val="22"/>
              </w:rPr>
              <w:t>3</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b/>
                <w:bCs/>
                <w:spacing w:val="-12"/>
                <w:sz w:val="22"/>
                <w:szCs w:val="22"/>
              </w:rPr>
            </w:pPr>
            <w:r w:rsidRPr="009438DE">
              <w:rPr>
                <w:rFonts w:ascii="Times New Roman" w:hAnsi="Times New Roman"/>
                <w:b/>
                <w:bCs/>
                <w:spacing w:val="-12"/>
                <w:sz w:val="22"/>
                <w:szCs w:val="22"/>
              </w:rPr>
              <w:t>Thiết bị vận tải</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 </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tcPr>
          <w:p w:rsidR="0045778E" w:rsidRPr="009438DE" w:rsidRDefault="0045778E" w:rsidP="000C5BBA">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b/>
                <w:bCs/>
                <w:spacing w:val="-12"/>
                <w:sz w:val="22"/>
                <w:szCs w:val="22"/>
              </w:rPr>
            </w:pPr>
            <w:r w:rsidRPr="009438DE">
              <w:rPr>
                <w:rFonts w:ascii="Times New Roman" w:hAnsi="Times New Roman"/>
                <w:b/>
                <w:bCs/>
                <w:spacing w:val="-12"/>
                <w:sz w:val="22"/>
                <w:szCs w:val="22"/>
              </w:rPr>
              <w:lastRenderedPageBreak/>
              <w:t>3.1</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b/>
                <w:bCs/>
                <w:spacing w:val="-12"/>
                <w:sz w:val="22"/>
                <w:szCs w:val="22"/>
              </w:rPr>
            </w:pPr>
            <w:r w:rsidRPr="009438DE">
              <w:rPr>
                <w:rFonts w:ascii="Times New Roman" w:hAnsi="Times New Roman"/>
                <w:b/>
                <w:bCs/>
                <w:spacing w:val="-12"/>
                <w:sz w:val="22"/>
                <w:szCs w:val="22"/>
              </w:rPr>
              <w:t>Vận tải đất đá</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 </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tcPr>
          <w:p w:rsidR="0045778E" w:rsidRPr="009438DE" w:rsidRDefault="0045778E" w:rsidP="000C5BBA">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r>
      <w:tr w:rsidR="00F22EC2" w:rsidRPr="009438DE" w:rsidTr="002B3529">
        <w:trPr>
          <w:trHeight w:val="397"/>
          <w:jc w:val="center"/>
        </w:trPr>
        <w:tc>
          <w:tcPr>
            <w:tcW w:w="680" w:type="dxa"/>
            <w:shd w:val="clear" w:color="auto" w:fill="auto"/>
            <w:vAlign w:val="center"/>
            <w:hideMark/>
          </w:tcPr>
          <w:p w:rsidR="00C020B4" w:rsidRPr="009438DE" w:rsidRDefault="00C020B4"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3.1.1</w:t>
            </w:r>
          </w:p>
        </w:tc>
        <w:tc>
          <w:tcPr>
            <w:tcW w:w="3231" w:type="dxa"/>
            <w:shd w:val="clear" w:color="auto" w:fill="auto"/>
            <w:vAlign w:val="center"/>
            <w:hideMark/>
          </w:tcPr>
          <w:p w:rsidR="00C020B4" w:rsidRPr="009438DE" w:rsidRDefault="00C020B4" w:rsidP="000C5BBA">
            <w:pPr>
              <w:spacing w:line="288" w:lineRule="auto"/>
              <w:rPr>
                <w:rFonts w:ascii="Times New Roman" w:hAnsi="Times New Roman"/>
                <w:spacing w:val="-12"/>
                <w:sz w:val="22"/>
                <w:szCs w:val="22"/>
                <w:lang w:val="fr-FR"/>
              </w:rPr>
            </w:pPr>
            <w:r w:rsidRPr="009438DE">
              <w:rPr>
                <w:rFonts w:ascii="Times New Roman" w:hAnsi="Times New Roman"/>
                <w:spacing w:val="-12"/>
                <w:sz w:val="22"/>
                <w:szCs w:val="22"/>
                <w:lang w:val="fr-FR"/>
              </w:rPr>
              <w:t>Ô tô có tải trọng 58÷ 60T</w:t>
            </w:r>
          </w:p>
        </w:tc>
        <w:tc>
          <w:tcPr>
            <w:tcW w:w="867" w:type="dxa"/>
            <w:shd w:val="clear" w:color="auto" w:fill="auto"/>
            <w:noWrap/>
            <w:vAlign w:val="center"/>
            <w:hideMark/>
          </w:tcPr>
          <w:p w:rsidR="00C020B4" w:rsidRPr="009438DE" w:rsidRDefault="00C020B4"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Xe</w:t>
            </w:r>
          </w:p>
        </w:tc>
        <w:tc>
          <w:tcPr>
            <w:tcW w:w="743" w:type="dxa"/>
            <w:vAlign w:val="center"/>
          </w:tcPr>
          <w:p w:rsidR="00C020B4" w:rsidRPr="009438DE" w:rsidRDefault="00C020B4" w:rsidP="000C5BBA">
            <w:pPr>
              <w:jc w:val="center"/>
              <w:rPr>
                <w:rFonts w:ascii="Times New Roman" w:hAnsi="Times New Roman"/>
                <w:spacing w:val="-12"/>
                <w:sz w:val="22"/>
                <w:szCs w:val="22"/>
              </w:rPr>
            </w:pPr>
            <w:r w:rsidRPr="009438DE">
              <w:rPr>
                <w:rFonts w:ascii="Times New Roman" w:hAnsi="Times New Roman"/>
                <w:spacing w:val="-12"/>
                <w:sz w:val="22"/>
                <w:szCs w:val="22"/>
              </w:rPr>
              <w:t>33</w:t>
            </w:r>
          </w:p>
        </w:tc>
        <w:tc>
          <w:tcPr>
            <w:tcW w:w="657" w:type="dxa"/>
          </w:tcPr>
          <w:p w:rsidR="00C020B4" w:rsidRPr="009438DE" w:rsidRDefault="00C020B4" w:rsidP="000C5BBA">
            <w:pPr>
              <w:jc w:val="right"/>
              <w:rPr>
                <w:rFonts w:ascii="Times New Roman" w:hAnsi="Times New Roman"/>
                <w:spacing w:val="-12"/>
                <w:sz w:val="22"/>
                <w:szCs w:val="22"/>
              </w:rPr>
            </w:pPr>
          </w:p>
        </w:tc>
        <w:tc>
          <w:tcPr>
            <w:tcW w:w="841"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6</w:t>
            </w:r>
          </w:p>
        </w:tc>
        <w:tc>
          <w:tcPr>
            <w:tcW w:w="883"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 xml:space="preserve">  29</w:t>
            </w:r>
          </w:p>
        </w:tc>
        <w:tc>
          <w:tcPr>
            <w:tcW w:w="883"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33</w:t>
            </w:r>
          </w:p>
        </w:tc>
        <w:tc>
          <w:tcPr>
            <w:tcW w:w="949"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33</w:t>
            </w:r>
          </w:p>
        </w:tc>
        <w:tc>
          <w:tcPr>
            <w:tcW w:w="949"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33</w:t>
            </w:r>
          </w:p>
        </w:tc>
        <w:tc>
          <w:tcPr>
            <w:tcW w:w="949"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33</w:t>
            </w:r>
          </w:p>
        </w:tc>
        <w:tc>
          <w:tcPr>
            <w:tcW w:w="970"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33</w:t>
            </w:r>
          </w:p>
        </w:tc>
        <w:tc>
          <w:tcPr>
            <w:tcW w:w="1010"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33</w:t>
            </w:r>
          </w:p>
        </w:tc>
        <w:tc>
          <w:tcPr>
            <w:tcW w:w="900"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33</w:t>
            </w:r>
          </w:p>
        </w:tc>
        <w:tc>
          <w:tcPr>
            <w:tcW w:w="895" w:type="dxa"/>
            <w:shd w:val="clear" w:color="auto" w:fill="auto"/>
            <w:noWrap/>
            <w:vAlign w:val="center"/>
            <w:hideMark/>
          </w:tcPr>
          <w:p w:rsidR="00C020B4" w:rsidRPr="009438DE" w:rsidRDefault="00C020B4">
            <w:pPr>
              <w:jc w:val="right"/>
              <w:rPr>
                <w:spacing w:val="-12"/>
                <w:sz w:val="22"/>
                <w:szCs w:val="22"/>
              </w:rPr>
            </w:pPr>
            <w:r w:rsidRPr="009438DE">
              <w:rPr>
                <w:spacing w:val="-12"/>
                <w:sz w:val="22"/>
                <w:szCs w:val="22"/>
              </w:rPr>
              <w:t>33</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3.1.2</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spacing w:val="-12"/>
                <w:sz w:val="22"/>
                <w:szCs w:val="22"/>
                <w:lang w:val="fr-FR"/>
              </w:rPr>
            </w:pPr>
            <w:r w:rsidRPr="009438DE">
              <w:rPr>
                <w:rFonts w:ascii="Times New Roman" w:hAnsi="Times New Roman"/>
                <w:spacing w:val="-12"/>
                <w:sz w:val="22"/>
                <w:szCs w:val="22"/>
                <w:lang w:val="fr-FR"/>
              </w:rPr>
              <w:t>Ô tô có tải trọng 36 ÷40T</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10</w:t>
            </w:r>
          </w:p>
        </w:tc>
        <w:tc>
          <w:tcPr>
            <w:tcW w:w="657" w:type="dxa"/>
          </w:tcPr>
          <w:p w:rsidR="0045778E" w:rsidRPr="009438DE" w:rsidRDefault="0045778E" w:rsidP="000C5BBA">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3</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10</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10</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10</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10</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10</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10</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10</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10</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10</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3.1.3</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spacing w:val="-12"/>
                <w:sz w:val="22"/>
                <w:szCs w:val="22"/>
                <w:lang w:val="fr-FR"/>
              </w:rPr>
            </w:pPr>
            <w:r w:rsidRPr="009438DE">
              <w:rPr>
                <w:rFonts w:ascii="Times New Roman" w:hAnsi="Times New Roman"/>
                <w:spacing w:val="-12"/>
                <w:sz w:val="22"/>
                <w:szCs w:val="22"/>
                <w:lang w:val="fr-FR"/>
              </w:rPr>
              <w:t xml:space="preserve">Ô tô có tải trọng  </w:t>
            </w:r>
            <w:r w:rsidRPr="009438DE">
              <w:rPr>
                <w:rFonts w:ascii="Times New Roman" w:hAnsi="Times New Roman"/>
                <w:spacing w:val="-12"/>
                <w:sz w:val="22"/>
                <w:szCs w:val="22"/>
                <w:lang w:val="vi-VN"/>
              </w:rPr>
              <w:t>90÷</w:t>
            </w:r>
            <w:r w:rsidRPr="009438DE">
              <w:rPr>
                <w:rFonts w:ascii="Times New Roman" w:hAnsi="Times New Roman"/>
                <w:spacing w:val="-12"/>
                <w:sz w:val="22"/>
                <w:szCs w:val="22"/>
                <w:lang w:val="fr-FR"/>
              </w:rPr>
              <w:t>100T</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vAlign w:val="center"/>
          </w:tcPr>
          <w:p w:rsidR="0045778E" w:rsidRPr="009438DE" w:rsidRDefault="001C7B55" w:rsidP="001C7B55">
            <w:pPr>
              <w:jc w:val="right"/>
              <w:rPr>
                <w:rFonts w:ascii="Times New Roman" w:hAnsi="Times New Roman"/>
                <w:spacing w:val="-12"/>
                <w:sz w:val="22"/>
                <w:szCs w:val="22"/>
              </w:rPr>
            </w:pPr>
            <w:r w:rsidRPr="009438DE">
              <w:rPr>
                <w:rFonts w:ascii="Times New Roman" w:hAnsi="Times New Roman"/>
                <w:spacing w:val="-12"/>
                <w:sz w:val="22"/>
                <w:szCs w:val="22"/>
              </w:rPr>
              <w:t>36</w:t>
            </w:r>
          </w:p>
        </w:tc>
        <w:tc>
          <w:tcPr>
            <w:tcW w:w="841" w:type="dxa"/>
            <w:shd w:val="clear" w:color="auto" w:fill="auto"/>
            <w:noWrap/>
            <w:vAlign w:val="center"/>
            <w:hideMark/>
          </w:tcPr>
          <w:p w:rsidR="0045778E" w:rsidRPr="009438DE" w:rsidRDefault="0045778E" w:rsidP="001C7B55">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1C7B55">
            <w:pPr>
              <w:jc w:val="right"/>
              <w:rPr>
                <w:rFonts w:ascii="Times New Roman" w:hAnsi="Times New Roman"/>
                <w:spacing w:val="-12"/>
                <w:sz w:val="22"/>
                <w:szCs w:val="22"/>
              </w:rPr>
            </w:pPr>
            <w:r w:rsidRPr="009438DE">
              <w:rPr>
                <w:rFonts w:ascii="Times New Roman" w:hAnsi="Times New Roman"/>
                <w:spacing w:val="-12"/>
                <w:sz w:val="22"/>
                <w:szCs w:val="22"/>
              </w:rPr>
              <w:t>6</w:t>
            </w:r>
          </w:p>
        </w:tc>
        <w:tc>
          <w:tcPr>
            <w:tcW w:w="883" w:type="dxa"/>
            <w:shd w:val="clear" w:color="auto" w:fill="auto"/>
            <w:noWrap/>
            <w:vAlign w:val="center"/>
            <w:hideMark/>
          </w:tcPr>
          <w:p w:rsidR="0045778E" w:rsidRPr="009438DE" w:rsidRDefault="0045778E" w:rsidP="001C7B55">
            <w:pPr>
              <w:jc w:val="right"/>
              <w:rPr>
                <w:rFonts w:ascii="Times New Roman" w:hAnsi="Times New Roman"/>
                <w:spacing w:val="-12"/>
                <w:sz w:val="22"/>
                <w:szCs w:val="22"/>
              </w:rPr>
            </w:pPr>
            <w:r w:rsidRPr="009438DE">
              <w:rPr>
                <w:rFonts w:ascii="Times New Roman" w:hAnsi="Times New Roman"/>
                <w:spacing w:val="-12"/>
                <w:sz w:val="22"/>
                <w:szCs w:val="22"/>
              </w:rPr>
              <w:t>18</w:t>
            </w:r>
          </w:p>
        </w:tc>
        <w:tc>
          <w:tcPr>
            <w:tcW w:w="949" w:type="dxa"/>
            <w:shd w:val="clear" w:color="auto" w:fill="auto"/>
            <w:noWrap/>
            <w:vAlign w:val="center"/>
            <w:hideMark/>
          </w:tcPr>
          <w:p w:rsidR="0045778E" w:rsidRPr="009438DE" w:rsidRDefault="0045778E" w:rsidP="001C7B55">
            <w:pPr>
              <w:jc w:val="right"/>
              <w:rPr>
                <w:rFonts w:ascii="Times New Roman" w:hAnsi="Times New Roman"/>
                <w:spacing w:val="-12"/>
                <w:sz w:val="22"/>
                <w:szCs w:val="22"/>
              </w:rPr>
            </w:pPr>
            <w:r w:rsidRPr="009438DE">
              <w:rPr>
                <w:rFonts w:ascii="Times New Roman" w:hAnsi="Times New Roman"/>
                <w:spacing w:val="-12"/>
                <w:sz w:val="22"/>
                <w:szCs w:val="22"/>
              </w:rPr>
              <w:t>36</w:t>
            </w:r>
          </w:p>
        </w:tc>
        <w:tc>
          <w:tcPr>
            <w:tcW w:w="949" w:type="dxa"/>
            <w:shd w:val="clear" w:color="auto" w:fill="auto"/>
            <w:noWrap/>
            <w:vAlign w:val="center"/>
            <w:hideMark/>
          </w:tcPr>
          <w:p w:rsidR="0045778E" w:rsidRPr="009438DE" w:rsidRDefault="0045778E" w:rsidP="001C7B55">
            <w:pPr>
              <w:jc w:val="right"/>
              <w:rPr>
                <w:rFonts w:ascii="Times New Roman" w:hAnsi="Times New Roman"/>
                <w:spacing w:val="-12"/>
                <w:sz w:val="22"/>
                <w:szCs w:val="22"/>
              </w:rPr>
            </w:pPr>
            <w:r w:rsidRPr="009438DE">
              <w:rPr>
                <w:rFonts w:ascii="Times New Roman" w:hAnsi="Times New Roman"/>
                <w:spacing w:val="-12"/>
                <w:sz w:val="22"/>
                <w:szCs w:val="22"/>
              </w:rPr>
              <w:t>50</w:t>
            </w:r>
          </w:p>
        </w:tc>
        <w:tc>
          <w:tcPr>
            <w:tcW w:w="949" w:type="dxa"/>
            <w:shd w:val="clear" w:color="auto" w:fill="auto"/>
            <w:noWrap/>
            <w:vAlign w:val="center"/>
            <w:hideMark/>
          </w:tcPr>
          <w:p w:rsidR="0045778E" w:rsidRPr="009438DE" w:rsidRDefault="0045778E" w:rsidP="001C7B55">
            <w:pPr>
              <w:jc w:val="right"/>
              <w:rPr>
                <w:rFonts w:ascii="Times New Roman" w:hAnsi="Times New Roman"/>
                <w:spacing w:val="-12"/>
                <w:sz w:val="22"/>
                <w:szCs w:val="22"/>
              </w:rPr>
            </w:pPr>
            <w:r w:rsidRPr="009438DE">
              <w:rPr>
                <w:rFonts w:ascii="Times New Roman" w:hAnsi="Times New Roman"/>
                <w:spacing w:val="-12"/>
                <w:sz w:val="22"/>
                <w:szCs w:val="22"/>
              </w:rPr>
              <w:t>50</w:t>
            </w:r>
          </w:p>
        </w:tc>
        <w:tc>
          <w:tcPr>
            <w:tcW w:w="970" w:type="dxa"/>
            <w:shd w:val="clear" w:color="auto" w:fill="auto"/>
            <w:noWrap/>
            <w:vAlign w:val="center"/>
            <w:hideMark/>
          </w:tcPr>
          <w:p w:rsidR="0045778E" w:rsidRPr="009438DE" w:rsidRDefault="0045778E" w:rsidP="001C7B55">
            <w:pPr>
              <w:jc w:val="right"/>
              <w:rPr>
                <w:rFonts w:ascii="Times New Roman" w:hAnsi="Times New Roman"/>
                <w:spacing w:val="-12"/>
                <w:sz w:val="22"/>
                <w:szCs w:val="22"/>
              </w:rPr>
            </w:pPr>
            <w:r w:rsidRPr="009438DE">
              <w:rPr>
                <w:rFonts w:ascii="Times New Roman" w:hAnsi="Times New Roman"/>
                <w:spacing w:val="-12"/>
                <w:sz w:val="22"/>
                <w:szCs w:val="22"/>
              </w:rPr>
              <w:t>50</w:t>
            </w:r>
          </w:p>
        </w:tc>
        <w:tc>
          <w:tcPr>
            <w:tcW w:w="1010" w:type="dxa"/>
            <w:shd w:val="clear" w:color="auto" w:fill="auto"/>
            <w:noWrap/>
            <w:vAlign w:val="center"/>
            <w:hideMark/>
          </w:tcPr>
          <w:p w:rsidR="0045778E" w:rsidRPr="009438DE" w:rsidRDefault="0045778E" w:rsidP="001C7B55">
            <w:pPr>
              <w:jc w:val="right"/>
              <w:rPr>
                <w:rFonts w:ascii="Times New Roman" w:hAnsi="Times New Roman"/>
                <w:spacing w:val="-12"/>
                <w:sz w:val="22"/>
                <w:szCs w:val="22"/>
              </w:rPr>
            </w:pPr>
            <w:r w:rsidRPr="009438DE">
              <w:rPr>
                <w:rFonts w:ascii="Times New Roman" w:hAnsi="Times New Roman"/>
                <w:spacing w:val="-12"/>
                <w:sz w:val="22"/>
                <w:szCs w:val="22"/>
              </w:rPr>
              <w:t>50</w:t>
            </w:r>
          </w:p>
        </w:tc>
        <w:tc>
          <w:tcPr>
            <w:tcW w:w="900" w:type="dxa"/>
            <w:shd w:val="clear" w:color="auto" w:fill="auto"/>
            <w:noWrap/>
            <w:vAlign w:val="center"/>
            <w:hideMark/>
          </w:tcPr>
          <w:p w:rsidR="0045778E" w:rsidRPr="009438DE" w:rsidRDefault="0045778E" w:rsidP="001C7B55">
            <w:pPr>
              <w:jc w:val="right"/>
              <w:rPr>
                <w:rFonts w:ascii="Times New Roman" w:hAnsi="Times New Roman"/>
                <w:spacing w:val="-12"/>
                <w:sz w:val="22"/>
                <w:szCs w:val="22"/>
              </w:rPr>
            </w:pPr>
            <w:r w:rsidRPr="009438DE">
              <w:rPr>
                <w:rFonts w:ascii="Times New Roman" w:hAnsi="Times New Roman"/>
                <w:spacing w:val="-12"/>
                <w:sz w:val="22"/>
                <w:szCs w:val="22"/>
              </w:rPr>
              <w:t>50</w:t>
            </w:r>
          </w:p>
        </w:tc>
        <w:tc>
          <w:tcPr>
            <w:tcW w:w="895" w:type="dxa"/>
            <w:shd w:val="clear" w:color="auto" w:fill="auto"/>
            <w:noWrap/>
            <w:vAlign w:val="center"/>
            <w:hideMark/>
          </w:tcPr>
          <w:p w:rsidR="0045778E" w:rsidRPr="009438DE" w:rsidRDefault="0045778E" w:rsidP="001C7B55">
            <w:pPr>
              <w:jc w:val="right"/>
              <w:rPr>
                <w:rFonts w:ascii="Times New Roman" w:hAnsi="Times New Roman"/>
                <w:spacing w:val="-12"/>
                <w:sz w:val="22"/>
                <w:szCs w:val="22"/>
              </w:rPr>
            </w:pPr>
            <w:r w:rsidRPr="009438DE">
              <w:rPr>
                <w:rFonts w:ascii="Times New Roman" w:hAnsi="Times New Roman"/>
                <w:spacing w:val="-12"/>
                <w:sz w:val="22"/>
                <w:szCs w:val="22"/>
              </w:rPr>
              <w:t>50</w:t>
            </w:r>
          </w:p>
        </w:tc>
      </w:tr>
      <w:tr w:rsidR="00F22EC2" w:rsidRPr="009438DE" w:rsidTr="002B3529">
        <w:trPr>
          <w:trHeight w:val="397"/>
          <w:jc w:val="center"/>
        </w:trPr>
        <w:tc>
          <w:tcPr>
            <w:tcW w:w="680" w:type="dxa"/>
            <w:shd w:val="clear" w:color="auto" w:fill="auto"/>
            <w:vAlign w:val="center"/>
            <w:hideMark/>
          </w:tcPr>
          <w:p w:rsidR="00C020B4" w:rsidRPr="009438DE" w:rsidRDefault="00C020B4"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3.1.4</w:t>
            </w:r>
          </w:p>
        </w:tc>
        <w:tc>
          <w:tcPr>
            <w:tcW w:w="3231" w:type="dxa"/>
            <w:shd w:val="clear" w:color="auto" w:fill="auto"/>
            <w:vAlign w:val="center"/>
            <w:hideMark/>
          </w:tcPr>
          <w:p w:rsidR="00C020B4" w:rsidRPr="009438DE" w:rsidRDefault="00C020B4" w:rsidP="000C5BBA">
            <w:pPr>
              <w:spacing w:line="288" w:lineRule="auto"/>
              <w:rPr>
                <w:rFonts w:ascii="Times New Roman" w:hAnsi="Times New Roman"/>
                <w:spacing w:val="-12"/>
                <w:sz w:val="22"/>
                <w:szCs w:val="22"/>
                <w:lang w:val="fr-FR"/>
              </w:rPr>
            </w:pPr>
            <w:r w:rsidRPr="009438DE">
              <w:rPr>
                <w:rFonts w:ascii="Times New Roman" w:hAnsi="Times New Roman"/>
                <w:spacing w:val="-12"/>
                <w:sz w:val="22"/>
                <w:szCs w:val="22"/>
                <w:lang w:val="fr-FR"/>
              </w:rPr>
              <w:t>Ô tô thuê ngoài tải trọng 58 ÷ 60T</w:t>
            </w:r>
          </w:p>
        </w:tc>
        <w:tc>
          <w:tcPr>
            <w:tcW w:w="867" w:type="dxa"/>
            <w:shd w:val="clear" w:color="auto" w:fill="auto"/>
            <w:noWrap/>
            <w:vAlign w:val="center"/>
            <w:hideMark/>
          </w:tcPr>
          <w:p w:rsidR="00C020B4" w:rsidRPr="009438DE" w:rsidRDefault="00C020B4"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Xe</w:t>
            </w:r>
          </w:p>
        </w:tc>
        <w:tc>
          <w:tcPr>
            <w:tcW w:w="743" w:type="dxa"/>
            <w:vAlign w:val="center"/>
          </w:tcPr>
          <w:p w:rsidR="00C020B4" w:rsidRPr="009438DE" w:rsidRDefault="00C020B4" w:rsidP="000C5BBA">
            <w:pPr>
              <w:jc w:val="center"/>
              <w:rPr>
                <w:rFonts w:ascii="Times New Roman" w:hAnsi="Times New Roman"/>
                <w:spacing w:val="-12"/>
                <w:sz w:val="22"/>
                <w:szCs w:val="22"/>
              </w:rPr>
            </w:pPr>
          </w:p>
        </w:tc>
        <w:tc>
          <w:tcPr>
            <w:tcW w:w="657" w:type="dxa"/>
          </w:tcPr>
          <w:p w:rsidR="00C020B4" w:rsidRPr="009438DE" w:rsidRDefault="00C020B4" w:rsidP="000C5BBA">
            <w:pPr>
              <w:jc w:val="right"/>
              <w:rPr>
                <w:rFonts w:ascii="Times New Roman" w:hAnsi="Times New Roman"/>
                <w:spacing w:val="-12"/>
                <w:sz w:val="22"/>
                <w:szCs w:val="22"/>
              </w:rPr>
            </w:pPr>
          </w:p>
        </w:tc>
        <w:tc>
          <w:tcPr>
            <w:tcW w:w="841" w:type="dxa"/>
            <w:shd w:val="clear" w:color="auto" w:fill="auto"/>
            <w:noWrap/>
            <w:vAlign w:val="center"/>
            <w:hideMark/>
          </w:tcPr>
          <w:p w:rsidR="00C020B4" w:rsidRPr="009438DE" w:rsidRDefault="00C020B4" w:rsidP="00C020B4">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C020B4" w:rsidRPr="009438DE" w:rsidRDefault="00C020B4" w:rsidP="00C020B4">
            <w:pPr>
              <w:jc w:val="right"/>
              <w:rPr>
                <w:rFonts w:ascii="Times New Roman" w:hAnsi="Times New Roman"/>
                <w:spacing w:val="-12"/>
                <w:sz w:val="22"/>
                <w:szCs w:val="22"/>
              </w:rPr>
            </w:pPr>
            <w:r w:rsidRPr="009438DE">
              <w:rPr>
                <w:rFonts w:ascii="Times New Roman" w:hAnsi="Times New Roman"/>
                <w:spacing w:val="-12"/>
                <w:sz w:val="22"/>
                <w:szCs w:val="22"/>
              </w:rPr>
              <w:t xml:space="preserve">  5</w:t>
            </w:r>
          </w:p>
        </w:tc>
        <w:tc>
          <w:tcPr>
            <w:tcW w:w="883" w:type="dxa"/>
            <w:shd w:val="clear" w:color="auto" w:fill="auto"/>
            <w:noWrap/>
            <w:vAlign w:val="center"/>
            <w:hideMark/>
          </w:tcPr>
          <w:p w:rsidR="00C020B4" w:rsidRPr="009438DE" w:rsidRDefault="00C020B4" w:rsidP="00C020B4">
            <w:pPr>
              <w:jc w:val="right"/>
              <w:rPr>
                <w:rFonts w:ascii="Times New Roman" w:hAnsi="Times New Roman"/>
                <w:spacing w:val="-12"/>
                <w:sz w:val="22"/>
                <w:szCs w:val="22"/>
              </w:rPr>
            </w:pPr>
            <w:r w:rsidRPr="009438DE">
              <w:rPr>
                <w:rFonts w:ascii="Times New Roman" w:hAnsi="Times New Roman"/>
                <w:spacing w:val="-12"/>
                <w:sz w:val="22"/>
                <w:szCs w:val="22"/>
              </w:rPr>
              <w:t xml:space="preserve">  66</w:t>
            </w:r>
          </w:p>
        </w:tc>
        <w:tc>
          <w:tcPr>
            <w:tcW w:w="949" w:type="dxa"/>
            <w:shd w:val="clear" w:color="auto" w:fill="auto"/>
            <w:noWrap/>
            <w:vAlign w:val="center"/>
            <w:hideMark/>
          </w:tcPr>
          <w:p w:rsidR="00C020B4" w:rsidRPr="009438DE" w:rsidRDefault="00AD5570" w:rsidP="00C020B4">
            <w:pPr>
              <w:jc w:val="right"/>
              <w:rPr>
                <w:rFonts w:ascii="Times New Roman" w:hAnsi="Times New Roman"/>
                <w:spacing w:val="-12"/>
                <w:sz w:val="22"/>
                <w:szCs w:val="22"/>
              </w:rPr>
            </w:pPr>
            <w:r w:rsidRPr="009438DE">
              <w:rPr>
                <w:rFonts w:ascii="Times New Roman" w:hAnsi="Times New Roman"/>
                <w:spacing w:val="-12"/>
                <w:sz w:val="22"/>
                <w:szCs w:val="22"/>
              </w:rPr>
              <w:t xml:space="preserve">  8</w:t>
            </w:r>
            <w:r w:rsidR="00C020B4" w:rsidRPr="009438DE">
              <w:rPr>
                <w:rFonts w:ascii="Times New Roman" w:hAnsi="Times New Roman"/>
                <w:spacing w:val="-12"/>
                <w:sz w:val="22"/>
                <w:szCs w:val="22"/>
              </w:rPr>
              <w:t>2</w:t>
            </w:r>
          </w:p>
        </w:tc>
        <w:tc>
          <w:tcPr>
            <w:tcW w:w="949" w:type="dxa"/>
            <w:shd w:val="clear" w:color="auto" w:fill="auto"/>
            <w:noWrap/>
            <w:vAlign w:val="center"/>
            <w:hideMark/>
          </w:tcPr>
          <w:p w:rsidR="00C020B4" w:rsidRPr="009438DE" w:rsidRDefault="00C020B4" w:rsidP="00C020B4">
            <w:pPr>
              <w:jc w:val="right"/>
              <w:rPr>
                <w:rFonts w:ascii="Times New Roman" w:hAnsi="Times New Roman"/>
                <w:spacing w:val="-12"/>
                <w:sz w:val="22"/>
                <w:szCs w:val="22"/>
              </w:rPr>
            </w:pPr>
            <w:r w:rsidRPr="009438DE">
              <w:rPr>
                <w:rFonts w:ascii="Times New Roman" w:hAnsi="Times New Roman"/>
                <w:spacing w:val="-12"/>
                <w:sz w:val="22"/>
                <w:szCs w:val="22"/>
              </w:rPr>
              <w:t xml:space="preserve">  79</w:t>
            </w:r>
          </w:p>
        </w:tc>
        <w:tc>
          <w:tcPr>
            <w:tcW w:w="949" w:type="dxa"/>
            <w:shd w:val="clear" w:color="auto" w:fill="auto"/>
            <w:noWrap/>
            <w:vAlign w:val="center"/>
            <w:hideMark/>
          </w:tcPr>
          <w:p w:rsidR="00C020B4" w:rsidRPr="009438DE" w:rsidRDefault="00C020B4" w:rsidP="00C020B4">
            <w:pPr>
              <w:jc w:val="right"/>
              <w:rPr>
                <w:rFonts w:ascii="Times New Roman" w:hAnsi="Times New Roman"/>
                <w:spacing w:val="-12"/>
                <w:sz w:val="22"/>
                <w:szCs w:val="22"/>
              </w:rPr>
            </w:pPr>
            <w:r w:rsidRPr="009438DE">
              <w:rPr>
                <w:rFonts w:ascii="Times New Roman" w:hAnsi="Times New Roman"/>
                <w:spacing w:val="-12"/>
                <w:sz w:val="22"/>
                <w:szCs w:val="22"/>
              </w:rPr>
              <w:t xml:space="preserve">  106</w:t>
            </w:r>
          </w:p>
        </w:tc>
        <w:tc>
          <w:tcPr>
            <w:tcW w:w="970" w:type="dxa"/>
            <w:shd w:val="clear" w:color="auto" w:fill="auto"/>
            <w:noWrap/>
            <w:vAlign w:val="center"/>
            <w:hideMark/>
          </w:tcPr>
          <w:p w:rsidR="00C020B4" w:rsidRPr="009438DE" w:rsidRDefault="00C020B4" w:rsidP="00C020B4">
            <w:pPr>
              <w:jc w:val="right"/>
              <w:rPr>
                <w:rFonts w:ascii="Times New Roman" w:hAnsi="Times New Roman"/>
                <w:spacing w:val="-12"/>
                <w:sz w:val="22"/>
                <w:szCs w:val="22"/>
              </w:rPr>
            </w:pPr>
            <w:r w:rsidRPr="009438DE">
              <w:rPr>
                <w:rFonts w:ascii="Times New Roman" w:hAnsi="Times New Roman"/>
                <w:spacing w:val="-12"/>
                <w:sz w:val="22"/>
                <w:szCs w:val="22"/>
              </w:rPr>
              <w:t xml:space="preserve">  132</w:t>
            </w:r>
          </w:p>
        </w:tc>
        <w:tc>
          <w:tcPr>
            <w:tcW w:w="1010" w:type="dxa"/>
            <w:shd w:val="clear" w:color="auto" w:fill="auto"/>
            <w:noWrap/>
            <w:vAlign w:val="center"/>
            <w:hideMark/>
          </w:tcPr>
          <w:p w:rsidR="00C020B4" w:rsidRPr="009438DE" w:rsidRDefault="00C020B4" w:rsidP="00C020B4">
            <w:pPr>
              <w:jc w:val="right"/>
              <w:rPr>
                <w:rFonts w:ascii="Times New Roman" w:hAnsi="Times New Roman"/>
                <w:spacing w:val="-12"/>
                <w:sz w:val="22"/>
                <w:szCs w:val="22"/>
              </w:rPr>
            </w:pPr>
            <w:r w:rsidRPr="009438DE">
              <w:rPr>
                <w:rFonts w:ascii="Times New Roman" w:hAnsi="Times New Roman"/>
                <w:spacing w:val="-12"/>
                <w:sz w:val="22"/>
                <w:szCs w:val="22"/>
              </w:rPr>
              <w:t xml:space="preserve">  159</w:t>
            </w:r>
          </w:p>
        </w:tc>
        <w:tc>
          <w:tcPr>
            <w:tcW w:w="900" w:type="dxa"/>
            <w:shd w:val="clear" w:color="auto" w:fill="auto"/>
            <w:noWrap/>
            <w:vAlign w:val="center"/>
            <w:hideMark/>
          </w:tcPr>
          <w:p w:rsidR="00C020B4" w:rsidRPr="009438DE" w:rsidRDefault="00C020B4" w:rsidP="00C020B4">
            <w:pPr>
              <w:jc w:val="right"/>
              <w:rPr>
                <w:rFonts w:ascii="Times New Roman" w:hAnsi="Times New Roman"/>
                <w:spacing w:val="-12"/>
                <w:sz w:val="22"/>
                <w:szCs w:val="22"/>
              </w:rPr>
            </w:pPr>
            <w:r w:rsidRPr="009438DE">
              <w:rPr>
                <w:rFonts w:ascii="Times New Roman" w:hAnsi="Times New Roman"/>
                <w:spacing w:val="-12"/>
                <w:sz w:val="22"/>
                <w:szCs w:val="22"/>
              </w:rPr>
              <w:t xml:space="preserve">  45</w:t>
            </w:r>
          </w:p>
        </w:tc>
        <w:tc>
          <w:tcPr>
            <w:tcW w:w="895" w:type="dxa"/>
            <w:shd w:val="clear" w:color="auto" w:fill="auto"/>
            <w:noWrap/>
            <w:vAlign w:val="center"/>
            <w:hideMark/>
          </w:tcPr>
          <w:p w:rsidR="00C020B4" w:rsidRPr="009438DE" w:rsidRDefault="00C020B4" w:rsidP="00C020B4">
            <w:pPr>
              <w:jc w:val="right"/>
              <w:rPr>
                <w:rFonts w:ascii="Times New Roman" w:hAnsi="Times New Roman"/>
                <w:spacing w:val="-12"/>
                <w:sz w:val="22"/>
                <w:szCs w:val="22"/>
              </w:rPr>
            </w:pPr>
            <w:r w:rsidRPr="009438DE">
              <w:rPr>
                <w:rFonts w:ascii="Times New Roman" w:hAnsi="Times New Roman"/>
                <w:spacing w:val="-12"/>
                <w:sz w:val="22"/>
                <w:szCs w:val="22"/>
              </w:rPr>
              <w:t xml:space="preserve">  18</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b/>
                <w:bCs/>
                <w:spacing w:val="-12"/>
                <w:sz w:val="22"/>
                <w:szCs w:val="22"/>
              </w:rPr>
            </w:pPr>
            <w:r w:rsidRPr="009438DE">
              <w:rPr>
                <w:rFonts w:ascii="Times New Roman" w:hAnsi="Times New Roman"/>
                <w:b/>
                <w:bCs/>
                <w:spacing w:val="-12"/>
                <w:sz w:val="22"/>
                <w:szCs w:val="22"/>
              </w:rPr>
              <w:t>3.2</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b/>
                <w:bCs/>
                <w:spacing w:val="-12"/>
                <w:sz w:val="22"/>
                <w:szCs w:val="22"/>
              </w:rPr>
            </w:pPr>
            <w:r w:rsidRPr="009438DE">
              <w:rPr>
                <w:rFonts w:ascii="Times New Roman" w:hAnsi="Times New Roman"/>
                <w:b/>
                <w:bCs/>
                <w:spacing w:val="-12"/>
                <w:sz w:val="22"/>
                <w:szCs w:val="22"/>
              </w:rPr>
              <w:t>Vận chuyển than nguyên khai</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 </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tcPr>
          <w:p w:rsidR="0045778E" w:rsidRPr="009438DE" w:rsidRDefault="0045778E" w:rsidP="000C5BBA">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 </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3.2.1</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spacing w:val="-12"/>
                <w:sz w:val="22"/>
                <w:szCs w:val="22"/>
                <w:lang w:val="fr-FR"/>
              </w:rPr>
            </w:pPr>
            <w:r w:rsidRPr="009438DE">
              <w:rPr>
                <w:rFonts w:ascii="Times New Roman" w:hAnsi="Times New Roman"/>
                <w:spacing w:val="-12"/>
                <w:sz w:val="22"/>
                <w:szCs w:val="22"/>
                <w:lang w:val="fr-FR"/>
              </w:rPr>
              <w:t>Ô tô Scania có tải trọng 27T</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Xe</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5</w:t>
            </w:r>
          </w:p>
        </w:tc>
        <w:tc>
          <w:tcPr>
            <w:tcW w:w="657" w:type="dxa"/>
          </w:tcPr>
          <w:p w:rsidR="0045778E" w:rsidRPr="009438DE" w:rsidRDefault="0045778E" w:rsidP="000C5BBA">
            <w:pPr>
              <w:jc w:val="right"/>
              <w:rPr>
                <w:rFonts w:ascii="Times New Roman" w:hAnsi="Times New Roman"/>
                <w:spacing w:val="-12"/>
                <w:sz w:val="22"/>
                <w:szCs w:val="22"/>
              </w:rPr>
            </w:pPr>
          </w:p>
        </w:tc>
        <w:tc>
          <w:tcPr>
            <w:tcW w:w="841"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1</w:t>
            </w:r>
          </w:p>
        </w:tc>
        <w:tc>
          <w:tcPr>
            <w:tcW w:w="883"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4</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5</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5</w:t>
            </w:r>
          </w:p>
        </w:tc>
        <w:tc>
          <w:tcPr>
            <w:tcW w:w="949"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5</w:t>
            </w:r>
          </w:p>
        </w:tc>
        <w:tc>
          <w:tcPr>
            <w:tcW w:w="97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5</w:t>
            </w:r>
          </w:p>
        </w:tc>
        <w:tc>
          <w:tcPr>
            <w:tcW w:w="101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5</w:t>
            </w:r>
          </w:p>
        </w:tc>
        <w:tc>
          <w:tcPr>
            <w:tcW w:w="900"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4</w:t>
            </w:r>
          </w:p>
        </w:tc>
        <w:tc>
          <w:tcPr>
            <w:tcW w:w="895" w:type="dxa"/>
            <w:shd w:val="clear" w:color="auto" w:fill="auto"/>
            <w:noWrap/>
            <w:vAlign w:val="center"/>
            <w:hideMark/>
          </w:tcPr>
          <w:p w:rsidR="0045778E" w:rsidRPr="009438DE" w:rsidRDefault="0045778E" w:rsidP="000C5BBA">
            <w:pPr>
              <w:jc w:val="right"/>
              <w:rPr>
                <w:rFonts w:ascii="Times New Roman" w:hAnsi="Times New Roman"/>
                <w:spacing w:val="-12"/>
                <w:sz w:val="22"/>
                <w:szCs w:val="22"/>
              </w:rPr>
            </w:pPr>
            <w:r w:rsidRPr="009438DE">
              <w:rPr>
                <w:rFonts w:ascii="Times New Roman" w:hAnsi="Times New Roman"/>
                <w:spacing w:val="-12"/>
                <w:sz w:val="22"/>
                <w:szCs w:val="22"/>
              </w:rPr>
              <w:t>3</w:t>
            </w:r>
          </w:p>
        </w:tc>
      </w:tr>
      <w:tr w:rsidR="00F22EC2" w:rsidRPr="009438DE" w:rsidTr="002B3529">
        <w:trPr>
          <w:trHeight w:val="397"/>
          <w:jc w:val="center"/>
        </w:trPr>
        <w:tc>
          <w:tcPr>
            <w:tcW w:w="680" w:type="dxa"/>
            <w:shd w:val="clear" w:color="auto" w:fill="auto"/>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3.2.2</w:t>
            </w:r>
          </w:p>
        </w:tc>
        <w:tc>
          <w:tcPr>
            <w:tcW w:w="3231" w:type="dxa"/>
            <w:shd w:val="clear" w:color="auto" w:fill="auto"/>
            <w:vAlign w:val="center"/>
            <w:hideMark/>
          </w:tcPr>
          <w:p w:rsidR="0045778E" w:rsidRPr="009438DE" w:rsidRDefault="0045778E" w:rsidP="000C5BBA">
            <w:pPr>
              <w:spacing w:line="288" w:lineRule="auto"/>
              <w:rPr>
                <w:rFonts w:ascii="Times New Roman" w:hAnsi="Times New Roman"/>
                <w:spacing w:val="-12"/>
                <w:sz w:val="22"/>
                <w:szCs w:val="22"/>
                <w:lang w:val="fr-FR"/>
              </w:rPr>
            </w:pPr>
            <w:r w:rsidRPr="009438DE">
              <w:rPr>
                <w:rFonts w:ascii="Times New Roman" w:hAnsi="Times New Roman"/>
                <w:spacing w:val="-12"/>
                <w:sz w:val="22"/>
                <w:szCs w:val="22"/>
                <w:lang w:val="fr-FR"/>
              </w:rPr>
              <w:t>Ô tô có tải trọng 27T</w:t>
            </w:r>
          </w:p>
        </w:tc>
        <w:tc>
          <w:tcPr>
            <w:tcW w:w="867" w:type="dxa"/>
            <w:shd w:val="clear" w:color="auto" w:fill="auto"/>
            <w:noWrap/>
            <w:vAlign w:val="center"/>
            <w:hideMark/>
          </w:tcPr>
          <w:p w:rsidR="0045778E" w:rsidRPr="009438DE" w:rsidRDefault="0045778E" w:rsidP="000C5BBA">
            <w:pPr>
              <w:spacing w:line="288" w:lineRule="auto"/>
              <w:jc w:val="center"/>
              <w:rPr>
                <w:rFonts w:ascii="Times New Roman" w:hAnsi="Times New Roman"/>
                <w:spacing w:val="-12"/>
                <w:sz w:val="22"/>
                <w:szCs w:val="22"/>
              </w:rPr>
            </w:pPr>
            <w:r w:rsidRPr="009438DE">
              <w:rPr>
                <w:rFonts w:ascii="Times New Roman" w:hAnsi="Times New Roman"/>
                <w:spacing w:val="-12"/>
                <w:sz w:val="22"/>
                <w:szCs w:val="22"/>
              </w:rPr>
              <w:t>Xe</w:t>
            </w:r>
          </w:p>
        </w:tc>
        <w:tc>
          <w:tcPr>
            <w:tcW w:w="743" w:type="dxa"/>
            <w:vAlign w:val="center"/>
          </w:tcPr>
          <w:p w:rsidR="0045778E" w:rsidRPr="009438DE" w:rsidRDefault="0045778E" w:rsidP="000C5BBA">
            <w:pPr>
              <w:jc w:val="center"/>
              <w:rPr>
                <w:rFonts w:ascii="Times New Roman" w:hAnsi="Times New Roman"/>
                <w:spacing w:val="-12"/>
                <w:sz w:val="22"/>
                <w:szCs w:val="22"/>
              </w:rPr>
            </w:pPr>
            <w:r w:rsidRPr="009438DE">
              <w:rPr>
                <w:rFonts w:ascii="Times New Roman" w:hAnsi="Times New Roman"/>
                <w:spacing w:val="-12"/>
                <w:sz w:val="22"/>
                <w:szCs w:val="22"/>
              </w:rPr>
              <w:t> </w:t>
            </w:r>
          </w:p>
        </w:tc>
        <w:tc>
          <w:tcPr>
            <w:tcW w:w="657" w:type="dxa"/>
            <w:vAlign w:val="center"/>
          </w:tcPr>
          <w:p w:rsidR="0045778E" w:rsidRPr="009438DE" w:rsidRDefault="001C7B55" w:rsidP="001C7B55">
            <w:pPr>
              <w:jc w:val="right"/>
              <w:rPr>
                <w:rFonts w:ascii="Times New Roman" w:hAnsi="Times New Roman"/>
                <w:spacing w:val="-12"/>
                <w:sz w:val="22"/>
                <w:szCs w:val="22"/>
              </w:rPr>
            </w:pPr>
            <w:r w:rsidRPr="009438DE">
              <w:rPr>
                <w:rFonts w:ascii="Times New Roman" w:hAnsi="Times New Roman"/>
                <w:spacing w:val="-12"/>
                <w:sz w:val="22"/>
                <w:szCs w:val="22"/>
              </w:rPr>
              <w:t>8</w:t>
            </w:r>
          </w:p>
        </w:tc>
        <w:tc>
          <w:tcPr>
            <w:tcW w:w="841" w:type="dxa"/>
            <w:shd w:val="clear" w:color="auto" w:fill="auto"/>
            <w:noWrap/>
            <w:vAlign w:val="center"/>
            <w:hideMark/>
          </w:tcPr>
          <w:p w:rsidR="0045778E" w:rsidRPr="009438DE" w:rsidRDefault="0045778E" w:rsidP="00F22EC2">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F22EC2">
            <w:pPr>
              <w:jc w:val="right"/>
              <w:rPr>
                <w:rFonts w:ascii="Times New Roman" w:hAnsi="Times New Roman"/>
                <w:spacing w:val="-12"/>
                <w:sz w:val="22"/>
                <w:szCs w:val="22"/>
              </w:rPr>
            </w:pPr>
          </w:p>
        </w:tc>
        <w:tc>
          <w:tcPr>
            <w:tcW w:w="883" w:type="dxa"/>
            <w:shd w:val="clear" w:color="auto" w:fill="auto"/>
            <w:noWrap/>
            <w:vAlign w:val="center"/>
            <w:hideMark/>
          </w:tcPr>
          <w:p w:rsidR="0045778E" w:rsidRPr="009438DE" w:rsidRDefault="0045778E" w:rsidP="00F22EC2">
            <w:pPr>
              <w:jc w:val="right"/>
              <w:rPr>
                <w:rFonts w:ascii="Times New Roman" w:hAnsi="Times New Roman"/>
                <w:spacing w:val="-12"/>
                <w:sz w:val="22"/>
                <w:szCs w:val="22"/>
              </w:rPr>
            </w:pPr>
          </w:p>
        </w:tc>
        <w:tc>
          <w:tcPr>
            <w:tcW w:w="949" w:type="dxa"/>
            <w:shd w:val="clear" w:color="auto" w:fill="auto"/>
            <w:noWrap/>
            <w:vAlign w:val="center"/>
            <w:hideMark/>
          </w:tcPr>
          <w:p w:rsidR="0045778E" w:rsidRPr="009438DE" w:rsidRDefault="0045778E" w:rsidP="00F22EC2">
            <w:pPr>
              <w:jc w:val="right"/>
              <w:rPr>
                <w:rFonts w:ascii="Times New Roman" w:hAnsi="Times New Roman"/>
                <w:spacing w:val="-12"/>
                <w:sz w:val="22"/>
                <w:szCs w:val="22"/>
              </w:rPr>
            </w:pPr>
            <w:r w:rsidRPr="009438DE">
              <w:rPr>
                <w:rFonts w:ascii="Times New Roman" w:hAnsi="Times New Roman"/>
                <w:spacing w:val="-12"/>
                <w:sz w:val="22"/>
                <w:szCs w:val="22"/>
              </w:rPr>
              <w:t>8</w:t>
            </w:r>
          </w:p>
        </w:tc>
        <w:tc>
          <w:tcPr>
            <w:tcW w:w="949" w:type="dxa"/>
            <w:shd w:val="clear" w:color="auto" w:fill="auto"/>
            <w:noWrap/>
            <w:vAlign w:val="center"/>
            <w:hideMark/>
          </w:tcPr>
          <w:p w:rsidR="0045778E" w:rsidRPr="009438DE" w:rsidRDefault="0045778E" w:rsidP="00F22EC2">
            <w:pPr>
              <w:jc w:val="right"/>
              <w:rPr>
                <w:rFonts w:ascii="Times New Roman" w:hAnsi="Times New Roman"/>
                <w:spacing w:val="-12"/>
                <w:sz w:val="22"/>
                <w:szCs w:val="22"/>
              </w:rPr>
            </w:pPr>
            <w:r w:rsidRPr="009438DE">
              <w:rPr>
                <w:rFonts w:ascii="Times New Roman" w:hAnsi="Times New Roman"/>
                <w:spacing w:val="-12"/>
                <w:sz w:val="22"/>
                <w:szCs w:val="22"/>
              </w:rPr>
              <w:t>9</w:t>
            </w:r>
          </w:p>
        </w:tc>
        <w:tc>
          <w:tcPr>
            <w:tcW w:w="949" w:type="dxa"/>
            <w:shd w:val="clear" w:color="auto" w:fill="auto"/>
            <w:noWrap/>
            <w:vAlign w:val="center"/>
            <w:hideMark/>
          </w:tcPr>
          <w:p w:rsidR="0045778E" w:rsidRPr="009438DE" w:rsidRDefault="0045778E" w:rsidP="00F22EC2">
            <w:pPr>
              <w:jc w:val="right"/>
              <w:rPr>
                <w:rFonts w:ascii="Times New Roman" w:hAnsi="Times New Roman"/>
                <w:spacing w:val="-12"/>
                <w:sz w:val="22"/>
                <w:szCs w:val="22"/>
              </w:rPr>
            </w:pPr>
            <w:r w:rsidRPr="009438DE">
              <w:rPr>
                <w:rFonts w:ascii="Times New Roman" w:hAnsi="Times New Roman"/>
                <w:spacing w:val="-12"/>
                <w:sz w:val="22"/>
                <w:szCs w:val="22"/>
              </w:rPr>
              <w:t>10</w:t>
            </w:r>
          </w:p>
        </w:tc>
        <w:tc>
          <w:tcPr>
            <w:tcW w:w="970" w:type="dxa"/>
            <w:shd w:val="clear" w:color="auto" w:fill="auto"/>
            <w:noWrap/>
            <w:vAlign w:val="center"/>
            <w:hideMark/>
          </w:tcPr>
          <w:p w:rsidR="0045778E" w:rsidRPr="009438DE" w:rsidRDefault="0045778E" w:rsidP="00F22EC2">
            <w:pPr>
              <w:jc w:val="right"/>
              <w:rPr>
                <w:rFonts w:ascii="Times New Roman" w:hAnsi="Times New Roman"/>
                <w:spacing w:val="-12"/>
                <w:sz w:val="22"/>
                <w:szCs w:val="22"/>
              </w:rPr>
            </w:pPr>
            <w:r w:rsidRPr="009438DE">
              <w:rPr>
                <w:rFonts w:ascii="Times New Roman" w:hAnsi="Times New Roman"/>
                <w:spacing w:val="-12"/>
                <w:sz w:val="22"/>
                <w:szCs w:val="22"/>
              </w:rPr>
              <w:t>11</w:t>
            </w:r>
          </w:p>
        </w:tc>
        <w:tc>
          <w:tcPr>
            <w:tcW w:w="1010" w:type="dxa"/>
            <w:shd w:val="clear" w:color="auto" w:fill="auto"/>
            <w:noWrap/>
            <w:vAlign w:val="center"/>
            <w:hideMark/>
          </w:tcPr>
          <w:p w:rsidR="0045778E" w:rsidRPr="009438DE" w:rsidRDefault="0045778E" w:rsidP="00F22EC2">
            <w:pPr>
              <w:jc w:val="right"/>
              <w:rPr>
                <w:rFonts w:ascii="Times New Roman" w:hAnsi="Times New Roman"/>
                <w:spacing w:val="-12"/>
                <w:sz w:val="22"/>
                <w:szCs w:val="22"/>
              </w:rPr>
            </w:pPr>
            <w:r w:rsidRPr="009438DE">
              <w:rPr>
                <w:rFonts w:ascii="Times New Roman" w:hAnsi="Times New Roman"/>
                <w:spacing w:val="-12"/>
                <w:sz w:val="22"/>
                <w:szCs w:val="22"/>
              </w:rPr>
              <w:t>11</w:t>
            </w:r>
          </w:p>
        </w:tc>
        <w:tc>
          <w:tcPr>
            <w:tcW w:w="900" w:type="dxa"/>
            <w:shd w:val="clear" w:color="auto" w:fill="auto"/>
            <w:noWrap/>
            <w:vAlign w:val="center"/>
            <w:hideMark/>
          </w:tcPr>
          <w:p w:rsidR="0045778E" w:rsidRPr="009438DE" w:rsidRDefault="0045778E" w:rsidP="00F22EC2">
            <w:pPr>
              <w:jc w:val="right"/>
              <w:rPr>
                <w:rFonts w:ascii="Times New Roman" w:hAnsi="Times New Roman"/>
                <w:spacing w:val="-12"/>
                <w:sz w:val="22"/>
                <w:szCs w:val="22"/>
              </w:rPr>
            </w:pPr>
            <w:r w:rsidRPr="009438DE">
              <w:rPr>
                <w:rFonts w:ascii="Times New Roman" w:hAnsi="Times New Roman"/>
                <w:spacing w:val="-12"/>
                <w:sz w:val="22"/>
                <w:szCs w:val="22"/>
              </w:rPr>
              <w:t>10</w:t>
            </w:r>
          </w:p>
        </w:tc>
        <w:tc>
          <w:tcPr>
            <w:tcW w:w="895" w:type="dxa"/>
            <w:shd w:val="clear" w:color="auto" w:fill="auto"/>
            <w:noWrap/>
            <w:vAlign w:val="center"/>
            <w:hideMark/>
          </w:tcPr>
          <w:p w:rsidR="0045778E" w:rsidRPr="009438DE" w:rsidRDefault="0045778E" w:rsidP="00F22EC2">
            <w:pPr>
              <w:jc w:val="right"/>
              <w:rPr>
                <w:rFonts w:ascii="Times New Roman" w:hAnsi="Times New Roman"/>
                <w:spacing w:val="-12"/>
                <w:sz w:val="22"/>
                <w:szCs w:val="22"/>
              </w:rPr>
            </w:pPr>
            <w:r w:rsidRPr="009438DE">
              <w:rPr>
                <w:rFonts w:ascii="Times New Roman" w:hAnsi="Times New Roman"/>
                <w:spacing w:val="-12"/>
                <w:sz w:val="22"/>
                <w:szCs w:val="22"/>
              </w:rPr>
              <w:t>9</w:t>
            </w:r>
          </w:p>
        </w:tc>
      </w:tr>
    </w:tbl>
    <w:p w:rsidR="001C7B55" w:rsidRPr="009438DE" w:rsidRDefault="007B190F" w:rsidP="001C7B55">
      <w:pPr>
        <w:pStyle w:val="S3"/>
        <w:spacing w:before="0" w:after="0" w:line="288" w:lineRule="auto"/>
        <w:ind w:firstLine="567"/>
        <w:rPr>
          <w:spacing w:val="-12"/>
          <w:lang w:val="en-US"/>
        </w:rPr>
      </w:pPr>
      <w:r w:rsidRPr="009438DE">
        <w:rPr>
          <w:spacing w:val="-12"/>
          <w:lang w:val="en-US"/>
        </w:rPr>
        <w:t xml:space="preserve">Ghi chú: </w:t>
      </w:r>
    </w:p>
    <w:p w:rsidR="007B190F" w:rsidRPr="009438DE" w:rsidRDefault="007B190F" w:rsidP="001C7B55">
      <w:pPr>
        <w:pStyle w:val="S3"/>
        <w:spacing w:before="0" w:after="0" w:line="288" w:lineRule="auto"/>
        <w:ind w:firstLine="567"/>
        <w:rPr>
          <w:spacing w:val="-12"/>
          <w:lang w:val="fr-FR"/>
        </w:rPr>
      </w:pPr>
      <w:r w:rsidRPr="009438DE">
        <w:rPr>
          <w:spacing w:val="-12"/>
          <w:lang w:val="fr-FR"/>
        </w:rPr>
        <w:t xml:space="preserve">- Ô tô có tải trọng  </w:t>
      </w:r>
      <w:r w:rsidRPr="009438DE">
        <w:rPr>
          <w:spacing w:val="-12"/>
          <w:lang w:val="vi-VN"/>
        </w:rPr>
        <w:t>90÷</w:t>
      </w:r>
      <w:r w:rsidRPr="009438DE">
        <w:rPr>
          <w:spacing w:val="-12"/>
          <w:lang w:val="fr-FR"/>
        </w:rPr>
        <w:t>100T : Đầu tư 36 xe trong giai đoạn XDCB và 14 xe đầu tư duy trì sản xuất.</w:t>
      </w:r>
    </w:p>
    <w:p w:rsidR="007B190F" w:rsidRPr="009438DE" w:rsidRDefault="007B190F" w:rsidP="007B190F">
      <w:pPr>
        <w:pStyle w:val="S3"/>
        <w:spacing w:before="0" w:after="0" w:line="288" w:lineRule="auto"/>
        <w:ind w:firstLine="567"/>
        <w:rPr>
          <w:spacing w:val="-12"/>
          <w:lang w:val="fr-FR"/>
        </w:rPr>
      </w:pPr>
      <w:r w:rsidRPr="009438DE">
        <w:rPr>
          <w:spacing w:val="-12"/>
          <w:lang w:val="fr-FR"/>
        </w:rPr>
        <w:t>- Ô tô có tải trọng  27</w:t>
      </w:r>
      <w:r w:rsidR="00AD5570" w:rsidRPr="009438DE">
        <w:rPr>
          <w:spacing w:val="-12"/>
          <w:lang w:val="fr-FR"/>
        </w:rPr>
        <w:t>T</w:t>
      </w:r>
      <w:r w:rsidRPr="009438DE">
        <w:rPr>
          <w:spacing w:val="-12"/>
          <w:lang w:val="fr-FR"/>
        </w:rPr>
        <w:t>: Đầu tư  8 xe trong giai đoạn XDCB và 3 xe đầu tư duy trì sản xuất.</w:t>
      </w:r>
    </w:p>
    <w:p w:rsidR="0018571F" w:rsidRPr="009438DE" w:rsidRDefault="0018571F" w:rsidP="0018571F">
      <w:pPr>
        <w:pStyle w:val="S3"/>
        <w:spacing w:before="0" w:after="0" w:line="288" w:lineRule="auto"/>
        <w:ind w:firstLine="567"/>
        <w:rPr>
          <w:spacing w:val="-12"/>
          <w:lang w:val="en-US"/>
        </w:rPr>
      </w:pPr>
      <w:r w:rsidRPr="009438DE">
        <w:rPr>
          <w:spacing w:val="-12"/>
          <w:lang w:val="en-US"/>
        </w:rPr>
        <w:t>- Đề đảm bảo nhu cầu thiết bị đầu tư năm thứ hai (máy xúc thủy lực</w:t>
      </w:r>
      <w:r w:rsidRPr="009438DE">
        <w:rPr>
          <w:spacing w:val="-12"/>
        </w:rPr>
        <w:t xml:space="preserve"> E =10 ÷12m</w:t>
      </w:r>
      <w:r w:rsidRPr="009438DE">
        <w:rPr>
          <w:spacing w:val="-12"/>
          <w:vertAlign w:val="superscript"/>
        </w:rPr>
        <w:t>3</w:t>
      </w:r>
      <w:r w:rsidRPr="009438DE">
        <w:rPr>
          <w:spacing w:val="-12"/>
          <w:lang w:val="en-US"/>
        </w:rPr>
        <w:t>, ô tô</w:t>
      </w:r>
      <w:r w:rsidRPr="009438DE">
        <w:rPr>
          <w:spacing w:val="-12"/>
          <w:lang w:val="fr-FR"/>
        </w:rPr>
        <w:t xml:space="preserve"> có tải </w:t>
      </w:r>
      <w:proofErr w:type="gramStart"/>
      <w:r w:rsidRPr="009438DE">
        <w:rPr>
          <w:spacing w:val="-12"/>
          <w:lang w:val="fr-FR"/>
        </w:rPr>
        <w:t xml:space="preserve">trọng  </w:t>
      </w:r>
      <w:r w:rsidRPr="009438DE">
        <w:rPr>
          <w:spacing w:val="-12"/>
          <w:lang w:val="vi-VN"/>
        </w:rPr>
        <w:t>90</w:t>
      </w:r>
      <w:proofErr w:type="gramEnd"/>
      <w:r w:rsidRPr="009438DE">
        <w:rPr>
          <w:spacing w:val="-12"/>
          <w:lang w:val="vi-VN"/>
        </w:rPr>
        <w:t>÷</w:t>
      </w:r>
      <w:r w:rsidRPr="009438DE">
        <w:rPr>
          <w:spacing w:val="-12"/>
          <w:lang w:val="fr-FR"/>
        </w:rPr>
        <w:t>100T) cần làm thủ tục đầu tư và triển khai đầu tư từ  năm thứ nhất.</w:t>
      </w:r>
    </w:p>
    <w:p w:rsidR="0018571F" w:rsidRPr="009438DE" w:rsidRDefault="0018571F" w:rsidP="0018571F">
      <w:pPr>
        <w:pStyle w:val="S3"/>
        <w:spacing w:before="0" w:after="0" w:line="288" w:lineRule="auto"/>
        <w:ind w:firstLine="567"/>
        <w:rPr>
          <w:spacing w:val="-12"/>
          <w:lang w:val="en-US"/>
        </w:rPr>
        <w:sectPr w:rsidR="0018571F" w:rsidRPr="009438DE" w:rsidSect="001C7B55">
          <w:pgSz w:w="16840" w:h="11907" w:orient="landscape" w:code="9"/>
          <w:pgMar w:top="1701" w:right="1134" w:bottom="1021" w:left="1134" w:header="1134" w:footer="675" w:gutter="0"/>
          <w:cols w:space="720"/>
          <w:docGrid w:linePitch="360"/>
        </w:sectPr>
      </w:pPr>
      <w:r w:rsidRPr="009438DE">
        <w:rPr>
          <w:spacing w:val="-12"/>
          <w:lang w:val="en-US"/>
        </w:rPr>
        <w:tab/>
      </w:r>
    </w:p>
    <w:p w:rsidR="00B23DEB" w:rsidRPr="009438DE" w:rsidRDefault="00B23DEB" w:rsidP="0008788E">
      <w:pPr>
        <w:spacing w:line="288" w:lineRule="auto"/>
        <w:jc w:val="both"/>
        <w:rPr>
          <w:rFonts w:ascii="Times New Roman" w:hAnsi="Times New Roman"/>
          <w:b/>
          <w:spacing w:val="-12"/>
        </w:rPr>
      </w:pPr>
      <w:r w:rsidRPr="009438DE">
        <w:rPr>
          <w:rFonts w:ascii="Times New Roman" w:hAnsi="Times New Roman"/>
          <w:b/>
          <w:spacing w:val="-12"/>
        </w:rPr>
        <w:lastRenderedPageBreak/>
        <w:t>IV. Vận tải, bãi thải và thoát nước mỏ</w:t>
      </w:r>
    </w:p>
    <w:p w:rsidR="00B23DEB" w:rsidRPr="009438DE" w:rsidRDefault="00B23DEB" w:rsidP="0008788E">
      <w:pPr>
        <w:pStyle w:val="Heading2"/>
        <w:spacing w:before="0" w:line="288" w:lineRule="auto"/>
        <w:rPr>
          <w:rFonts w:ascii="Times New Roman" w:hAnsi="Times New Roman"/>
          <w:bCs/>
          <w:i/>
          <w:spacing w:val="-12"/>
          <w:szCs w:val="28"/>
        </w:rPr>
      </w:pPr>
      <w:r w:rsidRPr="009438DE">
        <w:rPr>
          <w:rFonts w:ascii="Times New Roman" w:hAnsi="Times New Roman"/>
          <w:bCs/>
          <w:i/>
          <w:spacing w:val="-12"/>
          <w:szCs w:val="28"/>
        </w:rPr>
        <w:t>IV.1. Vận tải trong mỏ</w:t>
      </w:r>
    </w:p>
    <w:p w:rsidR="001C1C1D" w:rsidRPr="009438DE" w:rsidRDefault="00173645" w:rsidP="0008788E">
      <w:pPr>
        <w:pStyle w:val="BodyText2"/>
        <w:spacing w:after="0" w:line="288" w:lineRule="auto"/>
        <w:ind w:firstLine="567"/>
        <w:rPr>
          <w:rFonts w:ascii="Times New Roman" w:hAnsi="Times New Roman"/>
          <w:b/>
          <w:bCs/>
          <w:i/>
          <w:iCs/>
          <w:spacing w:val="-12"/>
        </w:rPr>
      </w:pPr>
      <w:r w:rsidRPr="009438DE">
        <w:rPr>
          <w:rFonts w:ascii="Times New Roman" w:hAnsi="Times New Roman"/>
          <w:b/>
          <w:bCs/>
          <w:i/>
          <w:iCs/>
          <w:spacing w:val="-12"/>
        </w:rPr>
        <w:t>a</w:t>
      </w:r>
      <w:r w:rsidR="001C1C1D" w:rsidRPr="009438DE">
        <w:rPr>
          <w:rFonts w:ascii="Times New Roman" w:hAnsi="Times New Roman"/>
          <w:b/>
          <w:bCs/>
          <w:i/>
          <w:iCs/>
          <w:spacing w:val="-12"/>
        </w:rPr>
        <w:t>. Vận tải than</w:t>
      </w:r>
    </w:p>
    <w:p w:rsidR="001C1C1D" w:rsidRPr="009438DE" w:rsidRDefault="001C1C1D" w:rsidP="0008788E">
      <w:pPr>
        <w:spacing w:line="288" w:lineRule="auto"/>
        <w:ind w:firstLine="567"/>
        <w:jc w:val="both"/>
        <w:rPr>
          <w:rFonts w:ascii="Times New Roman" w:hAnsi="Times New Roman"/>
          <w:spacing w:val="-12"/>
        </w:rPr>
      </w:pPr>
      <w:r w:rsidRPr="009438DE">
        <w:rPr>
          <w:rFonts w:ascii="Times New Roman" w:hAnsi="Times New Roman"/>
          <w:spacing w:val="-12"/>
        </w:rPr>
        <w:t>Than từ khai trường được ôtô tự đổ tải trọng 27 tấn vận chuyển về các cụm sàng của mỏ.</w:t>
      </w:r>
    </w:p>
    <w:p w:rsidR="001C1C1D" w:rsidRPr="009438DE" w:rsidRDefault="001C1C1D" w:rsidP="0008788E">
      <w:pPr>
        <w:pStyle w:val="BodyTextIndent"/>
        <w:spacing w:after="0" w:line="288" w:lineRule="auto"/>
        <w:ind w:left="0" w:firstLine="567"/>
        <w:jc w:val="both"/>
        <w:rPr>
          <w:rFonts w:ascii="Times New Roman" w:hAnsi="Times New Roman"/>
          <w:spacing w:val="-12"/>
        </w:rPr>
      </w:pPr>
      <w:r w:rsidRPr="009438DE">
        <w:rPr>
          <w:rFonts w:ascii="Times New Roman" w:hAnsi="Times New Roman"/>
          <w:spacing w:val="-12"/>
        </w:rPr>
        <w:t>Hiện nay khoảng 60% than nguyên khai từ các công trường của mỏ than Hà Tu được sàng sơ tuyển và vận chuyển về nhà máy tuyển Nam Cầu Trắng. Phần còn lại đưa về các cụm sàng của mỏ đặt trên mặt bằng sân công nghiệp để chế biến.</w:t>
      </w:r>
    </w:p>
    <w:p w:rsidR="00CC3117" w:rsidRPr="009438DE" w:rsidRDefault="001C1C1D" w:rsidP="0008788E">
      <w:pPr>
        <w:pStyle w:val="BodyTextIndent"/>
        <w:spacing w:after="0" w:line="288" w:lineRule="auto"/>
        <w:ind w:left="0" w:firstLine="567"/>
        <w:jc w:val="both"/>
        <w:rPr>
          <w:rFonts w:ascii="Times New Roman" w:hAnsi="Times New Roman"/>
          <w:spacing w:val="-12"/>
        </w:rPr>
      </w:pPr>
      <w:r w:rsidRPr="009438DE">
        <w:rPr>
          <w:rFonts w:ascii="Times New Roman" w:hAnsi="Times New Roman"/>
          <w:spacing w:val="-12"/>
        </w:rPr>
        <w:t xml:space="preserve">Từ năm </w:t>
      </w:r>
      <w:r w:rsidR="00A94E2E" w:rsidRPr="009438DE">
        <w:rPr>
          <w:rFonts w:ascii="Times New Roman" w:hAnsi="Times New Roman"/>
          <w:spacing w:val="-12"/>
          <w:lang w:val="en-US"/>
        </w:rPr>
        <w:t>thứ 3</w:t>
      </w:r>
      <w:r w:rsidR="00173645" w:rsidRPr="009438DE">
        <w:rPr>
          <w:rFonts w:ascii="Times New Roman" w:hAnsi="Times New Roman"/>
          <w:spacing w:val="-12"/>
          <w:lang w:val="en-US"/>
        </w:rPr>
        <w:t>(2018)</w:t>
      </w:r>
      <w:r w:rsidR="00A94E2E" w:rsidRPr="009438DE">
        <w:rPr>
          <w:rFonts w:ascii="Times New Roman" w:hAnsi="Times New Roman"/>
          <w:spacing w:val="-12"/>
          <w:lang w:val="en-US"/>
        </w:rPr>
        <w:t xml:space="preserve"> t</w:t>
      </w:r>
      <w:r w:rsidRPr="009438DE">
        <w:rPr>
          <w:rFonts w:ascii="Times New Roman" w:hAnsi="Times New Roman"/>
          <w:spacing w:val="-12"/>
        </w:rPr>
        <w:t xml:space="preserve">oàn bộ lượng than khai thác từ khai trường được đưa về các xưởng sàng trong mỏ. Tại đây được chế biến thành than thương phẩm rồi vận chuyển </w:t>
      </w:r>
      <w:r w:rsidR="00CC3117" w:rsidRPr="009438DE">
        <w:rPr>
          <w:rFonts w:ascii="Times New Roman" w:hAnsi="Times New Roman"/>
          <w:spacing w:val="-12"/>
          <w:lang w:val="en-US"/>
        </w:rPr>
        <w:t xml:space="preserve">cung cấp </w:t>
      </w:r>
      <w:r w:rsidR="006979D9" w:rsidRPr="009438DE">
        <w:rPr>
          <w:rFonts w:ascii="Times New Roman" w:hAnsi="Times New Roman"/>
          <w:spacing w:val="-12"/>
          <w:lang w:val="en-US"/>
        </w:rPr>
        <w:t xml:space="preserve">chủ yếu </w:t>
      </w:r>
      <w:r w:rsidR="00CC3117" w:rsidRPr="009438DE">
        <w:rPr>
          <w:rFonts w:ascii="Times New Roman" w:hAnsi="Times New Roman"/>
          <w:spacing w:val="-12"/>
          <w:lang w:val="en-US"/>
        </w:rPr>
        <w:t>cho N</w:t>
      </w:r>
      <w:r w:rsidR="00CC3117" w:rsidRPr="009438DE">
        <w:rPr>
          <w:rFonts w:ascii="Times New Roman" w:hAnsi="Times New Roman"/>
          <w:spacing w:val="-12"/>
        </w:rPr>
        <w:t>hà máy nhiệt điện Quảng Ninh</w:t>
      </w:r>
      <w:r w:rsidR="00FF40E6" w:rsidRPr="009438DE">
        <w:rPr>
          <w:rFonts w:ascii="Times New Roman" w:hAnsi="Times New Roman"/>
          <w:spacing w:val="-12"/>
          <w:lang w:val="en-US"/>
        </w:rPr>
        <w:t xml:space="preserve">. </w:t>
      </w:r>
      <w:r w:rsidR="00FF40E6" w:rsidRPr="009438DE">
        <w:rPr>
          <w:rFonts w:ascii="Times New Roman" w:hAnsi="Times New Roman"/>
          <w:spacing w:val="-12"/>
        </w:rPr>
        <w:t>Bằng hệ thống đường ô tô chuyên dụng và hệ thống băng tải của TKV sẽ được đầu tư trong giai đoạn tới.</w:t>
      </w:r>
      <w:r w:rsidR="006979D9" w:rsidRPr="009438DE">
        <w:rPr>
          <w:rFonts w:ascii="Times New Roman" w:hAnsi="Times New Roman"/>
          <w:spacing w:val="-12"/>
          <w:lang w:val="en-US"/>
        </w:rPr>
        <w:t xml:space="preserve"> </w:t>
      </w:r>
    </w:p>
    <w:p w:rsidR="001C1C1D" w:rsidRPr="009438DE" w:rsidRDefault="00173645" w:rsidP="0008788E">
      <w:pPr>
        <w:pStyle w:val="BodyText2"/>
        <w:spacing w:after="0" w:line="288" w:lineRule="auto"/>
        <w:ind w:firstLine="567"/>
        <w:rPr>
          <w:rFonts w:ascii="Times New Roman" w:hAnsi="Times New Roman"/>
          <w:b/>
          <w:bCs/>
          <w:i/>
          <w:iCs/>
          <w:spacing w:val="-12"/>
        </w:rPr>
      </w:pPr>
      <w:r w:rsidRPr="009438DE">
        <w:rPr>
          <w:rFonts w:ascii="Times New Roman" w:hAnsi="Times New Roman"/>
          <w:b/>
          <w:bCs/>
          <w:i/>
          <w:iCs/>
          <w:spacing w:val="-12"/>
        </w:rPr>
        <w:t>b</w:t>
      </w:r>
      <w:r w:rsidR="001C1C1D" w:rsidRPr="009438DE">
        <w:rPr>
          <w:rFonts w:ascii="Times New Roman" w:hAnsi="Times New Roman"/>
          <w:b/>
          <w:bCs/>
          <w:i/>
          <w:iCs/>
          <w:spacing w:val="-12"/>
        </w:rPr>
        <w:t>. Vận tải đất đá thải</w:t>
      </w:r>
    </w:p>
    <w:p w:rsidR="00A0041E" w:rsidRPr="009438DE" w:rsidRDefault="00EF5B94" w:rsidP="0008788E">
      <w:pPr>
        <w:spacing w:line="288" w:lineRule="auto"/>
        <w:ind w:firstLine="567"/>
        <w:jc w:val="both"/>
        <w:rPr>
          <w:rFonts w:ascii="Times New Roman" w:hAnsi="Times New Roman"/>
          <w:spacing w:val="-12"/>
        </w:rPr>
      </w:pPr>
      <w:proofErr w:type="gramStart"/>
      <w:r w:rsidRPr="009438DE">
        <w:rPr>
          <w:rFonts w:ascii="Times New Roman" w:hAnsi="Times New Roman"/>
          <w:spacing w:val="-12"/>
        </w:rPr>
        <w:t>Vận tải là một trong những khâu cơ bản trong dây chuyền công nghệ khai thác khoáng sản bằng phương pháp lộ thiên.</w:t>
      </w:r>
      <w:proofErr w:type="gramEnd"/>
      <w:r w:rsidRPr="009438DE">
        <w:rPr>
          <w:rFonts w:ascii="Times New Roman" w:hAnsi="Times New Roman"/>
          <w:spacing w:val="-12"/>
        </w:rPr>
        <w:t xml:space="preserve"> </w:t>
      </w:r>
    </w:p>
    <w:p w:rsidR="00A0041E" w:rsidRPr="009438DE" w:rsidRDefault="00A0041E" w:rsidP="0008788E">
      <w:pPr>
        <w:spacing w:line="288" w:lineRule="auto"/>
        <w:ind w:firstLine="567"/>
        <w:jc w:val="both"/>
        <w:rPr>
          <w:rFonts w:ascii="Times New Roman" w:hAnsi="Times New Roman"/>
          <w:spacing w:val="-12"/>
        </w:rPr>
      </w:pPr>
      <w:proofErr w:type="gramStart"/>
      <w:r w:rsidRPr="009438DE">
        <w:rPr>
          <w:rFonts w:ascii="Times New Roman" w:hAnsi="Times New Roman"/>
          <w:spacing w:val="-12"/>
        </w:rPr>
        <w:t xml:space="preserve">Hiện nay việc vận chuyển đất đá thải từ các khu vực khai thác của mỏ ra các bãi thải sử dụng các loại ô tô tự đổ có tải trọng 36 </w:t>
      </w:r>
      <w:r w:rsidRPr="009438DE">
        <w:rPr>
          <w:rFonts w:ascii="Times New Roman" w:hAnsi="Times New Roman"/>
          <w:spacing w:val="-12"/>
        </w:rPr>
        <w:sym w:font="Symbol" w:char="F0B8"/>
      </w:r>
      <w:r w:rsidRPr="009438DE">
        <w:rPr>
          <w:rFonts w:ascii="Times New Roman" w:hAnsi="Times New Roman"/>
          <w:spacing w:val="-12"/>
        </w:rPr>
        <w:t xml:space="preserve"> 60 tấn.</w:t>
      </w:r>
      <w:proofErr w:type="gramEnd"/>
      <w:r w:rsidRPr="009438DE">
        <w:rPr>
          <w:rFonts w:ascii="Times New Roman" w:hAnsi="Times New Roman"/>
          <w:spacing w:val="-12"/>
        </w:rPr>
        <w:t xml:space="preserve"> Các loại ôtô vận tải đất đá thải chủ yếu của mỏ bao gồm: CAT - 773E, tải trọng 58 tấn, Volvo A40D có tải trọng 40 tấn; Volvo A40F có tải trọng 40 tấn xe HD 465-7R có tải trọng 55 tấn.</w:t>
      </w:r>
    </w:p>
    <w:p w:rsidR="00A0041E" w:rsidRPr="009438DE" w:rsidRDefault="00A0041E" w:rsidP="0008788E">
      <w:pPr>
        <w:spacing w:line="288" w:lineRule="auto"/>
        <w:ind w:firstLine="567"/>
        <w:jc w:val="both"/>
        <w:rPr>
          <w:rFonts w:ascii="Times New Roman" w:hAnsi="Times New Roman"/>
          <w:spacing w:val="-12"/>
        </w:rPr>
      </w:pPr>
      <w:r w:rsidRPr="009438DE">
        <w:rPr>
          <w:rFonts w:ascii="Times New Roman" w:hAnsi="Times New Roman"/>
          <w:spacing w:val="-12"/>
        </w:rPr>
        <w:t xml:space="preserve">Với khối lượng đất đá thải hàng năm từ của hai phương án công suất mỏ từ </w:t>
      </w:r>
      <w:r w:rsidR="00CB715E" w:rsidRPr="009438DE">
        <w:rPr>
          <w:rFonts w:ascii="Times New Roman" w:hAnsi="Times New Roman"/>
          <w:spacing w:val="-12"/>
        </w:rPr>
        <w:t>4</w:t>
      </w:r>
      <w:r w:rsidR="00FF7163" w:rsidRPr="009438DE">
        <w:rPr>
          <w:rFonts w:ascii="Times New Roman" w:hAnsi="Times New Roman"/>
          <w:spacing w:val="-12"/>
        </w:rPr>
        <w:t>0</w:t>
      </w:r>
      <w:proofErr w:type="gramStart"/>
      <w:r w:rsidR="00CB715E" w:rsidRPr="009438DE">
        <w:rPr>
          <w:rFonts w:ascii="Times New Roman" w:hAnsi="Times New Roman"/>
          <w:spacing w:val="-12"/>
        </w:rPr>
        <w:t>,0</w:t>
      </w:r>
      <w:proofErr w:type="gramEnd"/>
      <w:r w:rsidRPr="009438DE">
        <w:rPr>
          <w:rFonts w:ascii="Times New Roman" w:hAnsi="Times New Roman"/>
          <w:spacing w:val="-12"/>
        </w:rPr>
        <w:t xml:space="preserve"> ÷ 55,5 triệu m</w:t>
      </w:r>
      <w:r w:rsidRPr="009438DE">
        <w:rPr>
          <w:rFonts w:ascii="Times New Roman" w:hAnsi="Times New Roman"/>
          <w:spacing w:val="-12"/>
          <w:vertAlign w:val="superscript"/>
        </w:rPr>
        <w:t>3</w:t>
      </w:r>
      <w:r w:rsidRPr="009438DE">
        <w:rPr>
          <w:rFonts w:ascii="Times New Roman" w:hAnsi="Times New Roman"/>
          <w:spacing w:val="-12"/>
        </w:rPr>
        <w:t xml:space="preserve">. Đề án sử dụng </w:t>
      </w:r>
      <w:r w:rsidR="00780CD1" w:rsidRPr="009438DE">
        <w:rPr>
          <w:rFonts w:ascii="Times New Roman" w:hAnsi="Times New Roman"/>
          <w:spacing w:val="-12"/>
        </w:rPr>
        <w:t xml:space="preserve">lại </w:t>
      </w:r>
      <w:r w:rsidRPr="009438DE">
        <w:rPr>
          <w:rFonts w:ascii="Times New Roman" w:hAnsi="Times New Roman"/>
          <w:spacing w:val="-12"/>
        </w:rPr>
        <w:t>các ô tô hiện có của mỏ, đầu tư</w:t>
      </w:r>
      <w:r w:rsidR="00780CD1" w:rsidRPr="009438DE">
        <w:rPr>
          <w:rFonts w:ascii="Times New Roman" w:hAnsi="Times New Roman"/>
          <w:spacing w:val="-12"/>
        </w:rPr>
        <w:t xml:space="preserve"> mới </w:t>
      </w:r>
      <w:r w:rsidRPr="009438DE">
        <w:rPr>
          <w:rFonts w:ascii="Times New Roman" w:hAnsi="Times New Roman"/>
          <w:spacing w:val="-12"/>
        </w:rPr>
        <w:t xml:space="preserve"> ô tô có tải trọng từ 90 ÷ 100 tấn và thuê ngoài</w:t>
      </w:r>
      <w:r w:rsidR="00780CD1" w:rsidRPr="009438DE">
        <w:rPr>
          <w:rFonts w:ascii="Times New Roman" w:hAnsi="Times New Roman"/>
          <w:spacing w:val="-12"/>
        </w:rPr>
        <w:t xml:space="preserve"> vận tải ô tô có tải trọng 55 ÷ 60 tấn.</w:t>
      </w:r>
    </w:p>
    <w:p w:rsidR="002B7D23" w:rsidRPr="009438DE" w:rsidRDefault="002B7D23" w:rsidP="0008788E">
      <w:pPr>
        <w:pStyle w:val="Heading2"/>
        <w:spacing w:before="0" w:line="288" w:lineRule="auto"/>
        <w:rPr>
          <w:rFonts w:ascii="Times New Roman" w:hAnsi="Times New Roman"/>
          <w:bCs/>
          <w:i/>
          <w:spacing w:val="-12"/>
          <w:szCs w:val="28"/>
          <w:lang w:val="pl-PL"/>
        </w:rPr>
      </w:pPr>
      <w:r w:rsidRPr="009438DE">
        <w:rPr>
          <w:rFonts w:ascii="Times New Roman" w:hAnsi="Times New Roman"/>
          <w:bCs/>
          <w:i/>
          <w:spacing w:val="-12"/>
          <w:szCs w:val="28"/>
          <w:lang w:val="pl-PL"/>
        </w:rPr>
        <w:t>IV.2. Thải đất đá</w:t>
      </w:r>
    </w:p>
    <w:p w:rsidR="00891D53" w:rsidRPr="009438DE" w:rsidRDefault="00891D53" w:rsidP="0008788E">
      <w:pPr>
        <w:pStyle w:val="BodyText2"/>
        <w:spacing w:after="0" w:line="288" w:lineRule="auto"/>
        <w:ind w:firstLine="567"/>
        <w:jc w:val="both"/>
        <w:rPr>
          <w:rFonts w:ascii="Times New Roman" w:hAnsi="Times New Roman"/>
          <w:b/>
          <w:i/>
          <w:spacing w:val="-12"/>
          <w:lang w:val="pl-PL"/>
        </w:rPr>
      </w:pPr>
      <w:r w:rsidRPr="009438DE">
        <w:rPr>
          <w:rFonts w:ascii="Times New Roman" w:hAnsi="Times New Roman"/>
          <w:b/>
          <w:i/>
          <w:spacing w:val="-12"/>
          <w:lang w:val="pl-PL"/>
        </w:rPr>
        <w:t>a. Khối lượng đất đá thải</w:t>
      </w:r>
    </w:p>
    <w:p w:rsidR="00891D53" w:rsidRPr="009438DE" w:rsidRDefault="00891D53" w:rsidP="0008788E">
      <w:pPr>
        <w:spacing w:line="288" w:lineRule="auto"/>
        <w:ind w:firstLine="540"/>
        <w:jc w:val="both"/>
        <w:rPr>
          <w:rFonts w:ascii="Times New Roman" w:hAnsi="Times New Roman"/>
          <w:spacing w:val="-12"/>
          <w:lang w:val="pl-PL"/>
        </w:rPr>
      </w:pPr>
      <w:r w:rsidRPr="009438DE">
        <w:rPr>
          <w:rFonts w:ascii="Times New Roman" w:hAnsi="Times New Roman"/>
          <w:spacing w:val="-12"/>
          <w:lang w:val="pl-PL"/>
        </w:rPr>
        <w:t>Tổng khối lượng đất đá thải của khu Bắc Bàng Danh là: 4</w:t>
      </w:r>
      <w:r w:rsidR="00401CB1" w:rsidRPr="009438DE">
        <w:rPr>
          <w:rFonts w:ascii="Times New Roman" w:hAnsi="Times New Roman"/>
          <w:spacing w:val="-12"/>
          <w:lang w:val="pl-PL"/>
        </w:rPr>
        <w:t>4</w:t>
      </w:r>
      <w:r w:rsidRPr="009438DE">
        <w:rPr>
          <w:rFonts w:ascii="Times New Roman" w:hAnsi="Times New Roman"/>
          <w:spacing w:val="-12"/>
          <w:lang w:val="pl-PL"/>
        </w:rPr>
        <w:t xml:space="preserve">0 </w:t>
      </w:r>
      <w:r w:rsidR="00401CB1" w:rsidRPr="009438DE">
        <w:rPr>
          <w:rFonts w:ascii="Times New Roman" w:hAnsi="Times New Roman"/>
          <w:spacing w:val="-12"/>
          <w:lang w:val="pl-PL"/>
        </w:rPr>
        <w:t>550</w:t>
      </w:r>
      <w:r w:rsidRPr="009438DE">
        <w:rPr>
          <w:rFonts w:ascii="Times New Roman" w:hAnsi="Times New Roman"/>
          <w:spacing w:val="-12"/>
          <w:lang w:val="pl-PL"/>
        </w:rPr>
        <w:t xml:space="preserve"> </w:t>
      </w:r>
      <w:r w:rsidR="00401CB1" w:rsidRPr="009438DE">
        <w:rPr>
          <w:rFonts w:ascii="Times New Roman" w:hAnsi="Times New Roman"/>
          <w:spacing w:val="-12"/>
          <w:lang w:val="pl-PL"/>
        </w:rPr>
        <w:t>0</w:t>
      </w:r>
      <w:r w:rsidRPr="009438DE">
        <w:rPr>
          <w:rFonts w:ascii="Times New Roman" w:hAnsi="Times New Roman"/>
          <w:spacing w:val="-12"/>
          <w:lang w:val="pl-PL"/>
        </w:rPr>
        <w:t>00 m</w:t>
      </w:r>
      <w:r w:rsidRPr="009438DE">
        <w:rPr>
          <w:rFonts w:ascii="Times New Roman" w:hAnsi="Times New Roman"/>
          <w:spacing w:val="-12"/>
          <w:vertAlign w:val="superscript"/>
          <w:lang w:val="pl-PL"/>
        </w:rPr>
        <w:t>3</w:t>
      </w:r>
      <w:r w:rsidR="0074335D" w:rsidRPr="009438DE">
        <w:rPr>
          <w:rFonts w:ascii="Times New Roman" w:hAnsi="Times New Roman"/>
          <w:spacing w:val="-12"/>
          <w:lang w:val="pl-PL"/>
        </w:rPr>
        <w:t>.</w:t>
      </w:r>
    </w:p>
    <w:p w:rsidR="00401CB1" w:rsidRPr="009438DE" w:rsidRDefault="00401CB1" w:rsidP="0008788E">
      <w:pPr>
        <w:pStyle w:val="BodyText2"/>
        <w:spacing w:after="0" w:line="288" w:lineRule="auto"/>
        <w:ind w:firstLine="567"/>
        <w:jc w:val="both"/>
        <w:rPr>
          <w:rFonts w:ascii="Times New Roman" w:hAnsi="Times New Roman"/>
          <w:b/>
          <w:spacing w:val="-12"/>
          <w:lang w:val="pl-PL"/>
        </w:rPr>
      </w:pPr>
      <w:r w:rsidRPr="009438DE">
        <w:rPr>
          <w:rFonts w:ascii="Times New Roman" w:hAnsi="Times New Roman"/>
          <w:b/>
          <w:i/>
          <w:spacing w:val="-12"/>
          <w:lang w:val="pl-PL"/>
        </w:rPr>
        <w:t>b. Vị trí và khối lượng đổ thải các bãi thải</w:t>
      </w:r>
      <w:r w:rsidRPr="009438DE">
        <w:rPr>
          <w:rFonts w:ascii="Times New Roman" w:hAnsi="Times New Roman"/>
          <w:b/>
          <w:spacing w:val="-12"/>
          <w:lang w:val="pl-PL"/>
        </w:rPr>
        <w:tab/>
      </w:r>
    </w:p>
    <w:p w:rsidR="00401CB1" w:rsidRPr="009438DE" w:rsidRDefault="00401CB1" w:rsidP="0008788E">
      <w:pPr>
        <w:spacing w:line="288" w:lineRule="auto"/>
        <w:ind w:firstLine="540"/>
        <w:jc w:val="both"/>
        <w:rPr>
          <w:rFonts w:ascii="Times New Roman" w:hAnsi="Times New Roman"/>
          <w:spacing w:val="-12"/>
          <w:lang w:val="pl-PL"/>
        </w:rPr>
      </w:pPr>
      <w:r w:rsidRPr="009438DE">
        <w:rPr>
          <w:rFonts w:ascii="Times New Roman" w:hAnsi="Times New Roman"/>
          <w:spacing w:val="-12"/>
          <w:lang w:val="pl-PL"/>
        </w:rPr>
        <w:t>- Vị trí đổ thải:</w:t>
      </w:r>
    </w:p>
    <w:p w:rsidR="00401CB1" w:rsidRPr="009438DE" w:rsidRDefault="00401CB1" w:rsidP="0008788E">
      <w:pPr>
        <w:spacing w:line="288" w:lineRule="auto"/>
        <w:ind w:firstLine="547"/>
        <w:jc w:val="both"/>
        <w:rPr>
          <w:rFonts w:ascii="Times New Roman" w:hAnsi="Times New Roman"/>
          <w:spacing w:val="-12"/>
          <w:lang w:val="pl-PL"/>
        </w:rPr>
      </w:pPr>
      <w:r w:rsidRPr="009438DE">
        <w:rPr>
          <w:rFonts w:ascii="Times New Roman" w:hAnsi="Times New Roman"/>
          <w:spacing w:val="-12"/>
          <w:lang w:val="pl-PL"/>
        </w:rPr>
        <w:t>Căn cứ điều kiện địa hình, hiện trạng thực tế và trình tự khai thác đã lựa chọn. Đất đá thải của khu Bắc Bàng Danh được đổ vào các bãi thải sau:</w:t>
      </w:r>
    </w:p>
    <w:p w:rsidR="00401CB1" w:rsidRPr="009438DE" w:rsidRDefault="00401CB1" w:rsidP="0008788E">
      <w:pPr>
        <w:spacing w:line="288" w:lineRule="auto"/>
        <w:ind w:firstLine="547"/>
        <w:jc w:val="both"/>
        <w:rPr>
          <w:rFonts w:ascii="Times New Roman" w:hAnsi="Times New Roman"/>
          <w:spacing w:val="-12"/>
          <w:lang w:val="pl-PL"/>
        </w:rPr>
      </w:pPr>
      <w:r w:rsidRPr="009438DE">
        <w:rPr>
          <w:rFonts w:ascii="Times New Roman" w:hAnsi="Times New Roman"/>
          <w:spacing w:val="-12"/>
          <w:lang w:val="pl-PL"/>
        </w:rPr>
        <w:t>+ Bãi thải trong Vỉa trụ mỏ Hà Tu</w:t>
      </w:r>
    </w:p>
    <w:p w:rsidR="00401CB1" w:rsidRPr="009438DE" w:rsidRDefault="00401CB1" w:rsidP="0008788E">
      <w:pPr>
        <w:spacing w:line="288" w:lineRule="auto"/>
        <w:ind w:firstLine="547"/>
        <w:jc w:val="both"/>
        <w:rPr>
          <w:rFonts w:ascii="Times New Roman" w:hAnsi="Times New Roman"/>
          <w:spacing w:val="-12"/>
        </w:rPr>
      </w:pPr>
      <w:r w:rsidRPr="009438DE">
        <w:rPr>
          <w:rFonts w:ascii="Times New Roman" w:hAnsi="Times New Roman"/>
          <w:spacing w:val="-12"/>
        </w:rPr>
        <w:t>+ Bãi thải trong khu Bắc Bàng Danh.</w:t>
      </w:r>
    </w:p>
    <w:p w:rsidR="00401CB1" w:rsidRPr="009438DE" w:rsidRDefault="00401CB1" w:rsidP="0008788E">
      <w:pPr>
        <w:spacing w:line="288" w:lineRule="auto"/>
        <w:ind w:firstLine="567"/>
        <w:jc w:val="both"/>
        <w:rPr>
          <w:rFonts w:ascii="Times New Roman" w:hAnsi="Times New Roman"/>
          <w:spacing w:val="-12"/>
        </w:rPr>
      </w:pPr>
      <w:r w:rsidRPr="009438DE">
        <w:rPr>
          <w:rFonts w:ascii="Times New Roman" w:hAnsi="Times New Roman"/>
          <w:spacing w:val="-12"/>
        </w:rPr>
        <w:t>- Khối lượng đổ thải các bãi thải:</w:t>
      </w:r>
    </w:p>
    <w:p w:rsidR="00891D53" w:rsidRPr="009438DE" w:rsidRDefault="00891D53" w:rsidP="0008788E">
      <w:pPr>
        <w:pStyle w:val="BodyText3"/>
        <w:spacing w:after="0" w:line="288" w:lineRule="auto"/>
        <w:ind w:firstLine="567"/>
        <w:jc w:val="both"/>
        <w:rPr>
          <w:rFonts w:ascii="Times New Roman" w:hAnsi="Times New Roman"/>
          <w:spacing w:val="-12"/>
          <w:sz w:val="28"/>
          <w:szCs w:val="28"/>
          <w:lang w:val="en-US"/>
        </w:rPr>
      </w:pPr>
      <w:r w:rsidRPr="009438DE">
        <w:rPr>
          <w:rFonts w:ascii="Times New Roman" w:hAnsi="Times New Roman"/>
          <w:spacing w:val="-12"/>
          <w:sz w:val="28"/>
          <w:szCs w:val="28"/>
        </w:rPr>
        <w:t xml:space="preserve">Theo tính toán khảo sát dựa trên điều kiện địa hình hiện trạng khối lượng đất đá của </w:t>
      </w:r>
      <w:r w:rsidR="00173645" w:rsidRPr="009438DE">
        <w:rPr>
          <w:rFonts w:ascii="Times New Roman" w:hAnsi="Times New Roman"/>
          <w:spacing w:val="-12"/>
          <w:sz w:val="28"/>
          <w:szCs w:val="28"/>
          <w:lang w:val="en-US"/>
        </w:rPr>
        <w:t>Dự</w:t>
      </w:r>
      <w:r w:rsidRPr="009438DE">
        <w:rPr>
          <w:rFonts w:ascii="Times New Roman" w:hAnsi="Times New Roman"/>
          <w:spacing w:val="-12"/>
          <w:sz w:val="28"/>
          <w:szCs w:val="28"/>
          <w:lang w:val="en-US"/>
        </w:rPr>
        <w:t xml:space="preserve"> án</w:t>
      </w:r>
      <w:r w:rsidRPr="009438DE">
        <w:rPr>
          <w:rFonts w:ascii="Times New Roman" w:hAnsi="Times New Roman"/>
          <w:spacing w:val="-12"/>
          <w:sz w:val="28"/>
          <w:szCs w:val="28"/>
        </w:rPr>
        <w:t xml:space="preserve"> là </w:t>
      </w:r>
      <w:r w:rsidR="00401CB1" w:rsidRPr="009438DE">
        <w:rPr>
          <w:rFonts w:ascii="Times New Roman" w:hAnsi="Times New Roman"/>
          <w:bCs/>
          <w:spacing w:val="-12"/>
          <w:sz w:val="28"/>
          <w:szCs w:val="28"/>
        </w:rPr>
        <w:t>4</w:t>
      </w:r>
      <w:r w:rsidR="00401CB1" w:rsidRPr="009438DE">
        <w:rPr>
          <w:rFonts w:ascii="Times New Roman" w:hAnsi="Times New Roman"/>
          <w:bCs/>
          <w:spacing w:val="-12"/>
          <w:sz w:val="28"/>
          <w:szCs w:val="28"/>
          <w:lang w:val="en-US"/>
        </w:rPr>
        <w:t>4</w:t>
      </w:r>
      <w:r w:rsidR="00401CB1" w:rsidRPr="009438DE">
        <w:rPr>
          <w:rFonts w:ascii="Times New Roman" w:hAnsi="Times New Roman"/>
          <w:bCs/>
          <w:spacing w:val="-12"/>
          <w:sz w:val="28"/>
          <w:szCs w:val="28"/>
        </w:rPr>
        <w:t xml:space="preserve">0 </w:t>
      </w:r>
      <w:r w:rsidR="00401CB1" w:rsidRPr="009438DE">
        <w:rPr>
          <w:rFonts w:ascii="Times New Roman" w:hAnsi="Times New Roman"/>
          <w:bCs/>
          <w:spacing w:val="-12"/>
          <w:sz w:val="28"/>
          <w:szCs w:val="28"/>
          <w:lang w:val="en-US"/>
        </w:rPr>
        <w:t>550</w:t>
      </w:r>
      <w:r w:rsidRPr="009438DE">
        <w:rPr>
          <w:rFonts w:ascii="Times New Roman" w:hAnsi="Times New Roman"/>
          <w:bCs/>
          <w:spacing w:val="-12"/>
          <w:sz w:val="28"/>
          <w:szCs w:val="28"/>
        </w:rPr>
        <w:t xml:space="preserve"> 800</w:t>
      </w:r>
      <w:r w:rsidRPr="009438DE">
        <w:rPr>
          <w:rFonts w:ascii="Times New Roman" w:hAnsi="Times New Roman"/>
          <w:spacing w:val="-12"/>
          <w:sz w:val="28"/>
          <w:szCs w:val="28"/>
        </w:rPr>
        <w:t xml:space="preserve"> m</w:t>
      </w:r>
      <w:r w:rsidRPr="009438DE">
        <w:rPr>
          <w:rFonts w:ascii="Times New Roman" w:hAnsi="Times New Roman"/>
          <w:spacing w:val="-12"/>
          <w:sz w:val="28"/>
          <w:szCs w:val="28"/>
          <w:vertAlign w:val="superscript"/>
        </w:rPr>
        <w:t xml:space="preserve">3 </w:t>
      </w:r>
      <w:r w:rsidRPr="009438DE">
        <w:rPr>
          <w:rFonts w:ascii="Times New Roman" w:hAnsi="Times New Roman"/>
          <w:spacing w:val="-12"/>
          <w:sz w:val="28"/>
          <w:szCs w:val="28"/>
        </w:rPr>
        <w:t xml:space="preserve">được đổ vào các bãi </w:t>
      </w:r>
      <w:r w:rsidRPr="009438DE">
        <w:rPr>
          <w:rFonts w:ascii="Times New Roman" w:hAnsi="Times New Roman"/>
          <w:spacing w:val="-12"/>
          <w:sz w:val="28"/>
          <w:szCs w:val="28"/>
          <w:lang w:val="en-US"/>
        </w:rPr>
        <w:t>cụ thể như</w:t>
      </w:r>
      <w:r w:rsidRPr="009438DE">
        <w:rPr>
          <w:rFonts w:ascii="Times New Roman" w:hAnsi="Times New Roman"/>
          <w:spacing w:val="-12"/>
          <w:sz w:val="28"/>
          <w:szCs w:val="28"/>
        </w:rPr>
        <w:t xml:space="preserve"> sau:</w:t>
      </w:r>
    </w:p>
    <w:p w:rsidR="00F57DCB" w:rsidRPr="009438DE" w:rsidRDefault="00F57DCB" w:rsidP="0008788E">
      <w:pPr>
        <w:pStyle w:val="BodyText3"/>
        <w:spacing w:after="0" w:line="288" w:lineRule="auto"/>
        <w:ind w:firstLine="539"/>
        <w:jc w:val="both"/>
        <w:rPr>
          <w:rFonts w:ascii="Times New Roman" w:hAnsi="Times New Roman"/>
          <w:spacing w:val="-12"/>
          <w:sz w:val="28"/>
          <w:szCs w:val="28"/>
          <w:lang w:val="en-US"/>
        </w:rPr>
      </w:pPr>
      <w:r w:rsidRPr="009438DE">
        <w:rPr>
          <w:rFonts w:ascii="Times New Roman" w:hAnsi="Times New Roman"/>
          <w:spacing w:val="-12"/>
          <w:sz w:val="28"/>
          <w:szCs w:val="28"/>
        </w:rPr>
        <w:t>- Bãi thải trong Vỉa trụ mỏ Hà Tu: Tổng khối lượng đất đá</w:t>
      </w:r>
      <w:r w:rsidRPr="009438DE">
        <w:rPr>
          <w:rFonts w:ascii="Times New Roman" w:hAnsi="Times New Roman"/>
          <w:spacing w:val="-12"/>
          <w:sz w:val="28"/>
          <w:szCs w:val="28"/>
          <w:lang w:val="en-US"/>
        </w:rPr>
        <w:t xml:space="preserve"> thải</w:t>
      </w:r>
      <w:r w:rsidRPr="009438DE">
        <w:rPr>
          <w:rFonts w:ascii="Times New Roman" w:hAnsi="Times New Roman"/>
          <w:spacing w:val="-12"/>
          <w:sz w:val="28"/>
          <w:szCs w:val="28"/>
        </w:rPr>
        <w:t xml:space="preserve"> khu Bắc Bàng Danh đổ thải vào bãi thải này là 3</w:t>
      </w:r>
      <w:r w:rsidRPr="009438DE">
        <w:rPr>
          <w:rFonts w:ascii="Times New Roman" w:hAnsi="Times New Roman"/>
          <w:spacing w:val="-12"/>
          <w:sz w:val="28"/>
          <w:szCs w:val="28"/>
          <w:lang w:val="en-US"/>
        </w:rPr>
        <w:t>36</w:t>
      </w:r>
      <w:r w:rsidRPr="009438DE">
        <w:rPr>
          <w:rFonts w:ascii="Times New Roman" w:hAnsi="Times New Roman"/>
          <w:spacing w:val="-12"/>
          <w:sz w:val="28"/>
          <w:szCs w:val="28"/>
        </w:rPr>
        <w:t xml:space="preserve"> 000 000 m</w:t>
      </w:r>
      <w:r w:rsidRPr="009438DE">
        <w:rPr>
          <w:rFonts w:ascii="Times New Roman" w:hAnsi="Times New Roman"/>
          <w:spacing w:val="-12"/>
          <w:sz w:val="28"/>
          <w:szCs w:val="28"/>
          <w:vertAlign w:val="superscript"/>
        </w:rPr>
        <w:t>3</w:t>
      </w:r>
      <w:r w:rsidRPr="009438DE">
        <w:rPr>
          <w:rFonts w:ascii="Times New Roman" w:hAnsi="Times New Roman"/>
          <w:spacing w:val="-12"/>
          <w:sz w:val="28"/>
          <w:szCs w:val="28"/>
        </w:rPr>
        <w:t xml:space="preserve">, cốt cao +210m, bắt đầu đổ thải từ năm </w:t>
      </w:r>
      <w:r w:rsidR="00EA6A4F" w:rsidRPr="009438DE">
        <w:rPr>
          <w:rFonts w:ascii="Times New Roman" w:hAnsi="Times New Roman"/>
          <w:spacing w:val="-12"/>
          <w:sz w:val="28"/>
          <w:szCs w:val="28"/>
          <w:lang w:val="en-US"/>
        </w:rPr>
        <w:t>thứ 1</w:t>
      </w:r>
      <w:r w:rsidRPr="009438DE">
        <w:rPr>
          <w:rFonts w:ascii="Times New Roman" w:hAnsi="Times New Roman"/>
          <w:spacing w:val="-12"/>
          <w:sz w:val="28"/>
          <w:szCs w:val="28"/>
        </w:rPr>
        <w:t xml:space="preserve"> ÷ </w:t>
      </w:r>
      <w:r w:rsidR="00EA6A4F" w:rsidRPr="009438DE">
        <w:rPr>
          <w:rFonts w:ascii="Times New Roman" w:hAnsi="Times New Roman"/>
          <w:spacing w:val="-12"/>
          <w:sz w:val="28"/>
          <w:szCs w:val="28"/>
          <w:lang w:val="en-US"/>
        </w:rPr>
        <w:t>8</w:t>
      </w:r>
      <w:r w:rsidRPr="009438DE">
        <w:rPr>
          <w:rFonts w:ascii="Times New Roman" w:hAnsi="Times New Roman"/>
          <w:spacing w:val="-12"/>
          <w:sz w:val="28"/>
          <w:szCs w:val="28"/>
          <w:lang w:val="en-US"/>
        </w:rPr>
        <w:t>.</w:t>
      </w:r>
    </w:p>
    <w:p w:rsidR="00F57DCB" w:rsidRPr="009438DE" w:rsidRDefault="00F57DCB" w:rsidP="0008788E">
      <w:pPr>
        <w:spacing w:line="288" w:lineRule="auto"/>
        <w:ind w:firstLine="544"/>
        <w:jc w:val="both"/>
        <w:rPr>
          <w:rFonts w:ascii="Times New Roman" w:hAnsi="Times New Roman"/>
          <w:b/>
          <w:spacing w:val="-12"/>
        </w:rPr>
      </w:pPr>
      <w:r w:rsidRPr="009438DE">
        <w:rPr>
          <w:rFonts w:ascii="Times New Roman" w:hAnsi="Times New Roman"/>
          <w:spacing w:val="-12"/>
        </w:rPr>
        <w:lastRenderedPageBreak/>
        <w:t>- Bãi thải trong khu Bắc Bàng Danh: Tổng khối lượng đất đá là 104 550 000 m</w:t>
      </w:r>
      <w:r w:rsidRPr="009438DE">
        <w:rPr>
          <w:rFonts w:ascii="Times New Roman" w:hAnsi="Times New Roman"/>
          <w:spacing w:val="-12"/>
          <w:vertAlign w:val="superscript"/>
        </w:rPr>
        <w:t>3</w:t>
      </w:r>
      <w:r w:rsidRPr="009438DE">
        <w:rPr>
          <w:rFonts w:ascii="Times New Roman" w:hAnsi="Times New Roman"/>
          <w:spacing w:val="-12"/>
        </w:rPr>
        <w:t>, cốt cao +</w:t>
      </w:r>
      <w:r w:rsidR="00C33112" w:rsidRPr="009438DE">
        <w:rPr>
          <w:rFonts w:ascii="Times New Roman" w:hAnsi="Times New Roman"/>
          <w:spacing w:val="-12"/>
        </w:rPr>
        <w:t>11</w:t>
      </w:r>
      <w:r w:rsidRPr="009438DE">
        <w:rPr>
          <w:rFonts w:ascii="Times New Roman" w:hAnsi="Times New Roman"/>
          <w:spacing w:val="-12"/>
        </w:rPr>
        <w:t xml:space="preserve">0m, bắt đầu đổ thải từ năm </w:t>
      </w:r>
      <w:r w:rsidR="00EA6A4F" w:rsidRPr="009438DE">
        <w:rPr>
          <w:rFonts w:ascii="Times New Roman" w:hAnsi="Times New Roman"/>
          <w:spacing w:val="-12"/>
        </w:rPr>
        <w:t>thứ 8</w:t>
      </w:r>
      <w:r w:rsidRPr="009438DE">
        <w:rPr>
          <w:rFonts w:ascii="Times New Roman" w:hAnsi="Times New Roman"/>
          <w:spacing w:val="-12"/>
        </w:rPr>
        <w:t xml:space="preserve"> ÷ năm kết thúc</w:t>
      </w:r>
      <w:r w:rsidR="00EA6A4F" w:rsidRPr="009438DE">
        <w:rPr>
          <w:rFonts w:ascii="Times New Roman" w:hAnsi="Times New Roman"/>
          <w:spacing w:val="-12"/>
        </w:rPr>
        <w:t>.</w:t>
      </w:r>
      <w:r w:rsidRPr="009438DE">
        <w:rPr>
          <w:rFonts w:ascii="Times New Roman" w:hAnsi="Times New Roman"/>
          <w:b/>
          <w:spacing w:val="-12"/>
        </w:rPr>
        <w:t xml:space="preserve"> </w:t>
      </w:r>
    </w:p>
    <w:p w:rsidR="000E0A40" w:rsidRPr="009438DE" w:rsidRDefault="00DF435D" w:rsidP="005C4504">
      <w:pPr>
        <w:pStyle w:val="BodyText2"/>
        <w:spacing w:after="0" w:line="288" w:lineRule="auto"/>
        <w:ind w:firstLine="567"/>
        <w:jc w:val="both"/>
        <w:rPr>
          <w:rFonts w:ascii="Times New Roman" w:hAnsi="Times New Roman"/>
          <w:bCs/>
          <w:spacing w:val="-12"/>
        </w:rPr>
      </w:pPr>
      <w:r w:rsidRPr="009438DE">
        <w:rPr>
          <w:rFonts w:ascii="Times New Roman" w:hAnsi="Times New Roman"/>
          <w:b/>
          <w:i/>
          <w:spacing w:val="-12"/>
        </w:rPr>
        <w:t>c. Công nghệ thải đất đá</w:t>
      </w:r>
      <w:r w:rsidR="005C4504" w:rsidRPr="009438DE">
        <w:rPr>
          <w:rFonts w:ascii="Times New Roman" w:hAnsi="Times New Roman"/>
          <w:b/>
          <w:i/>
          <w:spacing w:val="-12"/>
        </w:rPr>
        <w:t xml:space="preserve">: </w:t>
      </w:r>
      <w:r w:rsidR="000E0A40" w:rsidRPr="009438DE">
        <w:rPr>
          <w:rFonts w:ascii="Times New Roman" w:hAnsi="Times New Roman"/>
          <w:bCs/>
          <w:spacing w:val="-12"/>
        </w:rPr>
        <w:t xml:space="preserve">Đề </w:t>
      </w:r>
      <w:proofErr w:type="gramStart"/>
      <w:r w:rsidR="000E0A40" w:rsidRPr="009438DE">
        <w:rPr>
          <w:rFonts w:ascii="Times New Roman" w:hAnsi="Times New Roman"/>
          <w:bCs/>
          <w:spacing w:val="-12"/>
        </w:rPr>
        <w:t>án</w:t>
      </w:r>
      <w:proofErr w:type="gramEnd"/>
      <w:r w:rsidR="000E0A40" w:rsidRPr="009438DE">
        <w:rPr>
          <w:rFonts w:ascii="Times New Roman" w:hAnsi="Times New Roman"/>
          <w:bCs/>
          <w:spacing w:val="-12"/>
        </w:rPr>
        <w:t xml:space="preserve"> áp dụng công nghệ thải đất đá ô tô kết hợp với máy gạt.</w:t>
      </w:r>
    </w:p>
    <w:p w:rsidR="00BF2139" w:rsidRPr="009438DE" w:rsidRDefault="005C4504" w:rsidP="00F960BA">
      <w:pPr>
        <w:pStyle w:val="BodyText2"/>
        <w:spacing w:after="0" w:line="240" w:lineRule="auto"/>
        <w:ind w:firstLine="567"/>
        <w:jc w:val="both"/>
        <w:rPr>
          <w:rFonts w:ascii="Times New Roman" w:hAnsi="Times New Roman"/>
          <w:b/>
          <w:i/>
          <w:spacing w:val="-12"/>
        </w:rPr>
      </w:pPr>
      <w:r w:rsidRPr="009438DE">
        <w:rPr>
          <w:rFonts w:ascii="Times New Roman" w:hAnsi="Times New Roman"/>
          <w:b/>
          <w:i/>
          <w:spacing w:val="-12"/>
        </w:rPr>
        <w:t>d</w:t>
      </w:r>
      <w:r w:rsidR="00BF2139" w:rsidRPr="009438DE">
        <w:rPr>
          <w:rFonts w:ascii="Times New Roman" w:hAnsi="Times New Roman"/>
          <w:b/>
          <w:i/>
          <w:spacing w:val="-12"/>
        </w:rPr>
        <w:t>. Lịch đổ thải</w:t>
      </w:r>
    </w:p>
    <w:p w:rsidR="00BF2139" w:rsidRPr="009438DE" w:rsidRDefault="00BF2139" w:rsidP="00F960BA">
      <w:pPr>
        <w:ind w:firstLine="544"/>
        <w:jc w:val="both"/>
        <w:rPr>
          <w:rFonts w:ascii="Times New Roman" w:hAnsi="Times New Roman"/>
          <w:spacing w:val="-12"/>
        </w:rPr>
      </w:pPr>
      <w:r w:rsidRPr="009438DE">
        <w:rPr>
          <w:rFonts w:ascii="Times New Roman" w:hAnsi="Times New Roman"/>
          <w:spacing w:val="-12"/>
        </w:rPr>
        <w:t xml:space="preserve">- Phân chia khối lượng đổ thải vào các bãi thải được lựa chọn phù hợp với tình hình thực tế của các bãi thải, trình tự khai thác đã chọn và lịch khai thác từng năm với tiêu chí cung độ vận tải tại các khu khai thác ra các bãi thải là ngắn nhất, sử dụng tối đa dung tích của các bãi thải. </w:t>
      </w:r>
    </w:p>
    <w:p w:rsidR="00BF2139" w:rsidRPr="009438DE" w:rsidRDefault="00BF2139" w:rsidP="009450D1">
      <w:pPr>
        <w:spacing w:line="288" w:lineRule="auto"/>
        <w:ind w:firstLine="544"/>
        <w:jc w:val="both"/>
        <w:rPr>
          <w:rFonts w:ascii="Times New Roman" w:hAnsi="Times New Roman"/>
          <w:spacing w:val="-12"/>
        </w:rPr>
      </w:pPr>
      <w:r w:rsidRPr="009438DE">
        <w:rPr>
          <w:rFonts w:ascii="Times New Roman" w:hAnsi="Times New Roman"/>
          <w:spacing w:val="-12"/>
        </w:rPr>
        <w:t xml:space="preserve">- Trên cơ sở lịch trình khai thác của khu Bắc Bàng Danh, khả năng đổ thải tại các bãi thải nhằm mang lại hiệu quả kinh tế. </w:t>
      </w:r>
    </w:p>
    <w:p w:rsidR="0087388E" w:rsidRPr="009438DE" w:rsidRDefault="00BF2139" w:rsidP="006E4F69">
      <w:pPr>
        <w:spacing w:line="288" w:lineRule="auto"/>
        <w:ind w:firstLine="544"/>
        <w:jc w:val="both"/>
        <w:rPr>
          <w:rFonts w:ascii="Times New Roman" w:hAnsi="Times New Roman"/>
          <w:spacing w:val="-12"/>
          <w:sz w:val="26"/>
          <w:szCs w:val="26"/>
        </w:rPr>
      </w:pPr>
      <w:r w:rsidRPr="009438DE">
        <w:rPr>
          <w:rFonts w:ascii="Times New Roman" w:hAnsi="Times New Roman"/>
          <w:spacing w:val="-12"/>
        </w:rPr>
        <w:t xml:space="preserve">- Lịch đổ thải đất đá khai thác lộ thiên khu Bắc Bàng Danh vào các bãi thải xem bảng </w:t>
      </w:r>
      <w:r w:rsidR="006E4F69" w:rsidRPr="009438DE">
        <w:rPr>
          <w:rFonts w:ascii="Times New Roman" w:hAnsi="Times New Roman"/>
          <w:spacing w:val="-12"/>
        </w:rPr>
        <w:t>1</w:t>
      </w:r>
      <w:r w:rsidR="005C4504" w:rsidRPr="009438DE">
        <w:rPr>
          <w:rFonts w:ascii="Times New Roman" w:hAnsi="Times New Roman"/>
          <w:spacing w:val="-12"/>
        </w:rPr>
        <w:t>0</w:t>
      </w:r>
      <w:r w:rsidR="000E0A40" w:rsidRPr="009438DE">
        <w:rPr>
          <w:rFonts w:ascii="Times New Roman" w:hAnsi="Times New Roman"/>
          <w:spacing w:val="-12"/>
        </w:rPr>
        <w:t>.</w:t>
      </w:r>
    </w:p>
    <w:p w:rsidR="00BF2139" w:rsidRPr="009438DE" w:rsidRDefault="00BF2139" w:rsidP="00E02B97">
      <w:pPr>
        <w:pStyle w:val="BodyText2"/>
        <w:spacing w:after="0" w:line="312" w:lineRule="auto"/>
        <w:ind w:firstLine="567"/>
        <w:jc w:val="both"/>
        <w:rPr>
          <w:rFonts w:ascii="Times New Roman" w:hAnsi="Times New Roman"/>
          <w:b/>
          <w:spacing w:val="-12"/>
        </w:rPr>
        <w:sectPr w:rsidR="00BF2139" w:rsidRPr="009438DE" w:rsidSect="00395B27">
          <w:pgSz w:w="11907" w:h="16840" w:code="9"/>
          <w:pgMar w:top="1134" w:right="1021" w:bottom="1134" w:left="1701" w:header="675" w:footer="675" w:gutter="0"/>
          <w:cols w:space="720"/>
          <w:docGrid w:linePitch="360"/>
        </w:sectPr>
      </w:pPr>
    </w:p>
    <w:p w:rsidR="00BF2139" w:rsidRPr="009438DE" w:rsidRDefault="009450D1" w:rsidP="00BF2139">
      <w:pPr>
        <w:spacing w:before="120" w:after="60"/>
        <w:rPr>
          <w:rFonts w:ascii="Times New Roman" w:hAnsi="Times New Roman"/>
          <w:spacing w:val="-12"/>
        </w:rPr>
      </w:pPr>
      <w:r w:rsidRPr="009438DE">
        <w:rPr>
          <w:rFonts w:ascii="Times New Roman" w:hAnsi="Times New Roman"/>
          <w:spacing w:val="-12"/>
        </w:rPr>
        <w:lastRenderedPageBreak/>
        <w:t>Bảng 1</w:t>
      </w:r>
      <w:r w:rsidR="005C4504" w:rsidRPr="009438DE">
        <w:rPr>
          <w:rFonts w:ascii="Times New Roman" w:hAnsi="Times New Roman"/>
          <w:spacing w:val="-12"/>
        </w:rPr>
        <w:t>0</w:t>
      </w:r>
      <w:r w:rsidR="000E0A40" w:rsidRPr="009438DE">
        <w:rPr>
          <w:rFonts w:ascii="Times New Roman" w:hAnsi="Times New Roman"/>
          <w:spacing w:val="-12"/>
        </w:rPr>
        <w:t xml:space="preserve">: </w:t>
      </w:r>
      <w:r w:rsidR="00BF2139" w:rsidRPr="009438DE">
        <w:rPr>
          <w:rFonts w:ascii="Times New Roman" w:hAnsi="Times New Roman"/>
          <w:spacing w:val="-12"/>
        </w:rPr>
        <w:t>Lịch đổ thải đất đá khai thác lộ thiên khu Bắc Bàng Danh</w:t>
      </w:r>
      <w:r w:rsidR="006344EA" w:rsidRPr="009438DE">
        <w:rPr>
          <w:rFonts w:ascii="Times New Roman" w:hAnsi="Times New Roman"/>
          <w:spacing w:val="-12"/>
        </w:rPr>
        <w:t>.</w:t>
      </w:r>
    </w:p>
    <w:tbl>
      <w:tblPr>
        <w:tblW w:w="15353" w:type="dxa"/>
        <w:jc w:val="center"/>
        <w:tblInd w:w="513" w:type="dxa"/>
        <w:tblLook w:val="04A0"/>
      </w:tblPr>
      <w:tblGrid>
        <w:gridCol w:w="568"/>
        <w:gridCol w:w="2375"/>
        <w:gridCol w:w="992"/>
        <w:gridCol w:w="1134"/>
        <w:gridCol w:w="992"/>
        <w:gridCol w:w="993"/>
        <w:gridCol w:w="992"/>
        <w:gridCol w:w="1069"/>
        <w:gridCol w:w="1023"/>
        <w:gridCol w:w="1008"/>
        <w:gridCol w:w="1019"/>
        <w:gridCol w:w="1125"/>
        <w:gridCol w:w="1058"/>
        <w:gridCol w:w="1005"/>
      </w:tblGrid>
      <w:tr w:rsidR="009450D1" w:rsidRPr="009438DE" w:rsidTr="000F2F58">
        <w:trPr>
          <w:trHeight w:val="454"/>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0D1" w:rsidRPr="009438DE" w:rsidRDefault="009450D1" w:rsidP="000F2F58">
            <w:pPr>
              <w:spacing w:before="60" w:after="60"/>
              <w:jc w:val="center"/>
              <w:rPr>
                <w:rFonts w:ascii="Times New Roman" w:hAnsi="Times New Roman"/>
                <w:b/>
                <w:bCs/>
                <w:spacing w:val="-12"/>
                <w:sz w:val="24"/>
                <w:szCs w:val="24"/>
              </w:rPr>
            </w:pPr>
            <w:r w:rsidRPr="009438DE">
              <w:rPr>
                <w:rFonts w:ascii="Times New Roman" w:hAnsi="Times New Roman"/>
                <w:b/>
                <w:bCs/>
                <w:spacing w:val="-12"/>
                <w:sz w:val="24"/>
                <w:szCs w:val="24"/>
              </w:rPr>
              <w:t>TT</w:t>
            </w:r>
          </w:p>
        </w:tc>
        <w:tc>
          <w:tcPr>
            <w:tcW w:w="23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0D1" w:rsidRPr="009438DE" w:rsidRDefault="009450D1" w:rsidP="000F2F58">
            <w:pPr>
              <w:spacing w:before="60" w:after="60"/>
              <w:jc w:val="center"/>
              <w:rPr>
                <w:rFonts w:ascii="Times New Roman" w:hAnsi="Times New Roman"/>
                <w:b/>
                <w:bCs/>
                <w:spacing w:val="-12"/>
                <w:sz w:val="24"/>
                <w:szCs w:val="24"/>
              </w:rPr>
            </w:pPr>
            <w:r w:rsidRPr="009438DE">
              <w:rPr>
                <w:rFonts w:ascii="Times New Roman" w:hAnsi="Times New Roman"/>
                <w:b/>
                <w:bCs/>
                <w:spacing w:val="-12"/>
                <w:sz w:val="24"/>
                <w:szCs w:val="24"/>
              </w:rPr>
              <w:t>Các chỉ tiêu</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0D1" w:rsidRPr="009438DE" w:rsidRDefault="009450D1" w:rsidP="000F2F58">
            <w:pPr>
              <w:spacing w:before="60" w:after="60"/>
              <w:jc w:val="center"/>
              <w:rPr>
                <w:rFonts w:ascii="Times New Roman" w:hAnsi="Times New Roman"/>
                <w:b/>
                <w:bCs/>
                <w:spacing w:val="-12"/>
                <w:sz w:val="24"/>
                <w:szCs w:val="24"/>
              </w:rPr>
            </w:pPr>
            <w:r w:rsidRPr="009438DE">
              <w:rPr>
                <w:rFonts w:ascii="Times New Roman" w:hAnsi="Times New Roman"/>
                <w:b/>
                <w:bCs/>
                <w:spacing w:val="-12"/>
                <w:sz w:val="24"/>
                <w:szCs w:val="24"/>
              </w:rPr>
              <w:t>Đơn vị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50D1" w:rsidRPr="009438DE" w:rsidRDefault="009450D1" w:rsidP="000F2F58">
            <w:pPr>
              <w:spacing w:before="60" w:after="60"/>
              <w:jc w:val="center"/>
              <w:rPr>
                <w:rFonts w:ascii="Times New Roman" w:hAnsi="Times New Roman"/>
                <w:b/>
                <w:bCs/>
                <w:spacing w:val="-12"/>
                <w:sz w:val="24"/>
                <w:szCs w:val="24"/>
              </w:rPr>
            </w:pPr>
            <w:r w:rsidRPr="009438DE">
              <w:rPr>
                <w:rFonts w:ascii="Times New Roman" w:hAnsi="Times New Roman"/>
                <w:b/>
                <w:bCs/>
                <w:spacing w:val="-12"/>
                <w:sz w:val="24"/>
                <w:szCs w:val="24"/>
              </w:rPr>
              <w:t>Toàn mỏ</w:t>
            </w:r>
          </w:p>
        </w:tc>
        <w:tc>
          <w:tcPr>
            <w:tcW w:w="10284" w:type="dxa"/>
            <w:gridSpan w:val="10"/>
            <w:tcBorders>
              <w:top w:val="single" w:sz="4" w:space="0" w:color="auto"/>
              <w:left w:val="nil"/>
              <w:bottom w:val="single" w:sz="4" w:space="0" w:color="auto"/>
              <w:right w:val="single" w:sz="4" w:space="0" w:color="auto"/>
            </w:tcBorders>
            <w:shd w:val="clear" w:color="auto" w:fill="auto"/>
            <w:vAlign w:val="center"/>
            <w:hideMark/>
          </w:tcPr>
          <w:p w:rsidR="009450D1" w:rsidRPr="009438DE" w:rsidRDefault="009450D1" w:rsidP="000F2F58">
            <w:pPr>
              <w:spacing w:before="60" w:after="60"/>
              <w:jc w:val="center"/>
              <w:rPr>
                <w:rFonts w:ascii="Times New Roman" w:hAnsi="Times New Roman"/>
                <w:b/>
                <w:bCs/>
                <w:spacing w:val="-12"/>
                <w:sz w:val="24"/>
                <w:szCs w:val="24"/>
              </w:rPr>
            </w:pPr>
            <w:r w:rsidRPr="009438DE">
              <w:rPr>
                <w:rFonts w:ascii="Times New Roman" w:hAnsi="Times New Roman"/>
                <w:b/>
                <w:bCs/>
                <w:spacing w:val="-12"/>
                <w:sz w:val="24"/>
                <w:szCs w:val="24"/>
              </w:rPr>
              <w:t xml:space="preserve">NĂM ĐỔ THẢI </w:t>
            </w:r>
          </w:p>
        </w:tc>
      </w:tr>
      <w:tr w:rsidR="009450D1" w:rsidRPr="009438DE" w:rsidTr="000F2F58">
        <w:trPr>
          <w:trHeight w:val="45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450D1" w:rsidRPr="009438DE" w:rsidRDefault="009450D1" w:rsidP="000F2F58">
            <w:pPr>
              <w:spacing w:before="60" w:after="60"/>
              <w:rPr>
                <w:rFonts w:ascii="Times New Roman" w:hAnsi="Times New Roman"/>
                <w:b/>
                <w:bCs/>
                <w:spacing w:val="-12"/>
                <w:sz w:val="24"/>
                <w:szCs w:val="24"/>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9450D1" w:rsidRPr="009438DE" w:rsidRDefault="009450D1" w:rsidP="000F2F58">
            <w:pPr>
              <w:spacing w:before="60" w:after="60"/>
              <w:rPr>
                <w:rFonts w:ascii="Times New Roman" w:hAnsi="Times New Roman"/>
                <w:b/>
                <w:bCs/>
                <w:spacing w:val="-12"/>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450D1" w:rsidRPr="009438DE" w:rsidRDefault="009450D1" w:rsidP="000F2F58">
            <w:pPr>
              <w:spacing w:before="60" w:after="60"/>
              <w:rPr>
                <w:rFonts w:ascii="Times New Roman" w:hAnsi="Times New Roman"/>
                <w:b/>
                <w:bCs/>
                <w:spacing w:val="-12"/>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450D1" w:rsidRPr="009438DE" w:rsidRDefault="009450D1" w:rsidP="000F2F58">
            <w:pPr>
              <w:spacing w:before="60" w:after="60"/>
              <w:rPr>
                <w:rFonts w:ascii="Times New Roman" w:hAnsi="Times New Roman"/>
                <w:b/>
                <w:bCs/>
                <w:spacing w:val="-12"/>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9450D1" w:rsidRPr="009438DE" w:rsidRDefault="009450D1" w:rsidP="000F2F58">
            <w:pPr>
              <w:jc w:val="center"/>
              <w:rPr>
                <w:rFonts w:ascii="Times New Roman" w:hAnsi="Times New Roman"/>
                <w:b/>
                <w:bCs/>
                <w:spacing w:val="-12"/>
                <w:sz w:val="24"/>
                <w:szCs w:val="24"/>
              </w:rPr>
            </w:pPr>
            <w:r w:rsidRPr="009438DE">
              <w:rPr>
                <w:rFonts w:ascii="Times New Roman" w:hAnsi="Times New Roman"/>
                <w:b/>
                <w:bCs/>
                <w:spacing w:val="-12"/>
                <w:sz w:val="24"/>
                <w:szCs w:val="24"/>
              </w:rPr>
              <w:t>1</w:t>
            </w:r>
          </w:p>
        </w:tc>
        <w:tc>
          <w:tcPr>
            <w:tcW w:w="993" w:type="dxa"/>
            <w:tcBorders>
              <w:top w:val="nil"/>
              <w:left w:val="nil"/>
              <w:bottom w:val="single" w:sz="4" w:space="0" w:color="auto"/>
              <w:right w:val="single" w:sz="4" w:space="0" w:color="auto"/>
            </w:tcBorders>
            <w:shd w:val="clear" w:color="auto" w:fill="auto"/>
            <w:vAlign w:val="center"/>
            <w:hideMark/>
          </w:tcPr>
          <w:p w:rsidR="009450D1" w:rsidRPr="009438DE" w:rsidRDefault="009450D1" w:rsidP="000F2F58">
            <w:pPr>
              <w:jc w:val="center"/>
              <w:rPr>
                <w:rFonts w:ascii="Times New Roman" w:hAnsi="Times New Roman"/>
                <w:b/>
                <w:bCs/>
                <w:spacing w:val="-12"/>
                <w:sz w:val="24"/>
                <w:szCs w:val="24"/>
              </w:rPr>
            </w:pPr>
            <w:r w:rsidRPr="009438DE">
              <w:rPr>
                <w:rFonts w:ascii="Times New Roman" w:hAnsi="Times New Roman"/>
                <w:b/>
                <w:bCs/>
                <w:spacing w:val="-12"/>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rsidR="009450D1" w:rsidRPr="009438DE" w:rsidRDefault="009450D1" w:rsidP="000F2F58">
            <w:pPr>
              <w:jc w:val="center"/>
              <w:rPr>
                <w:rFonts w:ascii="Times New Roman" w:hAnsi="Times New Roman"/>
                <w:b/>
                <w:bCs/>
                <w:spacing w:val="-12"/>
                <w:sz w:val="24"/>
                <w:szCs w:val="24"/>
              </w:rPr>
            </w:pPr>
            <w:r w:rsidRPr="009438DE">
              <w:rPr>
                <w:rFonts w:ascii="Times New Roman" w:hAnsi="Times New Roman"/>
                <w:b/>
                <w:bCs/>
                <w:spacing w:val="-12"/>
                <w:sz w:val="24"/>
                <w:szCs w:val="24"/>
              </w:rPr>
              <w:t>3</w:t>
            </w:r>
          </w:p>
        </w:tc>
        <w:tc>
          <w:tcPr>
            <w:tcW w:w="1069" w:type="dxa"/>
            <w:tcBorders>
              <w:top w:val="nil"/>
              <w:left w:val="nil"/>
              <w:bottom w:val="single" w:sz="4" w:space="0" w:color="auto"/>
              <w:right w:val="single" w:sz="4" w:space="0" w:color="auto"/>
            </w:tcBorders>
            <w:shd w:val="clear" w:color="auto" w:fill="auto"/>
            <w:vAlign w:val="center"/>
            <w:hideMark/>
          </w:tcPr>
          <w:p w:rsidR="009450D1" w:rsidRPr="009438DE" w:rsidRDefault="009450D1" w:rsidP="000F2F58">
            <w:pPr>
              <w:jc w:val="center"/>
              <w:rPr>
                <w:rFonts w:ascii="Times New Roman" w:hAnsi="Times New Roman"/>
                <w:b/>
                <w:bCs/>
                <w:spacing w:val="-12"/>
                <w:sz w:val="24"/>
                <w:szCs w:val="24"/>
              </w:rPr>
            </w:pPr>
            <w:r w:rsidRPr="009438DE">
              <w:rPr>
                <w:rFonts w:ascii="Times New Roman" w:hAnsi="Times New Roman"/>
                <w:b/>
                <w:bCs/>
                <w:spacing w:val="-12"/>
                <w:sz w:val="24"/>
                <w:szCs w:val="24"/>
              </w:rPr>
              <w:t>4</w:t>
            </w:r>
          </w:p>
        </w:tc>
        <w:tc>
          <w:tcPr>
            <w:tcW w:w="1023" w:type="dxa"/>
            <w:tcBorders>
              <w:top w:val="nil"/>
              <w:left w:val="nil"/>
              <w:bottom w:val="single" w:sz="4" w:space="0" w:color="auto"/>
              <w:right w:val="single" w:sz="4" w:space="0" w:color="auto"/>
            </w:tcBorders>
            <w:shd w:val="clear" w:color="auto" w:fill="auto"/>
            <w:vAlign w:val="center"/>
            <w:hideMark/>
          </w:tcPr>
          <w:p w:rsidR="009450D1" w:rsidRPr="009438DE" w:rsidRDefault="009450D1" w:rsidP="000F2F58">
            <w:pPr>
              <w:jc w:val="center"/>
              <w:rPr>
                <w:rFonts w:ascii="Times New Roman" w:hAnsi="Times New Roman"/>
                <w:b/>
                <w:bCs/>
                <w:spacing w:val="-12"/>
                <w:sz w:val="24"/>
                <w:szCs w:val="24"/>
              </w:rPr>
            </w:pPr>
            <w:r w:rsidRPr="009438DE">
              <w:rPr>
                <w:rFonts w:ascii="Times New Roman" w:hAnsi="Times New Roman"/>
                <w:b/>
                <w:bCs/>
                <w:spacing w:val="-12"/>
                <w:sz w:val="24"/>
                <w:szCs w:val="24"/>
              </w:rPr>
              <w:t>5</w:t>
            </w:r>
          </w:p>
        </w:tc>
        <w:tc>
          <w:tcPr>
            <w:tcW w:w="1008" w:type="dxa"/>
            <w:tcBorders>
              <w:top w:val="nil"/>
              <w:left w:val="nil"/>
              <w:bottom w:val="single" w:sz="4" w:space="0" w:color="auto"/>
              <w:right w:val="single" w:sz="4" w:space="0" w:color="auto"/>
            </w:tcBorders>
            <w:shd w:val="clear" w:color="auto" w:fill="auto"/>
            <w:vAlign w:val="center"/>
            <w:hideMark/>
          </w:tcPr>
          <w:p w:rsidR="009450D1" w:rsidRPr="009438DE" w:rsidRDefault="009450D1" w:rsidP="000F2F58">
            <w:pPr>
              <w:jc w:val="center"/>
              <w:rPr>
                <w:rFonts w:ascii="Times New Roman" w:hAnsi="Times New Roman"/>
                <w:b/>
                <w:bCs/>
                <w:spacing w:val="-12"/>
                <w:sz w:val="24"/>
                <w:szCs w:val="24"/>
              </w:rPr>
            </w:pPr>
            <w:r w:rsidRPr="009438DE">
              <w:rPr>
                <w:rFonts w:ascii="Times New Roman" w:hAnsi="Times New Roman"/>
                <w:b/>
                <w:bCs/>
                <w:spacing w:val="-12"/>
                <w:sz w:val="24"/>
                <w:szCs w:val="24"/>
              </w:rPr>
              <w:t>6</w:t>
            </w:r>
          </w:p>
        </w:tc>
        <w:tc>
          <w:tcPr>
            <w:tcW w:w="1019" w:type="dxa"/>
            <w:tcBorders>
              <w:top w:val="nil"/>
              <w:left w:val="nil"/>
              <w:bottom w:val="single" w:sz="4" w:space="0" w:color="auto"/>
              <w:right w:val="single" w:sz="4" w:space="0" w:color="auto"/>
            </w:tcBorders>
            <w:shd w:val="clear" w:color="auto" w:fill="auto"/>
            <w:vAlign w:val="center"/>
            <w:hideMark/>
          </w:tcPr>
          <w:p w:rsidR="009450D1" w:rsidRPr="009438DE" w:rsidRDefault="009450D1" w:rsidP="000F2F58">
            <w:pPr>
              <w:jc w:val="center"/>
              <w:rPr>
                <w:rFonts w:ascii="Times New Roman" w:hAnsi="Times New Roman"/>
                <w:b/>
                <w:bCs/>
                <w:spacing w:val="-12"/>
                <w:sz w:val="24"/>
                <w:szCs w:val="24"/>
              </w:rPr>
            </w:pPr>
            <w:r w:rsidRPr="009438DE">
              <w:rPr>
                <w:rFonts w:ascii="Times New Roman" w:hAnsi="Times New Roman"/>
                <w:b/>
                <w:bCs/>
                <w:spacing w:val="-12"/>
                <w:sz w:val="24"/>
                <w:szCs w:val="24"/>
              </w:rPr>
              <w:t>7</w:t>
            </w:r>
          </w:p>
        </w:tc>
        <w:tc>
          <w:tcPr>
            <w:tcW w:w="1125" w:type="dxa"/>
            <w:tcBorders>
              <w:top w:val="nil"/>
              <w:left w:val="nil"/>
              <w:bottom w:val="single" w:sz="4" w:space="0" w:color="auto"/>
              <w:right w:val="single" w:sz="4" w:space="0" w:color="auto"/>
            </w:tcBorders>
            <w:shd w:val="clear" w:color="auto" w:fill="auto"/>
            <w:vAlign w:val="center"/>
            <w:hideMark/>
          </w:tcPr>
          <w:p w:rsidR="009450D1" w:rsidRPr="009438DE" w:rsidRDefault="009450D1" w:rsidP="000F2F58">
            <w:pPr>
              <w:jc w:val="center"/>
              <w:rPr>
                <w:rFonts w:ascii="Times New Roman" w:hAnsi="Times New Roman"/>
                <w:b/>
                <w:bCs/>
                <w:spacing w:val="-12"/>
                <w:sz w:val="24"/>
                <w:szCs w:val="24"/>
              </w:rPr>
            </w:pPr>
            <w:r w:rsidRPr="009438DE">
              <w:rPr>
                <w:rFonts w:ascii="Times New Roman" w:hAnsi="Times New Roman"/>
                <w:b/>
                <w:bCs/>
                <w:spacing w:val="-12"/>
                <w:sz w:val="24"/>
                <w:szCs w:val="24"/>
              </w:rPr>
              <w:t>8</w:t>
            </w:r>
          </w:p>
        </w:tc>
        <w:tc>
          <w:tcPr>
            <w:tcW w:w="1058" w:type="dxa"/>
            <w:tcBorders>
              <w:top w:val="nil"/>
              <w:left w:val="nil"/>
              <w:bottom w:val="single" w:sz="4" w:space="0" w:color="auto"/>
              <w:right w:val="single" w:sz="4" w:space="0" w:color="auto"/>
            </w:tcBorders>
            <w:shd w:val="clear" w:color="auto" w:fill="auto"/>
            <w:vAlign w:val="center"/>
            <w:hideMark/>
          </w:tcPr>
          <w:p w:rsidR="009450D1" w:rsidRPr="009438DE" w:rsidRDefault="009450D1" w:rsidP="000F2F58">
            <w:pPr>
              <w:jc w:val="center"/>
              <w:rPr>
                <w:rFonts w:ascii="Times New Roman" w:hAnsi="Times New Roman"/>
                <w:b/>
                <w:bCs/>
                <w:spacing w:val="-12"/>
                <w:sz w:val="24"/>
                <w:szCs w:val="24"/>
              </w:rPr>
            </w:pPr>
            <w:r w:rsidRPr="009438DE">
              <w:rPr>
                <w:rFonts w:ascii="Times New Roman" w:hAnsi="Times New Roman"/>
                <w:b/>
                <w:bCs/>
                <w:spacing w:val="-12"/>
                <w:sz w:val="24"/>
                <w:szCs w:val="24"/>
              </w:rPr>
              <w:t>9</w:t>
            </w:r>
          </w:p>
        </w:tc>
        <w:tc>
          <w:tcPr>
            <w:tcW w:w="1005" w:type="dxa"/>
            <w:tcBorders>
              <w:top w:val="nil"/>
              <w:left w:val="nil"/>
              <w:bottom w:val="single" w:sz="4" w:space="0" w:color="auto"/>
              <w:right w:val="single" w:sz="4" w:space="0" w:color="auto"/>
            </w:tcBorders>
            <w:shd w:val="clear" w:color="auto" w:fill="auto"/>
            <w:vAlign w:val="center"/>
            <w:hideMark/>
          </w:tcPr>
          <w:p w:rsidR="009450D1" w:rsidRPr="009438DE" w:rsidRDefault="009450D1" w:rsidP="000F2F58">
            <w:pPr>
              <w:jc w:val="center"/>
              <w:rPr>
                <w:rFonts w:ascii="Times New Roman" w:hAnsi="Times New Roman"/>
                <w:b/>
                <w:bCs/>
                <w:spacing w:val="-12"/>
                <w:sz w:val="24"/>
                <w:szCs w:val="24"/>
              </w:rPr>
            </w:pPr>
            <w:r w:rsidRPr="009438DE">
              <w:rPr>
                <w:rFonts w:ascii="Times New Roman" w:hAnsi="Times New Roman"/>
                <w:b/>
                <w:bCs/>
                <w:spacing w:val="-12"/>
                <w:sz w:val="24"/>
                <w:szCs w:val="24"/>
              </w:rPr>
              <w:t>10</w:t>
            </w:r>
          </w:p>
        </w:tc>
      </w:tr>
      <w:tr w:rsidR="009450D1" w:rsidRPr="009438DE" w:rsidTr="000F2F58">
        <w:trPr>
          <w:trHeight w:val="454"/>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9450D1" w:rsidRPr="009438DE" w:rsidRDefault="009450D1" w:rsidP="000F2F58">
            <w:pPr>
              <w:spacing w:before="60" w:after="60"/>
              <w:jc w:val="center"/>
              <w:rPr>
                <w:rFonts w:ascii="Times New Roman" w:hAnsi="Times New Roman"/>
                <w:b/>
                <w:bCs/>
                <w:spacing w:val="-12"/>
                <w:sz w:val="24"/>
                <w:szCs w:val="24"/>
              </w:rPr>
            </w:pPr>
            <w:r w:rsidRPr="009438DE">
              <w:rPr>
                <w:rFonts w:ascii="Times New Roman" w:hAnsi="Times New Roman"/>
                <w:b/>
                <w:bCs/>
                <w:spacing w:val="-12"/>
                <w:sz w:val="24"/>
                <w:szCs w:val="24"/>
              </w:rPr>
              <w:t>I</w:t>
            </w:r>
          </w:p>
        </w:tc>
        <w:tc>
          <w:tcPr>
            <w:tcW w:w="2375" w:type="dxa"/>
            <w:tcBorders>
              <w:top w:val="nil"/>
              <w:left w:val="nil"/>
              <w:bottom w:val="single" w:sz="4" w:space="0" w:color="auto"/>
              <w:right w:val="single" w:sz="4" w:space="0" w:color="auto"/>
            </w:tcBorders>
            <w:shd w:val="clear" w:color="auto" w:fill="auto"/>
            <w:vAlign w:val="center"/>
            <w:hideMark/>
          </w:tcPr>
          <w:p w:rsidR="009450D1" w:rsidRPr="009438DE" w:rsidRDefault="009450D1" w:rsidP="000F2F58">
            <w:pPr>
              <w:spacing w:before="60" w:after="60"/>
              <w:rPr>
                <w:rFonts w:ascii="Times New Roman" w:hAnsi="Times New Roman"/>
                <w:b/>
                <w:bCs/>
                <w:spacing w:val="-12"/>
                <w:sz w:val="24"/>
                <w:szCs w:val="24"/>
              </w:rPr>
            </w:pPr>
            <w:r w:rsidRPr="009438DE">
              <w:rPr>
                <w:rFonts w:ascii="Times New Roman" w:hAnsi="Times New Roman"/>
                <w:b/>
                <w:bCs/>
                <w:spacing w:val="-12"/>
                <w:sz w:val="24"/>
                <w:szCs w:val="24"/>
              </w:rPr>
              <w:t>Khối lượng đất bóc/ Bãi thải</w:t>
            </w:r>
          </w:p>
        </w:tc>
        <w:tc>
          <w:tcPr>
            <w:tcW w:w="992"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b/>
                <w:bCs/>
                <w:spacing w:val="-12"/>
                <w:sz w:val="24"/>
                <w:szCs w:val="24"/>
              </w:rPr>
            </w:pPr>
            <w:r w:rsidRPr="009438DE">
              <w:rPr>
                <w:rFonts w:ascii="Times New Roman" w:hAnsi="Times New Roman"/>
                <w:b/>
                <w:bCs/>
                <w:spacing w:val="-12"/>
                <w:sz w:val="24"/>
                <w:szCs w:val="24"/>
              </w:rPr>
              <w:t>10</w:t>
            </w:r>
            <w:r w:rsidRPr="009438DE">
              <w:rPr>
                <w:rFonts w:ascii="Times New Roman" w:hAnsi="Times New Roman"/>
                <w:b/>
                <w:bCs/>
                <w:spacing w:val="-12"/>
                <w:sz w:val="24"/>
                <w:szCs w:val="24"/>
                <w:vertAlign w:val="superscript"/>
              </w:rPr>
              <w:t>3</w:t>
            </w:r>
            <w:r w:rsidRPr="009438DE">
              <w:rPr>
                <w:rFonts w:ascii="Times New Roman" w:hAnsi="Times New Roman"/>
                <w:b/>
                <w:bCs/>
                <w:spacing w:val="-12"/>
                <w:sz w:val="24"/>
                <w:szCs w:val="24"/>
              </w:rPr>
              <w:t>m</w:t>
            </w:r>
            <w:r w:rsidRPr="009438DE">
              <w:rPr>
                <w:rFonts w:ascii="Times New Roman" w:hAnsi="Times New Roman"/>
                <w:b/>
                <w:bCs/>
                <w:spacing w:val="-12"/>
                <w:sz w:val="24"/>
                <w:szCs w:val="24"/>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440 550</w:t>
            </w:r>
          </w:p>
        </w:tc>
        <w:tc>
          <w:tcPr>
            <w:tcW w:w="992"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5 000</w:t>
            </w:r>
          </w:p>
        </w:tc>
        <w:tc>
          <w:tcPr>
            <w:tcW w:w="993"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22 500</w:t>
            </w:r>
          </w:p>
        </w:tc>
        <w:tc>
          <w:tcPr>
            <w:tcW w:w="992"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49 000</w:t>
            </w:r>
          </w:p>
        </w:tc>
        <w:tc>
          <w:tcPr>
            <w:tcW w:w="1069"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55 500</w:t>
            </w:r>
          </w:p>
        </w:tc>
        <w:tc>
          <w:tcPr>
            <w:tcW w:w="1023"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55 000</w:t>
            </w:r>
          </w:p>
        </w:tc>
        <w:tc>
          <w:tcPr>
            <w:tcW w:w="1008"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55 000</w:t>
            </w:r>
          </w:p>
        </w:tc>
        <w:tc>
          <w:tcPr>
            <w:tcW w:w="1019"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55 000</w:t>
            </w:r>
          </w:p>
        </w:tc>
        <w:tc>
          <w:tcPr>
            <w:tcW w:w="1125"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55 000</w:t>
            </w:r>
          </w:p>
        </w:tc>
        <w:tc>
          <w:tcPr>
            <w:tcW w:w="1058"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50 000</w:t>
            </w:r>
          </w:p>
        </w:tc>
        <w:tc>
          <w:tcPr>
            <w:tcW w:w="1005"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38 550</w:t>
            </w:r>
          </w:p>
        </w:tc>
      </w:tr>
      <w:tr w:rsidR="009450D1" w:rsidRPr="009438DE" w:rsidTr="000F2F58">
        <w:trPr>
          <w:trHeight w:val="454"/>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w:t>
            </w:r>
          </w:p>
        </w:tc>
        <w:tc>
          <w:tcPr>
            <w:tcW w:w="2375"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rPr>
                <w:rFonts w:ascii="Times New Roman" w:hAnsi="Times New Roman"/>
                <w:spacing w:val="-12"/>
                <w:sz w:val="24"/>
                <w:szCs w:val="24"/>
              </w:rPr>
            </w:pPr>
            <w:r w:rsidRPr="009438DE">
              <w:rPr>
                <w:rFonts w:ascii="Times New Roman" w:hAnsi="Times New Roman"/>
                <w:spacing w:val="-12"/>
                <w:sz w:val="24"/>
                <w:szCs w:val="24"/>
              </w:rPr>
              <w:t>Cung  độ</w:t>
            </w:r>
          </w:p>
        </w:tc>
        <w:tc>
          <w:tcPr>
            <w:tcW w:w="992" w:type="dxa"/>
            <w:tcBorders>
              <w:top w:val="nil"/>
              <w:left w:val="nil"/>
              <w:bottom w:val="single" w:sz="4" w:space="0" w:color="auto"/>
              <w:right w:val="nil"/>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km</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2,33</w:t>
            </w:r>
          </w:p>
        </w:tc>
        <w:tc>
          <w:tcPr>
            <w:tcW w:w="992"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1,0</w:t>
            </w:r>
          </w:p>
        </w:tc>
        <w:tc>
          <w:tcPr>
            <w:tcW w:w="993"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1,40</w:t>
            </w:r>
          </w:p>
        </w:tc>
        <w:tc>
          <w:tcPr>
            <w:tcW w:w="992"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1,74</w:t>
            </w:r>
          </w:p>
        </w:tc>
        <w:tc>
          <w:tcPr>
            <w:tcW w:w="1069"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2,05</w:t>
            </w:r>
          </w:p>
        </w:tc>
        <w:tc>
          <w:tcPr>
            <w:tcW w:w="1023"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2,30</w:t>
            </w:r>
          </w:p>
        </w:tc>
        <w:tc>
          <w:tcPr>
            <w:tcW w:w="1008"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2,60</w:t>
            </w:r>
          </w:p>
        </w:tc>
        <w:tc>
          <w:tcPr>
            <w:tcW w:w="1019"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2,90</w:t>
            </w:r>
          </w:p>
        </w:tc>
        <w:tc>
          <w:tcPr>
            <w:tcW w:w="1125"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3,20</w:t>
            </w:r>
          </w:p>
        </w:tc>
        <w:tc>
          <w:tcPr>
            <w:tcW w:w="1058"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2,10</w:t>
            </w:r>
          </w:p>
        </w:tc>
        <w:tc>
          <w:tcPr>
            <w:tcW w:w="1005"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2,30</w:t>
            </w:r>
          </w:p>
        </w:tc>
      </w:tr>
      <w:tr w:rsidR="009450D1" w:rsidRPr="009438DE" w:rsidTr="000F2F58">
        <w:trPr>
          <w:trHeight w:val="454"/>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w:t>
            </w:r>
          </w:p>
        </w:tc>
        <w:tc>
          <w:tcPr>
            <w:tcW w:w="2375" w:type="dxa"/>
            <w:tcBorders>
              <w:top w:val="nil"/>
              <w:left w:val="nil"/>
              <w:bottom w:val="nil"/>
              <w:right w:val="single" w:sz="4" w:space="0" w:color="auto"/>
            </w:tcBorders>
            <w:shd w:val="clear" w:color="auto" w:fill="auto"/>
            <w:noWrap/>
            <w:vAlign w:val="center"/>
            <w:hideMark/>
          </w:tcPr>
          <w:p w:rsidR="009450D1" w:rsidRPr="009438DE" w:rsidRDefault="009450D1" w:rsidP="000F2F58">
            <w:pPr>
              <w:spacing w:before="60" w:after="60"/>
              <w:rPr>
                <w:rFonts w:ascii="Times New Roman" w:hAnsi="Times New Roman"/>
                <w:spacing w:val="-12"/>
                <w:sz w:val="24"/>
                <w:szCs w:val="24"/>
              </w:rPr>
            </w:pPr>
            <w:r w:rsidRPr="009438DE">
              <w:rPr>
                <w:rFonts w:ascii="Times New Roman" w:hAnsi="Times New Roman"/>
                <w:spacing w:val="-12"/>
                <w:sz w:val="24"/>
                <w:szCs w:val="24"/>
              </w:rPr>
              <w:t xml:space="preserve">Khối lượng đất đá vận </w:t>
            </w:r>
          </w:p>
        </w:tc>
        <w:tc>
          <w:tcPr>
            <w:tcW w:w="992" w:type="dxa"/>
            <w:tcBorders>
              <w:top w:val="nil"/>
              <w:left w:val="nil"/>
              <w:bottom w:val="nil"/>
              <w:right w:val="nil"/>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10</w:t>
            </w:r>
            <w:r w:rsidRPr="009438DE">
              <w:rPr>
                <w:rFonts w:ascii="Times New Roman" w:hAnsi="Times New Roman"/>
                <w:spacing w:val="-12"/>
                <w:sz w:val="24"/>
                <w:szCs w:val="24"/>
                <w:vertAlign w:val="superscript"/>
              </w:rPr>
              <w:t>3</w:t>
            </w:r>
            <w:r w:rsidRPr="009438DE">
              <w:rPr>
                <w:rFonts w:ascii="Times New Roman" w:hAnsi="Times New Roman"/>
                <w:spacing w:val="-12"/>
                <w:sz w:val="24"/>
                <w:szCs w:val="24"/>
              </w:rPr>
              <w:t>Tkm</w:t>
            </w:r>
          </w:p>
        </w:tc>
        <w:tc>
          <w:tcPr>
            <w:tcW w:w="1134" w:type="dxa"/>
            <w:tcBorders>
              <w:top w:val="nil"/>
              <w:left w:val="single" w:sz="4" w:space="0" w:color="auto"/>
              <w:bottom w:val="nil"/>
              <w:right w:val="single" w:sz="4" w:space="0" w:color="auto"/>
            </w:tcBorders>
            <w:shd w:val="clear" w:color="auto" w:fill="auto"/>
            <w:noWrap/>
            <w:vAlign w:val="center"/>
            <w:hideMark/>
          </w:tcPr>
          <w:p w:rsidR="009450D1" w:rsidRPr="009438DE" w:rsidRDefault="009450D1" w:rsidP="00B43C1F">
            <w:pPr>
              <w:jc w:val="right"/>
              <w:rPr>
                <w:rFonts w:ascii="Times New Roman" w:hAnsi="Times New Roman"/>
                <w:spacing w:val="-12"/>
                <w:sz w:val="24"/>
                <w:szCs w:val="24"/>
              </w:rPr>
            </w:pPr>
            <w:r w:rsidRPr="009438DE">
              <w:rPr>
                <w:rFonts w:ascii="Times New Roman" w:hAnsi="Times New Roman"/>
                <w:spacing w:val="-12"/>
                <w:sz w:val="24"/>
                <w:szCs w:val="24"/>
              </w:rPr>
              <w:t>2689804</w:t>
            </w:r>
          </w:p>
        </w:tc>
        <w:tc>
          <w:tcPr>
            <w:tcW w:w="992"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13000</w:t>
            </w:r>
          </w:p>
        </w:tc>
        <w:tc>
          <w:tcPr>
            <w:tcW w:w="993"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83070</w:t>
            </w:r>
          </w:p>
        </w:tc>
        <w:tc>
          <w:tcPr>
            <w:tcW w:w="992"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221390</w:t>
            </w:r>
          </w:p>
        </w:tc>
        <w:tc>
          <w:tcPr>
            <w:tcW w:w="1069"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295815</w:t>
            </w:r>
          </w:p>
        </w:tc>
        <w:tc>
          <w:tcPr>
            <w:tcW w:w="1023"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328900</w:t>
            </w:r>
          </w:p>
        </w:tc>
        <w:tc>
          <w:tcPr>
            <w:tcW w:w="1008"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371800</w:t>
            </w:r>
          </w:p>
        </w:tc>
        <w:tc>
          <w:tcPr>
            <w:tcW w:w="1019"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414700</w:t>
            </w:r>
          </w:p>
        </w:tc>
        <w:tc>
          <w:tcPr>
            <w:tcW w:w="1125"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457600</w:t>
            </w:r>
          </w:p>
        </w:tc>
        <w:tc>
          <w:tcPr>
            <w:tcW w:w="1058"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273000</w:t>
            </w:r>
          </w:p>
        </w:tc>
        <w:tc>
          <w:tcPr>
            <w:tcW w:w="1005"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230529</w:t>
            </w:r>
          </w:p>
        </w:tc>
      </w:tr>
      <w:tr w:rsidR="009450D1" w:rsidRPr="009438DE" w:rsidTr="000F2F58">
        <w:trPr>
          <w:trHeight w:val="454"/>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b/>
                <w:bCs/>
                <w:spacing w:val="-12"/>
                <w:sz w:val="24"/>
                <w:szCs w:val="24"/>
              </w:rPr>
            </w:pPr>
            <w:r w:rsidRPr="009438DE">
              <w:rPr>
                <w:rFonts w:ascii="Times New Roman" w:hAnsi="Times New Roman"/>
                <w:b/>
                <w:bCs/>
                <w:spacing w:val="-12"/>
                <w:sz w:val="24"/>
                <w:szCs w:val="24"/>
              </w:rPr>
              <w:t>1</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rPr>
                <w:rFonts w:ascii="Times New Roman" w:hAnsi="Times New Roman"/>
                <w:b/>
                <w:bCs/>
                <w:spacing w:val="-12"/>
                <w:sz w:val="24"/>
                <w:szCs w:val="24"/>
              </w:rPr>
            </w:pPr>
            <w:r w:rsidRPr="009438DE">
              <w:rPr>
                <w:rFonts w:ascii="Times New Roman" w:hAnsi="Times New Roman"/>
                <w:b/>
                <w:bCs/>
                <w:spacing w:val="-12"/>
                <w:sz w:val="24"/>
                <w:szCs w:val="24"/>
              </w:rPr>
              <w:t>Bãi thải trong Vỉa trụ mỏ Hà Tu</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b/>
                <w:spacing w:val="-12"/>
                <w:sz w:val="24"/>
                <w:szCs w:val="24"/>
              </w:rPr>
            </w:pPr>
            <w:r w:rsidRPr="009438DE">
              <w:rPr>
                <w:rFonts w:ascii="Times New Roman" w:hAnsi="Times New Roman"/>
                <w:b/>
                <w:spacing w:val="-12"/>
                <w:sz w:val="24"/>
                <w:szCs w:val="24"/>
              </w:rPr>
              <w:t>10</w:t>
            </w:r>
            <w:r w:rsidRPr="009438DE">
              <w:rPr>
                <w:rFonts w:ascii="Times New Roman" w:hAnsi="Times New Roman"/>
                <w:b/>
                <w:spacing w:val="-12"/>
                <w:sz w:val="24"/>
                <w:szCs w:val="24"/>
                <w:vertAlign w:val="superscript"/>
              </w:rPr>
              <w:t>3</w:t>
            </w:r>
            <w:r w:rsidRPr="009438DE">
              <w:rPr>
                <w:rFonts w:ascii="Times New Roman" w:hAnsi="Times New Roman"/>
                <w:b/>
                <w:spacing w:val="-12"/>
                <w:sz w:val="24"/>
                <w:szCs w:val="24"/>
              </w:rPr>
              <w:t>m</w:t>
            </w:r>
            <w:r w:rsidRPr="009438DE">
              <w:rPr>
                <w:rFonts w:ascii="Times New Roman" w:hAnsi="Times New Roman"/>
                <w:b/>
                <w:spacing w:val="-12"/>
                <w:sz w:val="24"/>
                <w:szCs w:val="24"/>
                <w:vertAlign w:val="superscript"/>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336 000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10 000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1D2986">
            <w:pPr>
              <w:jc w:val="right"/>
              <w:rPr>
                <w:rFonts w:ascii="Times New Roman" w:hAnsi="Times New Roman"/>
                <w:b/>
                <w:bCs/>
                <w:spacing w:val="-12"/>
                <w:sz w:val="24"/>
                <w:szCs w:val="24"/>
              </w:rPr>
            </w:pPr>
            <w:r w:rsidRPr="009438DE">
              <w:rPr>
                <w:rFonts w:ascii="Times New Roman" w:hAnsi="Times New Roman"/>
                <w:b/>
                <w:bCs/>
                <w:spacing w:val="-12"/>
                <w:sz w:val="24"/>
                <w:szCs w:val="24"/>
              </w:rPr>
              <w:t>22 500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B43C1F">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4</w:t>
            </w:r>
            <w:r w:rsidR="00B43C1F" w:rsidRPr="009438DE">
              <w:rPr>
                <w:rFonts w:ascii="Times New Roman" w:hAnsi="Times New Roman"/>
                <w:b/>
                <w:bCs/>
                <w:spacing w:val="-12"/>
                <w:sz w:val="24"/>
                <w:szCs w:val="24"/>
              </w:rPr>
              <w:t>9</w:t>
            </w:r>
            <w:r w:rsidRPr="009438DE">
              <w:rPr>
                <w:rFonts w:ascii="Times New Roman" w:hAnsi="Times New Roman"/>
                <w:b/>
                <w:bCs/>
                <w:spacing w:val="-12"/>
                <w:sz w:val="24"/>
                <w:szCs w:val="24"/>
              </w:rPr>
              <w:t xml:space="preserve"> 000</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55 500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55 000</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55 000</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55 000</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39 000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w:t>
            </w:r>
          </w:p>
        </w:tc>
      </w:tr>
      <w:tr w:rsidR="009450D1" w:rsidRPr="009438DE" w:rsidTr="000F2F58">
        <w:trPr>
          <w:trHeight w:val="454"/>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1.1</w:t>
            </w:r>
          </w:p>
        </w:tc>
        <w:tc>
          <w:tcPr>
            <w:tcW w:w="2375"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rPr>
                <w:rFonts w:ascii="Times New Roman" w:hAnsi="Times New Roman"/>
                <w:spacing w:val="-12"/>
                <w:sz w:val="24"/>
                <w:szCs w:val="24"/>
              </w:rPr>
            </w:pPr>
            <w:r w:rsidRPr="009438DE">
              <w:rPr>
                <w:rFonts w:ascii="Times New Roman" w:hAnsi="Times New Roman"/>
                <w:spacing w:val="-12"/>
                <w:sz w:val="24"/>
                <w:szCs w:val="24"/>
              </w:rPr>
              <w:t>Cung  độ vận tải</w:t>
            </w:r>
          </w:p>
        </w:tc>
        <w:tc>
          <w:tcPr>
            <w:tcW w:w="992"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km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1,00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1,40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1,74</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2,05</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2,30</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2,60</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2,90</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3,30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r>
      <w:tr w:rsidR="009450D1" w:rsidRPr="009438DE" w:rsidTr="000F2F58">
        <w:trPr>
          <w:trHeight w:val="454"/>
          <w:jc w:val="center"/>
        </w:trPr>
        <w:tc>
          <w:tcPr>
            <w:tcW w:w="568" w:type="dxa"/>
            <w:tcBorders>
              <w:top w:val="nil"/>
              <w:left w:val="single" w:sz="4" w:space="0" w:color="auto"/>
              <w:bottom w:val="nil"/>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1.2</w:t>
            </w:r>
          </w:p>
        </w:tc>
        <w:tc>
          <w:tcPr>
            <w:tcW w:w="2375" w:type="dxa"/>
            <w:tcBorders>
              <w:top w:val="nil"/>
              <w:left w:val="nil"/>
              <w:bottom w:val="nil"/>
              <w:right w:val="single" w:sz="4" w:space="0" w:color="auto"/>
            </w:tcBorders>
            <w:shd w:val="clear" w:color="auto" w:fill="auto"/>
            <w:noWrap/>
            <w:vAlign w:val="center"/>
            <w:hideMark/>
          </w:tcPr>
          <w:p w:rsidR="009450D1" w:rsidRPr="009438DE" w:rsidRDefault="009450D1" w:rsidP="000F2F58">
            <w:pPr>
              <w:spacing w:before="60" w:after="60"/>
              <w:rPr>
                <w:rFonts w:ascii="Times New Roman" w:hAnsi="Times New Roman"/>
                <w:spacing w:val="-12"/>
                <w:sz w:val="24"/>
                <w:szCs w:val="24"/>
              </w:rPr>
            </w:pPr>
            <w:r w:rsidRPr="009438DE">
              <w:rPr>
                <w:rFonts w:ascii="Times New Roman" w:hAnsi="Times New Roman"/>
                <w:spacing w:val="-12"/>
                <w:sz w:val="24"/>
                <w:szCs w:val="24"/>
              </w:rPr>
              <w:t>Khối lượng vận tải</w:t>
            </w:r>
          </w:p>
        </w:tc>
        <w:tc>
          <w:tcPr>
            <w:tcW w:w="992" w:type="dxa"/>
            <w:tcBorders>
              <w:top w:val="nil"/>
              <w:left w:val="nil"/>
              <w:bottom w:val="nil"/>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10</w:t>
            </w:r>
            <w:r w:rsidRPr="009438DE">
              <w:rPr>
                <w:rFonts w:ascii="Times New Roman" w:hAnsi="Times New Roman"/>
                <w:spacing w:val="-12"/>
                <w:sz w:val="24"/>
                <w:szCs w:val="24"/>
                <w:vertAlign w:val="superscript"/>
              </w:rPr>
              <w:t>3</w:t>
            </w:r>
            <w:r w:rsidRPr="009438DE">
              <w:rPr>
                <w:rFonts w:ascii="Times New Roman" w:hAnsi="Times New Roman"/>
                <w:spacing w:val="-12"/>
                <w:sz w:val="24"/>
                <w:szCs w:val="24"/>
              </w:rPr>
              <w:t>Tkm</w:t>
            </w:r>
          </w:p>
        </w:tc>
        <w:tc>
          <w:tcPr>
            <w:tcW w:w="1134"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2094755</w:t>
            </w:r>
          </w:p>
        </w:tc>
        <w:tc>
          <w:tcPr>
            <w:tcW w:w="992"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13 000</w:t>
            </w:r>
          </w:p>
        </w:tc>
        <w:tc>
          <w:tcPr>
            <w:tcW w:w="993" w:type="dxa"/>
            <w:tcBorders>
              <w:top w:val="nil"/>
              <w:left w:val="nil"/>
              <w:bottom w:val="nil"/>
              <w:right w:val="single" w:sz="4" w:space="0" w:color="auto"/>
            </w:tcBorders>
            <w:shd w:val="clear" w:color="auto" w:fill="auto"/>
            <w:noWrap/>
            <w:vAlign w:val="center"/>
            <w:hideMark/>
          </w:tcPr>
          <w:p w:rsidR="009450D1" w:rsidRPr="009438DE" w:rsidRDefault="009450D1" w:rsidP="009450D1">
            <w:pPr>
              <w:rPr>
                <w:rFonts w:ascii="Times New Roman" w:hAnsi="Times New Roman"/>
                <w:spacing w:val="-12"/>
                <w:sz w:val="24"/>
                <w:szCs w:val="24"/>
              </w:rPr>
            </w:pPr>
            <w:r w:rsidRPr="009438DE">
              <w:rPr>
                <w:rFonts w:ascii="Times New Roman" w:hAnsi="Times New Roman"/>
                <w:spacing w:val="-12"/>
                <w:sz w:val="24"/>
                <w:szCs w:val="24"/>
              </w:rPr>
              <w:t xml:space="preserve"> 83070</w:t>
            </w:r>
          </w:p>
        </w:tc>
        <w:tc>
          <w:tcPr>
            <w:tcW w:w="992"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221390</w:t>
            </w:r>
          </w:p>
        </w:tc>
        <w:tc>
          <w:tcPr>
            <w:tcW w:w="1069"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295 815</w:t>
            </w:r>
          </w:p>
        </w:tc>
        <w:tc>
          <w:tcPr>
            <w:tcW w:w="1023"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328900</w:t>
            </w:r>
          </w:p>
        </w:tc>
        <w:tc>
          <w:tcPr>
            <w:tcW w:w="1008" w:type="dxa"/>
            <w:tcBorders>
              <w:top w:val="nil"/>
              <w:left w:val="nil"/>
              <w:bottom w:val="nil"/>
              <w:right w:val="single" w:sz="4" w:space="0" w:color="auto"/>
            </w:tcBorders>
            <w:shd w:val="clear" w:color="auto" w:fill="auto"/>
            <w:noWrap/>
            <w:vAlign w:val="center"/>
            <w:hideMark/>
          </w:tcPr>
          <w:p w:rsidR="009450D1" w:rsidRPr="009438DE" w:rsidRDefault="009450D1" w:rsidP="009450D1">
            <w:pPr>
              <w:rPr>
                <w:rFonts w:ascii="Times New Roman" w:hAnsi="Times New Roman"/>
                <w:spacing w:val="-12"/>
                <w:sz w:val="24"/>
                <w:szCs w:val="24"/>
              </w:rPr>
            </w:pPr>
            <w:r w:rsidRPr="009438DE">
              <w:rPr>
                <w:rFonts w:ascii="Times New Roman" w:hAnsi="Times New Roman"/>
                <w:spacing w:val="-12"/>
                <w:sz w:val="24"/>
                <w:szCs w:val="24"/>
              </w:rPr>
              <w:t>371800</w:t>
            </w:r>
          </w:p>
        </w:tc>
        <w:tc>
          <w:tcPr>
            <w:tcW w:w="1019" w:type="dxa"/>
            <w:tcBorders>
              <w:top w:val="nil"/>
              <w:left w:val="nil"/>
              <w:bottom w:val="nil"/>
              <w:right w:val="single" w:sz="4" w:space="0" w:color="auto"/>
            </w:tcBorders>
            <w:shd w:val="clear" w:color="auto" w:fill="auto"/>
            <w:noWrap/>
            <w:vAlign w:val="center"/>
            <w:hideMark/>
          </w:tcPr>
          <w:p w:rsidR="009450D1" w:rsidRPr="009438DE" w:rsidRDefault="009450D1" w:rsidP="009450D1">
            <w:pPr>
              <w:rPr>
                <w:rFonts w:ascii="Times New Roman" w:hAnsi="Times New Roman"/>
                <w:spacing w:val="-12"/>
                <w:sz w:val="24"/>
                <w:szCs w:val="24"/>
              </w:rPr>
            </w:pPr>
            <w:r w:rsidRPr="009438DE">
              <w:rPr>
                <w:rFonts w:ascii="Times New Roman" w:hAnsi="Times New Roman"/>
                <w:spacing w:val="-12"/>
                <w:sz w:val="24"/>
                <w:szCs w:val="24"/>
              </w:rPr>
              <w:t>414700</w:t>
            </w:r>
          </w:p>
        </w:tc>
        <w:tc>
          <w:tcPr>
            <w:tcW w:w="1125"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366 080</w:t>
            </w:r>
          </w:p>
        </w:tc>
        <w:tc>
          <w:tcPr>
            <w:tcW w:w="1058"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 xml:space="preserve">  </w:t>
            </w:r>
          </w:p>
        </w:tc>
        <w:tc>
          <w:tcPr>
            <w:tcW w:w="1005" w:type="dxa"/>
            <w:tcBorders>
              <w:top w:val="nil"/>
              <w:left w:val="nil"/>
              <w:bottom w:val="nil"/>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 xml:space="preserve">  </w:t>
            </w:r>
          </w:p>
        </w:tc>
      </w:tr>
      <w:tr w:rsidR="009450D1" w:rsidRPr="009438DE" w:rsidTr="000F2F58">
        <w:trPr>
          <w:trHeight w:val="454"/>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b/>
                <w:bCs/>
                <w:spacing w:val="-12"/>
                <w:sz w:val="24"/>
                <w:szCs w:val="24"/>
              </w:rPr>
            </w:pPr>
            <w:r w:rsidRPr="009438DE">
              <w:rPr>
                <w:rFonts w:ascii="Times New Roman" w:hAnsi="Times New Roman"/>
                <w:b/>
                <w:bCs/>
                <w:spacing w:val="-12"/>
                <w:sz w:val="24"/>
                <w:szCs w:val="24"/>
              </w:rPr>
              <w:t>2</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rPr>
                <w:rFonts w:ascii="Times New Roman" w:hAnsi="Times New Roman"/>
                <w:b/>
                <w:bCs/>
                <w:spacing w:val="-12"/>
                <w:sz w:val="24"/>
                <w:szCs w:val="24"/>
              </w:rPr>
            </w:pPr>
            <w:r w:rsidRPr="009438DE">
              <w:rPr>
                <w:rFonts w:ascii="Times New Roman" w:hAnsi="Times New Roman"/>
                <w:b/>
                <w:bCs/>
                <w:spacing w:val="-12"/>
                <w:sz w:val="24"/>
                <w:szCs w:val="24"/>
              </w:rPr>
              <w:t>Bãi thải trong khu Bắc Bàng Danh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b/>
                <w:spacing w:val="-12"/>
                <w:sz w:val="24"/>
                <w:szCs w:val="24"/>
              </w:rPr>
            </w:pPr>
            <w:r w:rsidRPr="009438DE">
              <w:rPr>
                <w:rFonts w:ascii="Times New Roman" w:hAnsi="Times New Roman"/>
                <w:b/>
                <w:spacing w:val="-12"/>
                <w:sz w:val="24"/>
                <w:szCs w:val="24"/>
              </w:rPr>
              <w:t>10</w:t>
            </w:r>
            <w:r w:rsidRPr="009438DE">
              <w:rPr>
                <w:rFonts w:ascii="Times New Roman" w:hAnsi="Times New Roman"/>
                <w:b/>
                <w:spacing w:val="-12"/>
                <w:sz w:val="24"/>
                <w:szCs w:val="24"/>
                <w:vertAlign w:val="superscript"/>
              </w:rPr>
              <w:t>3</w:t>
            </w:r>
            <w:r w:rsidRPr="009438DE">
              <w:rPr>
                <w:rFonts w:ascii="Times New Roman" w:hAnsi="Times New Roman"/>
                <w:b/>
                <w:spacing w:val="-12"/>
                <w:sz w:val="24"/>
                <w:szCs w:val="24"/>
              </w:rPr>
              <w:t>m</w:t>
            </w:r>
            <w:r w:rsidRPr="009438DE">
              <w:rPr>
                <w:rFonts w:ascii="Times New Roman" w:hAnsi="Times New Roman"/>
                <w:b/>
                <w:spacing w:val="-12"/>
                <w:sz w:val="24"/>
                <w:szCs w:val="24"/>
                <w:vertAlign w:val="superscript"/>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104 550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b/>
                <w:bCs/>
                <w:spacing w:val="-12"/>
                <w:sz w:val="24"/>
                <w:szCs w:val="24"/>
              </w:rPr>
            </w:pPr>
            <w:r w:rsidRPr="009438DE">
              <w:rPr>
                <w:rFonts w:ascii="Times New Roman" w:hAnsi="Times New Roman"/>
                <w:b/>
                <w:bCs/>
                <w:spacing w:val="-12"/>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b/>
                <w:bCs/>
                <w:spacing w:val="-12"/>
                <w:sz w:val="24"/>
                <w:szCs w:val="24"/>
              </w:rPr>
            </w:pPr>
            <w:r w:rsidRPr="009438DE">
              <w:rPr>
                <w:rFonts w:ascii="Times New Roman" w:hAnsi="Times New Roman"/>
                <w:b/>
                <w:bCs/>
                <w:spacing w:val="-12"/>
                <w:sz w:val="24"/>
                <w:szCs w:val="24"/>
              </w:rPr>
              <w:t> </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b/>
                <w:bCs/>
                <w:spacing w:val="-12"/>
                <w:sz w:val="24"/>
                <w:szCs w:val="24"/>
              </w:rPr>
            </w:pPr>
            <w:r w:rsidRPr="009438DE">
              <w:rPr>
                <w:rFonts w:ascii="Times New Roman" w:hAnsi="Times New Roman"/>
                <w:b/>
                <w:bCs/>
                <w:spacing w:val="-12"/>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b/>
                <w:bCs/>
                <w:spacing w:val="-12"/>
                <w:sz w:val="24"/>
                <w:szCs w:val="24"/>
              </w:rPr>
            </w:pPr>
            <w:r w:rsidRPr="009438DE">
              <w:rPr>
                <w:rFonts w:ascii="Times New Roman" w:hAnsi="Times New Roman"/>
                <w:b/>
                <w:bCs/>
                <w:spacing w:val="-12"/>
                <w:sz w:val="24"/>
                <w:szCs w:val="24"/>
              </w:rPr>
              <w:t> </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b/>
                <w:bCs/>
                <w:spacing w:val="-12"/>
                <w:sz w:val="24"/>
                <w:szCs w:val="24"/>
              </w:rPr>
            </w:pPr>
            <w:r w:rsidRPr="009438DE">
              <w:rPr>
                <w:rFonts w:ascii="Times New Roman" w:hAnsi="Times New Roman"/>
                <w:b/>
                <w:bCs/>
                <w:spacing w:val="-12"/>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b/>
                <w:bCs/>
                <w:spacing w:val="-12"/>
                <w:sz w:val="24"/>
                <w:szCs w:val="24"/>
              </w:rPr>
            </w:pPr>
            <w:r w:rsidRPr="009438DE">
              <w:rPr>
                <w:rFonts w:ascii="Times New Roman" w:hAnsi="Times New Roman"/>
                <w:b/>
                <w:bCs/>
                <w:spacing w:val="-12"/>
                <w:sz w:val="24"/>
                <w:szCs w:val="24"/>
              </w:rPr>
              <w:t> </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16 000</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50 000</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b/>
                <w:bCs/>
                <w:spacing w:val="-12"/>
                <w:sz w:val="24"/>
                <w:szCs w:val="24"/>
              </w:rPr>
            </w:pPr>
            <w:r w:rsidRPr="009438DE">
              <w:rPr>
                <w:rFonts w:ascii="Times New Roman" w:hAnsi="Times New Roman"/>
                <w:b/>
                <w:bCs/>
                <w:spacing w:val="-12"/>
                <w:sz w:val="24"/>
                <w:szCs w:val="24"/>
              </w:rPr>
              <w:t xml:space="preserve"> 38 550</w:t>
            </w:r>
          </w:p>
        </w:tc>
      </w:tr>
      <w:tr w:rsidR="009450D1" w:rsidRPr="009438DE" w:rsidTr="000F2F58">
        <w:trPr>
          <w:trHeight w:val="454"/>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2.1</w:t>
            </w:r>
          </w:p>
        </w:tc>
        <w:tc>
          <w:tcPr>
            <w:tcW w:w="2375"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rPr>
                <w:rFonts w:ascii="Times New Roman" w:hAnsi="Times New Roman"/>
                <w:spacing w:val="-12"/>
                <w:sz w:val="24"/>
                <w:szCs w:val="24"/>
              </w:rPr>
            </w:pPr>
            <w:r w:rsidRPr="009438DE">
              <w:rPr>
                <w:rFonts w:ascii="Times New Roman" w:hAnsi="Times New Roman"/>
                <w:spacing w:val="-12"/>
                <w:sz w:val="24"/>
                <w:szCs w:val="24"/>
              </w:rPr>
              <w:t>Cung  độ vận tải</w:t>
            </w:r>
          </w:p>
        </w:tc>
        <w:tc>
          <w:tcPr>
            <w:tcW w:w="992"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km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2,32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2,2</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2,1</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2,3</w:t>
            </w:r>
          </w:p>
        </w:tc>
      </w:tr>
      <w:tr w:rsidR="009450D1" w:rsidRPr="009438DE" w:rsidTr="000F2F58">
        <w:trPr>
          <w:trHeight w:val="454"/>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2.2</w:t>
            </w:r>
          </w:p>
        </w:tc>
        <w:tc>
          <w:tcPr>
            <w:tcW w:w="2375"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rPr>
                <w:rFonts w:ascii="Times New Roman" w:hAnsi="Times New Roman"/>
                <w:spacing w:val="-12"/>
                <w:sz w:val="24"/>
                <w:szCs w:val="24"/>
              </w:rPr>
            </w:pPr>
            <w:r w:rsidRPr="009438DE">
              <w:rPr>
                <w:rFonts w:ascii="Times New Roman" w:hAnsi="Times New Roman"/>
                <w:spacing w:val="-12"/>
                <w:sz w:val="24"/>
                <w:szCs w:val="24"/>
              </w:rPr>
              <w:t>Khối lượng vận tải</w:t>
            </w:r>
          </w:p>
        </w:tc>
        <w:tc>
          <w:tcPr>
            <w:tcW w:w="992"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spacing w:before="60" w:after="60"/>
              <w:jc w:val="center"/>
              <w:rPr>
                <w:rFonts w:ascii="Times New Roman" w:hAnsi="Times New Roman"/>
                <w:spacing w:val="-12"/>
                <w:sz w:val="24"/>
                <w:szCs w:val="24"/>
              </w:rPr>
            </w:pPr>
            <w:r w:rsidRPr="009438DE">
              <w:rPr>
                <w:rFonts w:ascii="Times New Roman" w:hAnsi="Times New Roman"/>
                <w:spacing w:val="-12"/>
                <w:sz w:val="24"/>
                <w:szCs w:val="24"/>
              </w:rPr>
              <w:t>10</w:t>
            </w:r>
            <w:r w:rsidRPr="009438DE">
              <w:rPr>
                <w:rFonts w:ascii="Times New Roman" w:hAnsi="Times New Roman"/>
                <w:spacing w:val="-12"/>
                <w:sz w:val="24"/>
                <w:szCs w:val="24"/>
                <w:vertAlign w:val="superscript"/>
              </w:rPr>
              <w:t>3</w:t>
            </w:r>
            <w:r w:rsidRPr="009438DE">
              <w:rPr>
                <w:rFonts w:ascii="Times New Roman" w:hAnsi="Times New Roman"/>
                <w:spacing w:val="-12"/>
                <w:sz w:val="24"/>
                <w:szCs w:val="24"/>
              </w:rPr>
              <w:t>Tkm</w:t>
            </w:r>
          </w:p>
        </w:tc>
        <w:tc>
          <w:tcPr>
            <w:tcW w:w="1134"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 xml:space="preserve"> 595049</w:t>
            </w:r>
          </w:p>
        </w:tc>
        <w:tc>
          <w:tcPr>
            <w:tcW w:w="992"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1069"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1023"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1008"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1019"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rPr>
                <w:rFonts w:ascii="Times New Roman" w:hAnsi="Times New Roman"/>
                <w:spacing w:val="-12"/>
                <w:sz w:val="24"/>
                <w:szCs w:val="24"/>
              </w:rPr>
            </w:pPr>
            <w:r w:rsidRPr="009438DE">
              <w:rPr>
                <w:rFonts w:ascii="Times New Roman" w:hAnsi="Times New Roman"/>
                <w:spacing w:val="-12"/>
                <w:sz w:val="24"/>
                <w:szCs w:val="24"/>
              </w:rPr>
              <w:t> </w:t>
            </w:r>
          </w:p>
        </w:tc>
        <w:tc>
          <w:tcPr>
            <w:tcW w:w="1125"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 xml:space="preserve"> 91 520</w:t>
            </w:r>
          </w:p>
        </w:tc>
        <w:tc>
          <w:tcPr>
            <w:tcW w:w="1058"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 xml:space="preserve"> 273 000</w:t>
            </w:r>
          </w:p>
        </w:tc>
        <w:tc>
          <w:tcPr>
            <w:tcW w:w="1005" w:type="dxa"/>
            <w:tcBorders>
              <w:top w:val="nil"/>
              <w:left w:val="nil"/>
              <w:bottom w:val="single" w:sz="4" w:space="0" w:color="auto"/>
              <w:right w:val="single" w:sz="4" w:space="0" w:color="auto"/>
            </w:tcBorders>
            <w:shd w:val="clear" w:color="auto" w:fill="auto"/>
            <w:noWrap/>
            <w:vAlign w:val="center"/>
            <w:hideMark/>
          </w:tcPr>
          <w:p w:rsidR="009450D1" w:rsidRPr="009438DE" w:rsidRDefault="009450D1" w:rsidP="000F2F58">
            <w:pPr>
              <w:jc w:val="right"/>
              <w:rPr>
                <w:rFonts w:ascii="Times New Roman" w:hAnsi="Times New Roman"/>
                <w:spacing w:val="-12"/>
                <w:sz w:val="24"/>
                <w:szCs w:val="24"/>
              </w:rPr>
            </w:pPr>
            <w:r w:rsidRPr="009438DE">
              <w:rPr>
                <w:rFonts w:ascii="Times New Roman" w:hAnsi="Times New Roman"/>
                <w:spacing w:val="-12"/>
                <w:sz w:val="24"/>
                <w:szCs w:val="24"/>
              </w:rPr>
              <w:t>230 529</w:t>
            </w:r>
          </w:p>
        </w:tc>
      </w:tr>
    </w:tbl>
    <w:p w:rsidR="009450D1" w:rsidRPr="009438DE" w:rsidRDefault="009450D1" w:rsidP="00BF2139">
      <w:pPr>
        <w:spacing w:before="120" w:after="60"/>
        <w:rPr>
          <w:rFonts w:ascii="Times New Roman" w:hAnsi="Times New Roman"/>
          <w:spacing w:val="-12"/>
        </w:rPr>
      </w:pPr>
    </w:p>
    <w:p w:rsidR="009450D1" w:rsidRPr="009438DE" w:rsidRDefault="009450D1" w:rsidP="00BF2139">
      <w:pPr>
        <w:spacing w:before="120" w:after="60"/>
        <w:rPr>
          <w:rFonts w:ascii="Times New Roman" w:hAnsi="Times New Roman"/>
          <w:spacing w:val="-12"/>
        </w:rPr>
      </w:pPr>
    </w:p>
    <w:p w:rsidR="00BF2139" w:rsidRPr="009438DE" w:rsidRDefault="00BF2139" w:rsidP="00E02B97">
      <w:pPr>
        <w:pStyle w:val="BodyText2"/>
        <w:spacing w:after="0" w:line="312" w:lineRule="auto"/>
        <w:ind w:firstLine="567"/>
        <w:jc w:val="both"/>
        <w:rPr>
          <w:rFonts w:ascii="Times New Roman" w:hAnsi="Times New Roman"/>
          <w:b/>
          <w:i/>
          <w:spacing w:val="-12"/>
        </w:rPr>
      </w:pPr>
    </w:p>
    <w:p w:rsidR="00620283" w:rsidRPr="009438DE" w:rsidRDefault="00620283" w:rsidP="00E02B97">
      <w:pPr>
        <w:pStyle w:val="BodyText2"/>
        <w:spacing w:after="0" w:line="312" w:lineRule="auto"/>
        <w:ind w:firstLine="567"/>
        <w:jc w:val="both"/>
        <w:rPr>
          <w:rFonts w:ascii="Times New Roman" w:hAnsi="Times New Roman"/>
          <w:b/>
          <w:i/>
          <w:spacing w:val="-12"/>
        </w:rPr>
      </w:pPr>
    </w:p>
    <w:p w:rsidR="00620283" w:rsidRPr="009438DE" w:rsidRDefault="00620283" w:rsidP="00E02B97">
      <w:pPr>
        <w:pStyle w:val="BodyText2"/>
        <w:spacing w:after="0" w:line="312" w:lineRule="auto"/>
        <w:ind w:firstLine="567"/>
        <w:jc w:val="both"/>
        <w:rPr>
          <w:rFonts w:ascii="Times New Roman" w:hAnsi="Times New Roman"/>
          <w:b/>
          <w:i/>
          <w:spacing w:val="-12"/>
        </w:rPr>
      </w:pPr>
    </w:p>
    <w:p w:rsidR="00620283" w:rsidRPr="009438DE" w:rsidRDefault="00620283" w:rsidP="00E02B97">
      <w:pPr>
        <w:pStyle w:val="BodyText2"/>
        <w:spacing w:after="0" w:line="312" w:lineRule="auto"/>
        <w:ind w:firstLine="567"/>
        <w:jc w:val="both"/>
        <w:rPr>
          <w:rFonts w:ascii="Times New Roman" w:hAnsi="Times New Roman"/>
          <w:b/>
          <w:i/>
          <w:spacing w:val="-12"/>
        </w:rPr>
      </w:pPr>
    </w:p>
    <w:p w:rsidR="00620283" w:rsidRPr="009438DE" w:rsidRDefault="00620283" w:rsidP="00E02B97">
      <w:pPr>
        <w:pStyle w:val="BodyText2"/>
        <w:spacing w:after="0" w:line="312" w:lineRule="auto"/>
        <w:ind w:firstLine="567"/>
        <w:jc w:val="both"/>
        <w:rPr>
          <w:rFonts w:ascii="Times New Roman" w:hAnsi="Times New Roman"/>
          <w:b/>
          <w:i/>
          <w:spacing w:val="-12"/>
        </w:rPr>
        <w:sectPr w:rsidR="00620283" w:rsidRPr="009438DE" w:rsidSect="00BF2139">
          <w:pgSz w:w="16840" w:h="11907" w:orient="landscape" w:code="9"/>
          <w:pgMar w:top="1701" w:right="1134" w:bottom="1021" w:left="1134" w:header="1134" w:footer="680" w:gutter="0"/>
          <w:cols w:space="720"/>
          <w:docGrid w:linePitch="360"/>
        </w:sectPr>
      </w:pPr>
    </w:p>
    <w:p w:rsidR="006C451C" w:rsidRPr="009438DE" w:rsidRDefault="00C21162" w:rsidP="0063459E">
      <w:pPr>
        <w:spacing w:line="312" w:lineRule="auto"/>
        <w:jc w:val="both"/>
        <w:rPr>
          <w:rFonts w:ascii="Times New Roman" w:hAnsi="Times New Roman"/>
          <w:b/>
          <w:i/>
          <w:spacing w:val="-12"/>
        </w:rPr>
      </w:pPr>
      <w:r w:rsidRPr="009438DE">
        <w:rPr>
          <w:rFonts w:ascii="Times New Roman" w:hAnsi="Times New Roman"/>
          <w:b/>
          <w:i/>
          <w:spacing w:val="-12"/>
        </w:rPr>
        <w:lastRenderedPageBreak/>
        <w:t>I</w:t>
      </w:r>
      <w:r w:rsidR="006C451C" w:rsidRPr="009438DE">
        <w:rPr>
          <w:rFonts w:ascii="Times New Roman" w:hAnsi="Times New Roman"/>
          <w:b/>
          <w:i/>
          <w:spacing w:val="-12"/>
        </w:rPr>
        <w:t>V.3. Thoát nước mỏ</w:t>
      </w:r>
    </w:p>
    <w:p w:rsidR="00153E59" w:rsidRPr="009438DE" w:rsidRDefault="0060728A" w:rsidP="0063459E">
      <w:pPr>
        <w:spacing w:line="312" w:lineRule="auto"/>
        <w:ind w:firstLine="567"/>
        <w:jc w:val="both"/>
        <w:rPr>
          <w:rFonts w:ascii="Times New Roman" w:hAnsi="Times New Roman"/>
          <w:spacing w:val="-12"/>
        </w:rPr>
      </w:pPr>
      <w:r w:rsidRPr="009438DE">
        <w:rPr>
          <w:rFonts w:ascii="Times New Roman" w:hAnsi="Times New Roman"/>
          <w:spacing w:val="-12"/>
        </w:rPr>
        <w:t xml:space="preserve">- </w:t>
      </w:r>
      <w:r w:rsidR="00CD28AB" w:rsidRPr="009438DE">
        <w:rPr>
          <w:rFonts w:ascii="Times New Roman" w:hAnsi="Times New Roman"/>
          <w:spacing w:val="-12"/>
        </w:rPr>
        <w:t xml:space="preserve">Nước tại khai trường khu Bàng Danh được thoát ra ngoài bằng </w:t>
      </w:r>
      <w:r w:rsidR="00153E59" w:rsidRPr="009438DE">
        <w:rPr>
          <w:rFonts w:ascii="Times New Roman" w:hAnsi="Times New Roman"/>
          <w:spacing w:val="-12"/>
        </w:rPr>
        <w:t>phương pháp thoát nước tự chảy và</w:t>
      </w:r>
      <w:r w:rsidR="00CD28AB" w:rsidRPr="009438DE">
        <w:rPr>
          <w:rFonts w:ascii="Times New Roman" w:hAnsi="Times New Roman"/>
          <w:spacing w:val="-12"/>
        </w:rPr>
        <w:t xml:space="preserve"> hệ thống bơm</w:t>
      </w:r>
      <w:r w:rsidR="00153E59" w:rsidRPr="009438DE">
        <w:rPr>
          <w:rFonts w:ascii="Times New Roman" w:hAnsi="Times New Roman"/>
          <w:spacing w:val="-12"/>
        </w:rPr>
        <w:t xml:space="preserve"> cưỡng bức.</w:t>
      </w:r>
    </w:p>
    <w:p w:rsidR="00153E59" w:rsidRPr="009438DE" w:rsidRDefault="0060728A" w:rsidP="0063459E">
      <w:pPr>
        <w:spacing w:line="312" w:lineRule="auto"/>
        <w:ind w:firstLine="567"/>
        <w:jc w:val="both"/>
        <w:rPr>
          <w:rFonts w:ascii="Times New Roman" w:hAnsi="Times New Roman"/>
          <w:spacing w:val="-12"/>
        </w:rPr>
      </w:pPr>
      <w:r w:rsidRPr="009438DE">
        <w:rPr>
          <w:rFonts w:ascii="Times New Roman" w:hAnsi="Times New Roman"/>
          <w:spacing w:val="-12"/>
        </w:rPr>
        <w:t xml:space="preserve">- </w:t>
      </w:r>
      <w:r w:rsidR="00153E59" w:rsidRPr="009438DE">
        <w:rPr>
          <w:rFonts w:ascii="Times New Roman" w:hAnsi="Times New Roman"/>
          <w:spacing w:val="-12"/>
        </w:rPr>
        <w:t>Các tầng từ mức +140 trở lên được thoát bằng hệ thống mương rãnh tự chảy ra ngoài khai trường, các tầng dưới mức +140</w:t>
      </w:r>
      <w:r w:rsidR="00CD28AB" w:rsidRPr="009438DE">
        <w:rPr>
          <w:rFonts w:ascii="Times New Roman" w:hAnsi="Times New Roman"/>
          <w:spacing w:val="-12"/>
        </w:rPr>
        <w:t xml:space="preserve"> được thoát ra ngoài bằng hệ thống bơm cưỡng bức</w:t>
      </w:r>
      <w:r w:rsidR="00153E59" w:rsidRPr="009438DE">
        <w:rPr>
          <w:rFonts w:ascii="Times New Roman" w:hAnsi="Times New Roman"/>
          <w:spacing w:val="-12"/>
        </w:rPr>
        <w:t>.</w:t>
      </w:r>
    </w:p>
    <w:p w:rsidR="00BB39F4" w:rsidRPr="009438DE" w:rsidRDefault="0060728A" w:rsidP="00202DB2">
      <w:pPr>
        <w:spacing w:line="312" w:lineRule="auto"/>
        <w:ind w:firstLine="567"/>
        <w:jc w:val="both"/>
        <w:rPr>
          <w:rFonts w:ascii="Times New Roman" w:hAnsi="Times New Roman"/>
          <w:bCs/>
          <w:spacing w:val="-12"/>
        </w:rPr>
      </w:pPr>
      <w:r w:rsidRPr="009438DE">
        <w:rPr>
          <w:rFonts w:ascii="Times New Roman" w:hAnsi="Times New Roman"/>
          <w:spacing w:val="-12"/>
        </w:rPr>
        <w:t xml:space="preserve">- </w:t>
      </w:r>
      <w:r w:rsidR="00202DB2" w:rsidRPr="009438DE">
        <w:rPr>
          <w:rFonts w:ascii="Times New Roman" w:hAnsi="Times New Roman"/>
          <w:spacing w:val="-12"/>
        </w:rPr>
        <w:t>Giải pháp thoát nước</w:t>
      </w:r>
      <w:r w:rsidR="00C034A3" w:rsidRPr="009438DE">
        <w:rPr>
          <w:rFonts w:ascii="Times New Roman" w:hAnsi="Times New Roman"/>
          <w:spacing w:val="-12"/>
        </w:rPr>
        <w:t>:</w:t>
      </w:r>
      <w:r w:rsidR="00202DB2" w:rsidRPr="009438DE">
        <w:rPr>
          <w:rFonts w:ascii="Times New Roman" w:hAnsi="Times New Roman"/>
          <w:spacing w:val="-12"/>
        </w:rPr>
        <w:t xml:space="preserve"> S</w:t>
      </w:r>
      <w:r w:rsidR="00202DB2" w:rsidRPr="009438DE">
        <w:rPr>
          <w:rFonts w:ascii="Times New Roman" w:hAnsi="Times New Roman"/>
          <w:bCs/>
          <w:spacing w:val="-12"/>
        </w:rPr>
        <w:t xml:space="preserve">ử dụng lại các máy bơm hiện có (Bơm loại I và loại </w:t>
      </w:r>
      <w:proofErr w:type="gramStart"/>
      <w:r w:rsidR="00202DB2" w:rsidRPr="009438DE">
        <w:rPr>
          <w:rFonts w:ascii="Times New Roman" w:hAnsi="Times New Roman"/>
          <w:bCs/>
          <w:spacing w:val="-12"/>
        </w:rPr>
        <w:t>II )</w:t>
      </w:r>
      <w:proofErr w:type="gramEnd"/>
      <w:r w:rsidR="00202DB2" w:rsidRPr="009438DE">
        <w:rPr>
          <w:rFonts w:ascii="Times New Roman" w:hAnsi="Times New Roman"/>
          <w:bCs/>
          <w:spacing w:val="-12"/>
        </w:rPr>
        <w:t xml:space="preserve"> đầu tư mới bơm loại III và loại IV  các thông số kỹ thuật</w:t>
      </w:r>
      <w:r w:rsidR="00BB39F4" w:rsidRPr="009438DE">
        <w:rPr>
          <w:rFonts w:ascii="Times New Roman" w:hAnsi="Times New Roman"/>
          <w:bCs/>
          <w:spacing w:val="-12"/>
        </w:rPr>
        <w:t xml:space="preserve"> xem bảng 11.</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4252"/>
        <w:gridCol w:w="1134"/>
        <w:gridCol w:w="1134"/>
        <w:gridCol w:w="1134"/>
        <w:gridCol w:w="1134"/>
      </w:tblGrid>
      <w:tr w:rsidR="00BB39F4" w:rsidRPr="009438DE" w:rsidTr="00CF779E">
        <w:tc>
          <w:tcPr>
            <w:tcW w:w="590" w:type="dxa"/>
            <w:vAlign w:val="center"/>
          </w:tcPr>
          <w:p w:rsidR="00202DB2" w:rsidRPr="009438DE" w:rsidRDefault="00202DB2" w:rsidP="00CF779E">
            <w:pPr>
              <w:spacing w:line="312" w:lineRule="auto"/>
              <w:jc w:val="center"/>
              <w:rPr>
                <w:rFonts w:ascii="Times New Roman" w:hAnsi="Times New Roman"/>
                <w:b/>
                <w:bCs/>
                <w:spacing w:val="-12"/>
              </w:rPr>
            </w:pPr>
            <w:r w:rsidRPr="009438DE">
              <w:rPr>
                <w:rFonts w:ascii="Times New Roman" w:hAnsi="Times New Roman"/>
                <w:bCs/>
                <w:spacing w:val="-12"/>
              </w:rPr>
              <w:t xml:space="preserve"> </w:t>
            </w:r>
            <w:r w:rsidRPr="009438DE">
              <w:rPr>
                <w:rFonts w:ascii="Times New Roman" w:hAnsi="Times New Roman"/>
                <w:b/>
                <w:bCs/>
                <w:spacing w:val="-12"/>
              </w:rPr>
              <w:t>TT</w:t>
            </w:r>
          </w:p>
        </w:tc>
        <w:tc>
          <w:tcPr>
            <w:tcW w:w="4252" w:type="dxa"/>
            <w:vAlign w:val="center"/>
          </w:tcPr>
          <w:p w:rsidR="00202DB2" w:rsidRPr="009438DE" w:rsidRDefault="00202DB2" w:rsidP="00CF779E">
            <w:pPr>
              <w:spacing w:line="312" w:lineRule="auto"/>
              <w:jc w:val="center"/>
              <w:rPr>
                <w:rFonts w:ascii="Times New Roman" w:hAnsi="Times New Roman"/>
                <w:b/>
                <w:bCs/>
                <w:spacing w:val="-12"/>
              </w:rPr>
            </w:pPr>
            <w:r w:rsidRPr="009438DE">
              <w:rPr>
                <w:rFonts w:ascii="Times New Roman" w:hAnsi="Times New Roman"/>
                <w:b/>
                <w:bCs/>
                <w:spacing w:val="-12"/>
              </w:rPr>
              <w:t>Đặc tính kỹ thuật</w:t>
            </w:r>
          </w:p>
        </w:tc>
        <w:tc>
          <w:tcPr>
            <w:tcW w:w="1134" w:type="dxa"/>
            <w:vAlign w:val="center"/>
          </w:tcPr>
          <w:p w:rsidR="00202DB2" w:rsidRPr="009438DE" w:rsidRDefault="00202DB2" w:rsidP="00CF779E">
            <w:pPr>
              <w:spacing w:line="312" w:lineRule="auto"/>
              <w:jc w:val="center"/>
              <w:rPr>
                <w:rFonts w:ascii="Times New Roman" w:hAnsi="Times New Roman"/>
                <w:b/>
                <w:bCs/>
                <w:spacing w:val="-12"/>
              </w:rPr>
            </w:pPr>
            <w:r w:rsidRPr="009438DE">
              <w:rPr>
                <w:rFonts w:ascii="Times New Roman" w:hAnsi="Times New Roman"/>
                <w:b/>
                <w:bCs/>
                <w:spacing w:val="-12"/>
              </w:rPr>
              <w:t>Bơm loại I</w:t>
            </w:r>
          </w:p>
        </w:tc>
        <w:tc>
          <w:tcPr>
            <w:tcW w:w="1134" w:type="dxa"/>
            <w:vAlign w:val="center"/>
          </w:tcPr>
          <w:p w:rsidR="00202DB2" w:rsidRPr="009438DE" w:rsidRDefault="00202DB2" w:rsidP="00CF779E">
            <w:pPr>
              <w:spacing w:line="312" w:lineRule="auto"/>
              <w:jc w:val="center"/>
              <w:rPr>
                <w:rFonts w:ascii="Times New Roman" w:hAnsi="Times New Roman"/>
                <w:b/>
                <w:bCs/>
                <w:spacing w:val="-12"/>
              </w:rPr>
            </w:pPr>
            <w:r w:rsidRPr="009438DE">
              <w:rPr>
                <w:rFonts w:ascii="Times New Roman" w:hAnsi="Times New Roman"/>
                <w:b/>
                <w:bCs/>
                <w:spacing w:val="-12"/>
              </w:rPr>
              <w:t>Bơm loại II</w:t>
            </w:r>
          </w:p>
        </w:tc>
        <w:tc>
          <w:tcPr>
            <w:tcW w:w="1134" w:type="dxa"/>
            <w:vAlign w:val="center"/>
          </w:tcPr>
          <w:p w:rsidR="00202DB2" w:rsidRPr="009438DE" w:rsidRDefault="00202DB2" w:rsidP="00CF779E">
            <w:pPr>
              <w:spacing w:line="312" w:lineRule="auto"/>
              <w:jc w:val="center"/>
              <w:rPr>
                <w:rFonts w:ascii="Times New Roman" w:hAnsi="Times New Roman"/>
                <w:b/>
                <w:bCs/>
                <w:spacing w:val="-12"/>
              </w:rPr>
            </w:pPr>
            <w:r w:rsidRPr="009438DE">
              <w:rPr>
                <w:rFonts w:ascii="Times New Roman" w:hAnsi="Times New Roman"/>
                <w:b/>
                <w:bCs/>
                <w:spacing w:val="-12"/>
              </w:rPr>
              <w:t>Bơm loại III</w:t>
            </w:r>
          </w:p>
        </w:tc>
        <w:tc>
          <w:tcPr>
            <w:tcW w:w="1134" w:type="dxa"/>
            <w:vAlign w:val="center"/>
          </w:tcPr>
          <w:p w:rsidR="00202DB2" w:rsidRPr="009438DE" w:rsidRDefault="00202DB2" w:rsidP="00CF779E">
            <w:pPr>
              <w:spacing w:line="312" w:lineRule="auto"/>
              <w:jc w:val="center"/>
              <w:rPr>
                <w:rFonts w:ascii="Times New Roman" w:hAnsi="Times New Roman"/>
                <w:b/>
                <w:bCs/>
                <w:spacing w:val="-12"/>
              </w:rPr>
            </w:pPr>
            <w:r w:rsidRPr="009438DE">
              <w:rPr>
                <w:rFonts w:ascii="Times New Roman" w:hAnsi="Times New Roman"/>
                <w:b/>
                <w:bCs/>
                <w:spacing w:val="-12"/>
              </w:rPr>
              <w:t>Bơm loại IV</w:t>
            </w:r>
          </w:p>
        </w:tc>
      </w:tr>
      <w:tr w:rsidR="00BB39F4" w:rsidRPr="009438DE" w:rsidTr="00CF779E">
        <w:tc>
          <w:tcPr>
            <w:tcW w:w="590" w:type="dxa"/>
            <w:vAlign w:val="center"/>
          </w:tcPr>
          <w:p w:rsidR="00202DB2" w:rsidRPr="009438DE" w:rsidRDefault="0083381F" w:rsidP="00CF779E">
            <w:pPr>
              <w:spacing w:line="312" w:lineRule="auto"/>
              <w:jc w:val="center"/>
              <w:rPr>
                <w:rFonts w:ascii="Times New Roman" w:hAnsi="Times New Roman"/>
                <w:bCs/>
                <w:spacing w:val="-12"/>
              </w:rPr>
            </w:pPr>
            <w:r w:rsidRPr="009438DE">
              <w:rPr>
                <w:rFonts w:ascii="Times New Roman" w:hAnsi="Times New Roman"/>
                <w:bCs/>
                <w:spacing w:val="-12"/>
              </w:rPr>
              <w:t>1</w:t>
            </w:r>
          </w:p>
        </w:tc>
        <w:tc>
          <w:tcPr>
            <w:tcW w:w="4252" w:type="dxa"/>
            <w:vAlign w:val="center"/>
          </w:tcPr>
          <w:p w:rsidR="00202DB2" w:rsidRPr="009438DE" w:rsidRDefault="0083381F" w:rsidP="00CF779E">
            <w:pPr>
              <w:spacing w:line="312" w:lineRule="auto"/>
              <w:rPr>
                <w:rFonts w:ascii="Times New Roman" w:hAnsi="Times New Roman"/>
                <w:bCs/>
                <w:spacing w:val="-12"/>
              </w:rPr>
            </w:pPr>
            <w:r w:rsidRPr="009438DE">
              <w:rPr>
                <w:rFonts w:ascii="Times New Roman" w:hAnsi="Times New Roman"/>
                <w:bCs/>
                <w:spacing w:val="-12"/>
                <w:lang w:val="nl-NL"/>
              </w:rPr>
              <w:t>Lưu lượng bơm (Q), m</w:t>
            </w:r>
            <w:r w:rsidRPr="009438DE">
              <w:rPr>
                <w:rFonts w:ascii="Times New Roman" w:hAnsi="Times New Roman"/>
                <w:bCs/>
                <w:spacing w:val="-12"/>
                <w:vertAlign w:val="superscript"/>
                <w:lang w:val="nl-NL"/>
              </w:rPr>
              <w:t>3</w:t>
            </w:r>
            <w:r w:rsidRPr="009438DE">
              <w:rPr>
                <w:rFonts w:ascii="Times New Roman" w:hAnsi="Times New Roman"/>
                <w:bCs/>
                <w:spacing w:val="-12"/>
                <w:lang w:val="nl-NL"/>
              </w:rPr>
              <w:t>/h</w:t>
            </w:r>
          </w:p>
        </w:tc>
        <w:tc>
          <w:tcPr>
            <w:tcW w:w="1134" w:type="dxa"/>
            <w:vAlign w:val="center"/>
          </w:tcPr>
          <w:p w:rsidR="00202DB2" w:rsidRPr="009438DE" w:rsidRDefault="0083381F" w:rsidP="00CF779E">
            <w:pPr>
              <w:spacing w:line="312" w:lineRule="auto"/>
              <w:jc w:val="right"/>
              <w:rPr>
                <w:rFonts w:ascii="Times New Roman" w:hAnsi="Times New Roman"/>
                <w:bCs/>
                <w:spacing w:val="-12"/>
              </w:rPr>
            </w:pPr>
            <w:r w:rsidRPr="009438DE">
              <w:rPr>
                <w:rFonts w:ascii="Times New Roman" w:hAnsi="Times New Roman"/>
                <w:bCs/>
                <w:spacing w:val="-12"/>
              </w:rPr>
              <w:t>630</w:t>
            </w:r>
          </w:p>
        </w:tc>
        <w:tc>
          <w:tcPr>
            <w:tcW w:w="1134" w:type="dxa"/>
            <w:vAlign w:val="center"/>
          </w:tcPr>
          <w:p w:rsidR="00202DB2" w:rsidRPr="009438DE" w:rsidRDefault="00BB39F4" w:rsidP="00CF779E">
            <w:pPr>
              <w:spacing w:line="312" w:lineRule="auto"/>
              <w:jc w:val="right"/>
              <w:rPr>
                <w:rFonts w:ascii="Times New Roman" w:hAnsi="Times New Roman"/>
                <w:bCs/>
                <w:spacing w:val="-12"/>
              </w:rPr>
            </w:pPr>
            <w:r w:rsidRPr="009438DE">
              <w:rPr>
                <w:rFonts w:ascii="Times New Roman" w:hAnsi="Times New Roman"/>
                <w:bCs/>
                <w:spacing w:val="-12"/>
              </w:rPr>
              <w:t>2</w:t>
            </w:r>
            <w:r w:rsidR="0083381F" w:rsidRPr="009438DE">
              <w:rPr>
                <w:rFonts w:ascii="Times New Roman" w:hAnsi="Times New Roman"/>
                <w:bCs/>
                <w:spacing w:val="-12"/>
              </w:rPr>
              <w:t>00</w:t>
            </w:r>
          </w:p>
        </w:tc>
        <w:tc>
          <w:tcPr>
            <w:tcW w:w="1134" w:type="dxa"/>
            <w:vAlign w:val="center"/>
          </w:tcPr>
          <w:p w:rsidR="00202DB2" w:rsidRPr="009438DE" w:rsidRDefault="0083381F" w:rsidP="00CF779E">
            <w:pPr>
              <w:spacing w:line="312" w:lineRule="auto"/>
              <w:jc w:val="right"/>
              <w:rPr>
                <w:rFonts w:ascii="Times New Roman" w:hAnsi="Times New Roman"/>
                <w:bCs/>
                <w:spacing w:val="-12"/>
              </w:rPr>
            </w:pPr>
            <w:r w:rsidRPr="009438DE">
              <w:rPr>
                <w:rFonts w:ascii="Times New Roman" w:hAnsi="Times New Roman"/>
                <w:bCs/>
                <w:spacing w:val="-12"/>
              </w:rPr>
              <w:t>815</w:t>
            </w:r>
          </w:p>
        </w:tc>
        <w:tc>
          <w:tcPr>
            <w:tcW w:w="1134" w:type="dxa"/>
            <w:vAlign w:val="center"/>
          </w:tcPr>
          <w:p w:rsidR="00202DB2" w:rsidRPr="009438DE" w:rsidRDefault="0083381F" w:rsidP="00CF779E">
            <w:pPr>
              <w:spacing w:line="312" w:lineRule="auto"/>
              <w:jc w:val="right"/>
              <w:rPr>
                <w:rFonts w:ascii="Times New Roman" w:hAnsi="Times New Roman"/>
                <w:bCs/>
                <w:spacing w:val="-12"/>
              </w:rPr>
            </w:pPr>
            <w:r w:rsidRPr="009438DE">
              <w:rPr>
                <w:rFonts w:ascii="Times New Roman" w:hAnsi="Times New Roman"/>
                <w:bCs/>
                <w:spacing w:val="-12"/>
              </w:rPr>
              <w:t>1325</w:t>
            </w:r>
          </w:p>
        </w:tc>
      </w:tr>
      <w:tr w:rsidR="00BB39F4" w:rsidRPr="009438DE" w:rsidTr="00CF779E">
        <w:tc>
          <w:tcPr>
            <w:tcW w:w="590" w:type="dxa"/>
            <w:vAlign w:val="center"/>
          </w:tcPr>
          <w:p w:rsidR="0083381F" w:rsidRPr="009438DE" w:rsidRDefault="0083381F" w:rsidP="00CF779E">
            <w:pPr>
              <w:spacing w:line="312" w:lineRule="auto"/>
              <w:jc w:val="center"/>
              <w:rPr>
                <w:rFonts w:ascii="Times New Roman" w:hAnsi="Times New Roman"/>
                <w:bCs/>
                <w:spacing w:val="-12"/>
              </w:rPr>
            </w:pPr>
            <w:r w:rsidRPr="009438DE">
              <w:rPr>
                <w:rFonts w:ascii="Times New Roman" w:hAnsi="Times New Roman"/>
                <w:bCs/>
                <w:spacing w:val="-12"/>
              </w:rPr>
              <w:t>2</w:t>
            </w:r>
          </w:p>
        </w:tc>
        <w:tc>
          <w:tcPr>
            <w:tcW w:w="4252" w:type="dxa"/>
            <w:vAlign w:val="center"/>
          </w:tcPr>
          <w:p w:rsidR="0083381F" w:rsidRPr="009438DE" w:rsidRDefault="0083381F" w:rsidP="00CF779E">
            <w:pPr>
              <w:spacing w:line="312" w:lineRule="auto"/>
              <w:rPr>
                <w:rFonts w:ascii="Times New Roman" w:hAnsi="Times New Roman"/>
                <w:bCs/>
                <w:spacing w:val="-12"/>
              </w:rPr>
            </w:pPr>
            <w:r w:rsidRPr="009438DE">
              <w:rPr>
                <w:rFonts w:ascii="Times New Roman" w:hAnsi="Times New Roman"/>
                <w:bCs/>
                <w:spacing w:val="-12"/>
              </w:rPr>
              <w:t>Chiều cao đẩy (H), mH</w:t>
            </w:r>
            <w:r w:rsidRPr="009438DE">
              <w:rPr>
                <w:rFonts w:ascii="Times New Roman" w:hAnsi="Times New Roman"/>
                <w:bCs/>
                <w:spacing w:val="-12"/>
                <w:vertAlign w:val="subscript"/>
              </w:rPr>
              <w:t>2</w:t>
            </w:r>
            <w:r w:rsidRPr="009438DE">
              <w:rPr>
                <w:rFonts w:ascii="Times New Roman" w:hAnsi="Times New Roman"/>
                <w:bCs/>
                <w:spacing w:val="-12"/>
              </w:rPr>
              <w:t>O</w:t>
            </w:r>
          </w:p>
        </w:tc>
        <w:tc>
          <w:tcPr>
            <w:tcW w:w="1134" w:type="dxa"/>
            <w:vAlign w:val="center"/>
          </w:tcPr>
          <w:p w:rsidR="0083381F" w:rsidRPr="009438DE" w:rsidRDefault="0083381F" w:rsidP="00CF779E">
            <w:pPr>
              <w:spacing w:line="312" w:lineRule="auto"/>
              <w:jc w:val="right"/>
              <w:rPr>
                <w:rFonts w:ascii="Times New Roman" w:hAnsi="Times New Roman"/>
                <w:bCs/>
                <w:spacing w:val="-12"/>
              </w:rPr>
            </w:pPr>
            <w:r w:rsidRPr="009438DE">
              <w:rPr>
                <w:rFonts w:ascii="Times New Roman" w:hAnsi="Times New Roman"/>
                <w:bCs/>
                <w:spacing w:val="-12"/>
              </w:rPr>
              <w:t>185</w:t>
            </w:r>
          </w:p>
        </w:tc>
        <w:tc>
          <w:tcPr>
            <w:tcW w:w="1134" w:type="dxa"/>
            <w:vAlign w:val="center"/>
          </w:tcPr>
          <w:p w:rsidR="0083381F" w:rsidRPr="009438DE" w:rsidRDefault="0083381F" w:rsidP="00CF779E">
            <w:pPr>
              <w:spacing w:line="312" w:lineRule="auto"/>
              <w:jc w:val="right"/>
              <w:rPr>
                <w:rFonts w:ascii="Times New Roman" w:hAnsi="Times New Roman"/>
                <w:bCs/>
                <w:spacing w:val="-12"/>
              </w:rPr>
            </w:pPr>
            <w:r w:rsidRPr="009438DE">
              <w:rPr>
                <w:rFonts w:ascii="Times New Roman" w:hAnsi="Times New Roman"/>
                <w:bCs/>
                <w:spacing w:val="-12"/>
              </w:rPr>
              <w:t>150</w:t>
            </w:r>
          </w:p>
        </w:tc>
        <w:tc>
          <w:tcPr>
            <w:tcW w:w="1134" w:type="dxa"/>
            <w:vAlign w:val="center"/>
          </w:tcPr>
          <w:p w:rsidR="0083381F" w:rsidRPr="009438DE" w:rsidRDefault="0083381F" w:rsidP="00CF779E">
            <w:pPr>
              <w:spacing w:line="312" w:lineRule="auto"/>
              <w:jc w:val="right"/>
              <w:rPr>
                <w:rFonts w:ascii="Times New Roman" w:hAnsi="Times New Roman"/>
                <w:bCs/>
                <w:spacing w:val="-12"/>
              </w:rPr>
            </w:pPr>
            <w:r w:rsidRPr="009438DE">
              <w:rPr>
                <w:rFonts w:ascii="Times New Roman" w:hAnsi="Times New Roman"/>
                <w:bCs/>
                <w:spacing w:val="-12"/>
              </w:rPr>
              <w:t>150</w:t>
            </w:r>
          </w:p>
        </w:tc>
        <w:tc>
          <w:tcPr>
            <w:tcW w:w="1134" w:type="dxa"/>
            <w:vAlign w:val="center"/>
          </w:tcPr>
          <w:p w:rsidR="0083381F" w:rsidRPr="009438DE" w:rsidRDefault="0083381F" w:rsidP="00CF779E">
            <w:pPr>
              <w:spacing w:line="312" w:lineRule="auto"/>
              <w:jc w:val="right"/>
              <w:rPr>
                <w:rFonts w:ascii="Times New Roman" w:hAnsi="Times New Roman"/>
                <w:bCs/>
                <w:spacing w:val="-12"/>
              </w:rPr>
            </w:pPr>
            <w:r w:rsidRPr="009438DE">
              <w:rPr>
                <w:rFonts w:ascii="Times New Roman" w:hAnsi="Times New Roman"/>
                <w:bCs/>
                <w:spacing w:val="-12"/>
              </w:rPr>
              <w:t>155</w:t>
            </w:r>
          </w:p>
        </w:tc>
      </w:tr>
      <w:tr w:rsidR="00BB39F4" w:rsidRPr="009438DE" w:rsidTr="00CF779E">
        <w:tc>
          <w:tcPr>
            <w:tcW w:w="590" w:type="dxa"/>
            <w:vAlign w:val="center"/>
          </w:tcPr>
          <w:p w:rsidR="00202DB2" w:rsidRPr="009438DE" w:rsidRDefault="0083381F" w:rsidP="00CF779E">
            <w:pPr>
              <w:spacing w:line="312" w:lineRule="auto"/>
              <w:jc w:val="center"/>
              <w:rPr>
                <w:rFonts w:ascii="Times New Roman" w:hAnsi="Times New Roman"/>
                <w:bCs/>
                <w:spacing w:val="-12"/>
              </w:rPr>
            </w:pPr>
            <w:r w:rsidRPr="009438DE">
              <w:rPr>
                <w:rFonts w:ascii="Times New Roman" w:hAnsi="Times New Roman"/>
                <w:bCs/>
                <w:spacing w:val="-12"/>
              </w:rPr>
              <w:t>3</w:t>
            </w:r>
          </w:p>
        </w:tc>
        <w:tc>
          <w:tcPr>
            <w:tcW w:w="4252" w:type="dxa"/>
            <w:vAlign w:val="center"/>
          </w:tcPr>
          <w:p w:rsidR="00202DB2" w:rsidRPr="009438DE" w:rsidRDefault="0083381F" w:rsidP="00CF779E">
            <w:pPr>
              <w:spacing w:line="312" w:lineRule="auto"/>
              <w:rPr>
                <w:rFonts w:ascii="Times New Roman" w:hAnsi="Times New Roman"/>
                <w:bCs/>
                <w:spacing w:val="-12"/>
              </w:rPr>
            </w:pPr>
            <w:r w:rsidRPr="009438DE">
              <w:rPr>
                <w:rFonts w:ascii="Times New Roman" w:hAnsi="Times New Roman"/>
                <w:bCs/>
                <w:spacing w:val="-12"/>
              </w:rPr>
              <w:t>Công suất động cơ (P), kW</w:t>
            </w:r>
          </w:p>
        </w:tc>
        <w:tc>
          <w:tcPr>
            <w:tcW w:w="1134" w:type="dxa"/>
            <w:vAlign w:val="center"/>
          </w:tcPr>
          <w:p w:rsidR="00202DB2" w:rsidRPr="009438DE" w:rsidRDefault="0083381F" w:rsidP="00CF779E">
            <w:pPr>
              <w:spacing w:line="312" w:lineRule="auto"/>
              <w:jc w:val="right"/>
              <w:rPr>
                <w:rFonts w:ascii="Times New Roman" w:hAnsi="Times New Roman"/>
                <w:bCs/>
                <w:spacing w:val="-12"/>
              </w:rPr>
            </w:pPr>
            <w:r w:rsidRPr="009438DE">
              <w:rPr>
                <w:rFonts w:ascii="Times New Roman" w:hAnsi="Times New Roman"/>
                <w:bCs/>
                <w:spacing w:val="-12"/>
              </w:rPr>
              <w:t>400</w:t>
            </w:r>
          </w:p>
        </w:tc>
        <w:tc>
          <w:tcPr>
            <w:tcW w:w="1134" w:type="dxa"/>
            <w:vAlign w:val="center"/>
          </w:tcPr>
          <w:p w:rsidR="00202DB2" w:rsidRPr="009438DE" w:rsidRDefault="0083381F" w:rsidP="00CF779E">
            <w:pPr>
              <w:spacing w:line="312" w:lineRule="auto"/>
              <w:jc w:val="right"/>
              <w:rPr>
                <w:rFonts w:ascii="Times New Roman" w:hAnsi="Times New Roman"/>
                <w:bCs/>
                <w:spacing w:val="-12"/>
              </w:rPr>
            </w:pPr>
            <w:r w:rsidRPr="009438DE">
              <w:rPr>
                <w:rFonts w:ascii="Times New Roman" w:hAnsi="Times New Roman"/>
                <w:bCs/>
                <w:spacing w:val="-12"/>
              </w:rPr>
              <w:t>160</w:t>
            </w:r>
          </w:p>
        </w:tc>
        <w:tc>
          <w:tcPr>
            <w:tcW w:w="1134" w:type="dxa"/>
            <w:vAlign w:val="center"/>
          </w:tcPr>
          <w:p w:rsidR="00202DB2" w:rsidRPr="009438DE" w:rsidRDefault="0083381F" w:rsidP="00CF779E">
            <w:pPr>
              <w:spacing w:line="312" w:lineRule="auto"/>
              <w:jc w:val="right"/>
              <w:rPr>
                <w:rFonts w:ascii="Times New Roman" w:hAnsi="Times New Roman"/>
                <w:bCs/>
                <w:spacing w:val="-12"/>
              </w:rPr>
            </w:pPr>
            <w:r w:rsidRPr="009438DE">
              <w:rPr>
                <w:rFonts w:ascii="Times New Roman" w:hAnsi="Times New Roman"/>
                <w:bCs/>
                <w:spacing w:val="-12"/>
              </w:rPr>
              <w:t>500</w:t>
            </w:r>
          </w:p>
        </w:tc>
        <w:tc>
          <w:tcPr>
            <w:tcW w:w="1134" w:type="dxa"/>
            <w:vAlign w:val="center"/>
          </w:tcPr>
          <w:p w:rsidR="00202DB2" w:rsidRPr="009438DE" w:rsidRDefault="0083381F" w:rsidP="00CF779E">
            <w:pPr>
              <w:spacing w:line="312" w:lineRule="auto"/>
              <w:jc w:val="right"/>
              <w:rPr>
                <w:rFonts w:ascii="Times New Roman" w:hAnsi="Times New Roman"/>
                <w:bCs/>
                <w:spacing w:val="-12"/>
              </w:rPr>
            </w:pPr>
            <w:r w:rsidRPr="009438DE">
              <w:rPr>
                <w:rFonts w:ascii="Times New Roman" w:hAnsi="Times New Roman"/>
                <w:bCs/>
                <w:spacing w:val="-12"/>
              </w:rPr>
              <w:t>800</w:t>
            </w:r>
          </w:p>
        </w:tc>
      </w:tr>
    </w:tbl>
    <w:p w:rsidR="0060728A" w:rsidRPr="009438DE" w:rsidRDefault="00625A28" w:rsidP="0063459E">
      <w:pPr>
        <w:spacing w:line="312" w:lineRule="auto"/>
        <w:ind w:firstLine="567"/>
        <w:jc w:val="both"/>
        <w:rPr>
          <w:rFonts w:ascii="Times New Roman" w:hAnsi="Times New Roman"/>
          <w:spacing w:val="-12"/>
          <w:lang w:val="pt-BR"/>
        </w:rPr>
      </w:pPr>
      <w:r w:rsidRPr="009438DE">
        <w:rPr>
          <w:rFonts w:ascii="Times New Roman" w:hAnsi="Times New Roman"/>
          <w:spacing w:val="-12"/>
          <w:lang w:val="pt-BR"/>
        </w:rPr>
        <w:t>- Nước từ khai trường được hệ thống bơm cưỡng bức bơm lên hố thu nước mức +</w:t>
      </w:r>
      <w:r w:rsidR="00783F71" w:rsidRPr="009438DE">
        <w:rPr>
          <w:rFonts w:ascii="Times New Roman" w:hAnsi="Times New Roman"/>
          <w:spacing w:val="-12"/>
          <w:lang w:val="pt-BR"/>
        </w:rPr>
        <w:t>50</w:t>
      </w:r>
      <w:r w:rsidRPr="009438DE">
        <w:rPr>
          <w:rFonts w:ascii="Times New Roman" w:hAnsi="Times New Roman"/>
          <w:spacing w:val="-12"/>
          <w:lang w:val="pt-BR"/>
        </w:rPr>
        <w:t xml:space="preserve"> nằm phía Nam khai trường, từ đây nước tự chảy </w:t>
      </w:r>
      <w:r w:rsidR="000544B2" w:rsidRPr="009438DE">
        <w:rPr>
          <w:rFonts w:ascii="Times New Roman" w:hAnsi="Times New Roman"/>
          <w:spacing w:val="-12"/>
          <w:lang w:val="pt-BR"/>
        </w:rPr>
        <w:t>qua hệ thống cống ngầm xuống mức +30 vào hệ thống xử lý nước thải trước khi thoát ra suối Lộ Phong.</w:t>
      </w:r>
    </w:p>
    <w:p w:rsidR="00DF08DC" w:rsidRPr="009438DE" w:rsidRDefault="00DF08DC" w:rsidP="0063459E">
      <w:pPr>
        <w:spacing w:line="312" w:lineRule="auto"/>
        <w:jc w:val="both"/>
        <w:rPr>
          <w:rFonts w:ascii="Times New Roman" w:hAnsi="Times New Roman"/>
          <w:b/>
          <w:spacing w:val="-12"/>
          <w:lang w:val="pt-BR"/>
        </w:rPr>
      </w:pPr>
      <w:r w:rsidRPr="009438DE">
        <w:rPr>
          <w:rFonts w:ascii="Times New Roman" w:hAnsi="Times New Roman"/>
          <w:b/>
          <w:spacing w:val="-12"/>
          <w:lang w:val="pt-BR"/>
        </w:rPr>
        <w:t>V. Các g</w:t>
      </w:r>
      <w:r w:rsidR="0083381F" w:rsidRPr="009438DE">
        <w:rPr>
          <w:rFonts w:ascii="Times New Roman" w:hAnsi="Times New Roman"/>
          <w:b/>
          <w:spacing w:val="-12"/>
          <w:lang w:val="pt-BR"/>
        </w:rPr>
        <w:t>i</w:t>
      </w:r>
      <w:r w:rsidRPr="009438DE">
        <w:rPr>
          <w:rFonts w:ascii="Times New Roman" w:hAnsi="Times New Roman"/>
          <w:b/>
          <w:spacing w:val="-12"/>
          <w:lang w:val="pt-BR"/>
        </w:rPr>
        <w:t>ải pháp về chế biến khoáng sản, sửa chữa cơ điện, kho tàng và mạng hạ tầng kỹ thuật</w:t>
      </w:r>
    </w:p>
    <w:p w:rsidR="00842CA9" w:rsidRPr="009438DE" w:rsidRDefault="00842CA9" w:rsidP="0063459E">
      <w:pPr>
        <w:keepNext/>
        <w:spacing w:line="312" w:lineRule="auto"/>
        <w:outlineLvl w:val="0"/>
        <w:rPr>
          <w:rFonts w:ascii="Times New Roman" w:hAnsi="Times New Roman"/>
          <w:b/>
          <w:bCs/>
          <w:i/>
          <w:iCs/>
          <w:spacing w:val="-12"/>
          <w:lang w:val="pt-BR"/>
        </w:rPr>
      </w:pPr>
      <w:r w:rsidRPr="009438DE">
        <w:rPr>
          <w:rFonts w:ascii="Times New Roman" w:hAnsi="Times New Roman"/>
          <w:b/>
          <w:i/>
          <w:spacing w:val="-12"/>
          <w:lang w:val="pt-BR"/>
        </w:rPr>
        <w:t xml:space="preserve">V.1. </w:t>
      </w:r>
      <w:r w:rsidRPr="009438DE">
        <w:rPr>
          <w:rFonts w:ascii="Times New Roman" w:hAnsi="Times New Roman"/>
          <w:b/>
          <w:bCs/>
          <w:i/>
          <w:iCs/>
          <w:spacing w:val="-12"/>
          <w:lang w:val="pt-BR"/>
        </w:rPr>
        <w:t>Công tác chế biến khoáng sản</w:t>
      </w:r>
    </w:p>
    <w:p w:rsidR="00EE3CC9" w:rsidRPr="009438DE" w:rsidRDefault="00EE3CC9" w:rsidP="0063459E">
      <w:pPr>
        <w:spacing w:line="312" w:lineRule="auto"/>
        <w:ind w:firstLine="567"/>
        <w:jc w:val="both"/>
        <w:rPr>
          <w:rFonts w:ascii="Times New Roman" w:hAnsi="Times New Roman"/>
          <w:b/>
          <w:spacing w:val="-12"/>
          <w:lang w:val="pt-BR"/>
        </w:rPr>
      </w:pPr>
      <w:r w:rsidRPr="009438DE">
        <w:rPr>
          <w:rFonts w:ascii="Times New Roman" w:hAnsi="Times New Roman"/>
          <w:b/>
          <w:bCs/>
          <w:i/>
          <w:spacing w:val="-12"/>
          <w:lang w:val="pt-BR"/>
        </w:rPr>
        <w:t>a. Thành phần độ hạt</w:t>
      </w:r>
    </w:p>
    <w:p w:rsidR="00EE3CC9" w:rsidRPr="009438DE" w:rsidRDefault="00BB39F4" w:rsidP="0063459E">
      <w:pPr>
        <w:spacing w:line="312" w:lineRule="auto"/>
        <w:ind w:firstLine="567"/>
        <w:jc w:val="both"/>
        <w:rPr>
          <w:rFonts w:ascii="Times New Roman" w:hAnsi="Times New Roman"/>
          <w:spacing w:val="-12"/>
          <w:lang w:val="pt-BR"/>
        </w:rPr>
      </w:pPr>
      <w:r w:rsidRPr="009438DE">
        <w:rPr>
          <w:rFonts w:ascii="Times New Roman" w:hAnsi="Times New Roman"/>
          <w:spacing w:val="-12"/>
          <w:lang w:val="pt-BR"/>
        </w:rPr>
        <w:t>-</w:t>
      </w:r>
      <w:r w:rsidR="00EE3CC9" w:rsidRPr="009438DE">
        <w:rPr>
          <w:rFonts w:ascii="Times New Roman" w:hAnsi="Times New Roman"/>
          <w:spacing w:val="-12"/>
          <w:lang w:val="pt-BR"/>
        </w:rPr>
        <w:t xml:space="preserve"> Kết quả tổng hợp thành phần độ hạt than nguyên khai </w:t>
      </w:r>
      <w:r w:rsidR="005B4ACE" w:rsidRPr="009438DE">
        <w:rPr>
          <w:rFonts w:ascii="Times New Roman" w:hAnsi="Times New Roman"/>
          <w:spacing w:val="-12"/>
          <w:lang w:val="pt-BR"/>
        </w:rPr>
        <w:t xml:space="preserve">mỏ than Bắc Bàng Danh xem bảng </w:t>
      </w:r>
      <w:r w:rsidR="005079E9" w:rsidRPr="009438DE">
        <w:rPr>
          <w:rFonts w:ascii="Times New Roman" w:hAnsi="Times New Roman"/>
          <w:spacing w:val="-12"/>
          <w:lang w:val="pt-BR"/>
        </w:rPr>
        <w:t>12</w:t>
      </w:r>
      <w:r w:rsidR="00EE3CC9" w:rsidRPr="009438DE">
        <w:rPr>
          <w:rFonts w:ascii="Times New Roman" w:hAnsi="Times New Roman"/>
          <w:spacing w:val="-12"/>
          <w:lang w:val="pt-BR"/>
        </w:rPr>
        <w:t>.</w:t>
      </w:r>
    </w:p>
    <w:p w:rsidR="00EE3CC9" w:rsidRPr="009438DE" w:rsidRDefault="00EE3CC9" w:rsidP="0063459E">
      <w:pPr>
        <w:spacing w:line="312" w:lineRule="auto"/>
        <w:jc w:val="both"/>
        <w:rPr>
          <w:rFonts w:ascii="Times New Roman" w:hAnsi="Times New Roman"/>
          <w:spacing w:val="-12"/>
          <w:lang w:val="pt-BR"/>
        </w:rPr>
      </w:pPr>
      <w:r w:rsidRPr="009438DE">
        <w:rPr>
          <w:rFonts w:ascii="Times New Roman" w:hAnsi="Times New Roman"/>
          <w:spacing w:val="-12"/>
          <w:lang w:val="pt-BR"/>
        </w:rPr>
        <w:tab/>
      </w:r>
      <w:r w:rsidR="005B4ACE" w:rsidRPr="009438DE">
        <w:rPr>
          <w:rFonts w:ascii="Times New Roman" w:hAnsi="Times New Roman"/>
          <w:spacing w:val="-12"/>
          <w:lang w:val="pt-BR"/>
        </w:rPr>
        <w:t xml:space="preserve">Bảng </w:t>
      </w:r>
      <w:r w:rsidR="005079E9" w:rsidRPr="009438DE">
        <w:rPr>
          <w:rFonts w:ascii="Times New Roman" w:hAnsi="Times New Roman"/>
          <w:spacing w:val="-12"/>
          <w:lang w:val="pt-BR"/>
        </w:rPr>
        <w:t>12</w:t>
      </w:r>
      <w:r w:rsidR="005B4ACE" w:rsidRPr="009438DE">
        <w:rPr>
          <w:rFonts w:ascii="Times New Roman" w:hAnsi="Times New Roman"/>
          <w:spacing w:val="-12"/>
          <w:lang w:val="pt-BR"/>
        </w:rPr>
        <w:t xml:space="preserve">: </w:t>
      </w:r>
      <w:r w:rsidRPr="009438DE">
        <w:rPr>
          <w:rFonts w:ascii="Times New Roman" w:hAnsi="Times New Roman"/>
          <w:spacing w:val="-12"/>
          <w:lang w:val="pt-BR"/>
        </w:rPr>
        <w:t>Thành phần độ hạt và độ tro than nguyên khai.</w:t>
      </w:r>
    </w:p>
    <w:tbl>
      <w:tblPr>
        <w:tblW w:w="9030" w:type="dxa"/>
        <w:jc w:val="center"/>
        <w:tblLook w:val="0000"/>
      </w:tblPr>
      <w:tblGrid>
        <w:gridCol w:w="1113"/>
        <w:gridCol w:w="3132"/>
        <w:gridCol w:w="2680"/>
        <w:gridCol w:w="2105"/>
      </w:tblGrid>
      <w:tr w:rsidR="00783F71" w:rsidRPr="009438DE" w:rsidTr="006E69F8">
        <w:trPr>
          <w:trHeight w:val="340"/>
          <w:tblHeader/>
          <w:jc w:val="center"/>
        </w:trPr>
        <w:tc>
          <w:tcPr>
            <w:tcW w:w="1113" w:type="dxa"/>
            <w:tcBorders>
              <w:top w:val="single" w:sz="4" w:space="0" w:color="auto"/>
              <w:left w:val="single" w:sz="4" w:space="0" w:color="auto"/>
              <w:bottom w:val="single" w:sz="4" w:space="0" w:color="auto"/>
              <w:right w:val="single" w:sz="4" w:space="0" w:color="auto"/>
            </w:tcBorders>
            <w:vAlign w:val="center"/>
          </w:tcPr>
          <w:p w:rsidR="00783F71" w:rsidRPr="009438DE" w:rsidRDefault="00783F71" w:rsidP="00822CBA">
            <w:pPr>
              <w:spacing w:line="264" w:lineRule="auto"/>
              <w:jc w:val="center"/>
              <w:rPr>
                <w:rFonts w:ascii="Times New Roman" w:hAnsi="Times New Roman"/>
                <w:b/>
                <w:bCs/>
                <w:spacing w:val="-12"/>
                <w:sz w:val="26"/>
                <w:szCs w:val="26"/>
              </w:rPr>
            </w:pPr>
            <w:r w:rsidRPr="009438DE">
              <w:rPr>
                <w:rFonts w:ascii="Times New Roman" w:hAnsi="Times New Roman"/>
                <w:b/>
                <w:bCs/>
                <w:spacing w:val="-12"/>
                <w:sz w:val="26"/>
                <w:szCs w:val="26"/>
              </w:rPr>
              <w:t>TT</w:t>
            </w:r>
          </w:p>
        </w:tc>
        <w:tc>
          <w:tcPr>
            <w:tcW w:w="3132" w:type="dxa"/>
            <w:tcBorders>
              <w:top w:val="single" w:sz="4" w:space="0" w:color="auto"/>
              <w:left w:val="single" w:sz="4" w:space="0" w:color="auto"/>
              <w:bottom w:val="single" w:sz="4" w:space="0" w:color="auto"/>
              <w:right w:val="single" w:sz="4" w:space="0" w:color="auto"/>
            </w:tcBorders>
            <w:noWrap/>
            <w:vAlign w:val="center"/>
          </w:tcPr>
          <w:p w:rsidR="00783F71" w:rsidRPr="009438DE" w:rsidRDefault="00783F71" w:rsidP="00822CBA">
            <w:pPr>
              <w:spacing w:line="264" w:lineRule="auto"/>
              <w:jc w:val="center"/>
              <w:rPr>
                <w:rFonts w:ascii="Times New Roman" w:hAnsi="Times New Roman"/>
                <w:b/>
                <w:bCs/>
                <w:spacing w:val="-12"/>
                <w:sz w:val="26"/>
                <w:szCs w:val="26"/>
              </w:rPr>
            </w:pPr>
            <w:r w:rsidRPr="009438DE">
              <w:rPr>
                <w:rFonts w:ascii="Times New Roman" w:hAnsi="Times New Roman"/>
                <w:b/>
                <w:bCs/>
                <w:spacing w:val="-12"/>
                <w:sz w:val="26"/>
                <w:szCs w:val="26"/>
              </w:rPr>
              <w:t>Cấp hạt, mm</w:t>
            </w:r>
          </w:p>
        </w:tc>
        <w:tc>
          <w:tcPr>
            <w:tcW w:w="2680" w:type="dxa"/>
            <w:tcBorders>
              <w:top w:val="single" w:sz="4" w:space="0" w:color="auto"/>
              <w:left w:val="nil"/>
              <w:bottom w:val="single" w:sz="4" w:space="0" w:color="auto"/>
              <w:right w:val="single" w:sz="4" w:space="0" w:color="auto"/>
            </w:tcBorders>
            <w:vAlign w:val="center"/>
          </w:tcPr>
          <w:p w:rsidR="00783F71" w:rsidRPr="009438DE" w:rsidRDefault="00783F71" w:rsidP="00822CBA">
            <w:pPr>
              <w:spacing w:line="264" w:lineRule="auto"/>
              <w:jc w:val="center"/>
              <w:rPr>
                <w:rFonts w:ascii="Times New Roman" w:hAnsi="Times New Roman"/>
                <w:b/>
                <w:bCs/>
                <w:spacing w:val="-12"/>
                <w:sz w:val="26"/>
                <w:szCs w:val="26"/>
              </w:rPr>
            </w:pPr>
            <w:r w:rsidRPr="009438DE">
              <w:rPr>
                <w:rFonts w:ascii="Times New Roman" w:hAnsi="Times New Roman"/>
                <w:b/>
                <w:bCs/>
                <w:spacing w:val="-12"/>
                <w:sz w:val="26"/>
                <w:szCs w:val="26"/>
              </w:rPr>
              <w:t xml:space="preserve">Thu hoạch </w:t>
            </w:r>
            <w:r w:rsidRPr="009438DE">
              <w:rPr>
                <w:rFonts w:ascii="Times New Roman" w:hAnsi="Times New Roman"/>
                <w:b/>
                <w:bCs/>
                <w:spacing w:val="-12"/>
                <w:sz w:val="26"/>
                <w:szCs w:val="26"/>
              </w:rPr>
              <w:sym w:font="Symbol" w:char="F067"/>
            </w:r>
            <w:r w:rsidR="00410E28" w:rsidRPr="009438DE">
              <w:rPr>
                <w:rFonts w:ascii="Times New Roman" w:hAnsi="Times New Roman"/>
                <w:b/>
                <w:bCs/>
                <w:spacing w:val="-12"/>
                <w:sz w:val="26"/>
                <w:szCs w:val="26"/>
              </w:rPr>
              <w:t>,</w:t>
            </w:r>
            <w:r w:rsidRPr="009438DE">
              <w:rPr>
                <w:rFonts w:ascii="Times New Roman" w:hAnsi="Times New Roman"/>
                <w:b/>
                <w:bCs/>
                <w:spacing w:val="-12"/>
                <w:sz w:val="26"/>
                <w:szCs w:val="26"/>
              </w:rPr>
              <w:t>%</w:t>
            </w:r>
          </w:p>
        </w:tc>
        <w:tc>
          <w:tcPr>
            <w:tcW w:w="2105" w:type="dxa"/>
            <w:tcBorders>
              <w:top w:val="single" w:sz="4" w:space="0" w:color="auto"/>
              <w:left w:val="nil"/>
              <w:bottom w:val="single" w:sz="4" w:space="0" w:color="auto"/>
              <w:right w:val="single" w:sz="4" w:space="0" w:color="auto"/>
            </w:tcBorders>
            <w:vAlign w:val="center"/>
          </w:tcPr>
          <w:p w:rsidR="00783F71" w:rsidRPr="009438DE" w:rsidRDefault="00783F71" w:rsidP="00822CBA">
            <w:pPr>
              <w:spacing w:line="264" w:lineRule="auto"/>
              <w:jc w:val="center"/>
              <w:rPr>
                <w:rFonts w:ascii="Times New Roman" w:hAnsi="Times New Roman"/>
                <w:b/>
                <w:bCs/>
                <w:spacing w:val="-12"/>
                <w:sz w:val="26"/>
                <w:szCs w:val="26"/>
              </w:rPr>
            </w:pPr>
            <w:r w:rsidRPr="009438DE">
              <w:rPr>
                <w:rFonts w:ascii="Times New Roman" w:hAnsi="Times New Roman"/>
                <w:b/>
                <w:bCs/>
                <w:spacing w:val="-12"/>
                <w:sz w:val="26"/>
                <w:szCs w:val="26"/>
              </w:rPr>
              <w:t>Độ tro Ak, %</w:t>
            </w:r>
          </w:p>
        </w:tc>
      </w:tr>
      <w:tr w:rsidR="00410E28" w:rsidRPr="009438DE" w:rsidTr="006E69F8">
        <w:trPr>
          <w:trHeight w:val="340"/>
          <w:jc w:val="center"/>
        </w:trPr>
        <w:tc>
          <w:tcPr>
            <w:tcW w:w="1113" w:type="dxa"/>
            <w:tcBorders>
              <w:top w:val="nil"/>
              <w:left w:val="single" w:sz="4" w:space="0" w:color="auto"/>
              <w:bottom w:val="single" w:sz="4" w:space="0" w:color="auto"/>
              <w:right w:val="single" w:sz="4" w:space="0" w:color="auto"/>
            </w:tcBorders>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w:t>
            </w:r>
          </w:p>
        </w:tc>
        <w:tc>
          <w:tcPr>
            <w:tcW w:w="3132" w:type="dxa"/>
            <w:tcBorders>
              <w:top w:val="nil"/>
              <w:left w:val="single" w:sz="4" w:space="0" w:color="auto"/>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+200</w:t>
            </w:r>
          </w:p>
        </w:tc>
        <w:tc>
          <w:tcPr>
            <w:tcW w:w="2680"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2,42</w:t>
            </w:r>
          </w:p>
        </w:tc>
        <w:tc>
          <w:tcPr>
            <w:tcW w:w="2105"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71,10</w:t>
            </w:r>
          </w:p>
        </w:tc>
      </w:tr>
      <w:tr w:rsidR="00410E28" w:rsidRPr="009438DE" w:rsidTr="006E69F8">
        <w:trPr>
          <w:trHeight w:val="340"/>
          <w:jc w:val="center"/>
        </w:trPr>
        <w:tc>
          <w:tcPr>
            <w:tcW w:w="1113" w:type="dxa"/>
            <w:tcBorders>
              <w:top w:val="nil"/>
              <w:left w:val="single" w:sz="4" w:space="0" w:color="auto"/>
              <w:bottom w:val="single" w:sz="4" w:space="0" w:color="auto"/>
              <w:right w:val="single" w:sz="4" w:space="0" w:color="auto"/>
            </w:tcBorders>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w:t>
            </w:r>
          </w:p>
        </w:tc>
        <w:tc>
          <w:tcPr>
            <w:tcW w:w="3132" w:type="dxa"/>
            <w:tcBorders>
              <w:top w:val="nil"/>
              <w:left w:val="single" w:sz="4" w:space="0" w:color="auto"/>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120-200</w:t>
            </w:r>
          </w:p>
        </w:tc>
        <w:tc>
          <w:tcPr>
            <w:tcW w:w="2680"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2,85</w:t>
            </w:r>
          </w:p>
        </w:tc>
        <w:tc>
          <w:tcPr>
            <w:tcW w:w="2105"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69,73</w:t>
            </w:r>
          </w:p>
        </w:tc>
      </w:tr>
      <w:tr w:rsidR="00410E28" w:rsidRPr="009438DE" w:rsidTr="006E69F8">
        <w:trPr>
          <w:trHeight w:val="340"/>
          <w:jc w:val="center"/>
        </w:trPr>
        <w:tc>
          <w:tcPr>
            <w:tcW w:w="1113" w:type="dxa"/>
            <w:tcBorders>
              <w:top w:val="nil"/>
              <w:left w:val="single" w:sz="4" w:space="0" w:color="auto"/>
              <w:bottom w:val="single" w:sz="4" w:space="0" w:color="auto"/>
              <w:right w:val="single" w:sz="4" w:space="0" w:color="auto"/>
            </w:tcBorders>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w:t>
            </w:r>
          </w:p>
        </w:tc>
        <w:tc>
          <w:tcPr>
            <w:tcW w:w="3132" w:type="dxa"/>
            <w:tcBorders>
              <w:top w:val="nil"/>
              <w:left w:val="single" w:sz="4" w:space="0" w:color="auto"/>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100-120</w:t>
            </w:r>
          </w:p>
        </w:tc>
        <w:tc>
          <w:tcPr>
            <w:tcW w:w="2680"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3,00</w:t>
            </w:r>
          </w:p>
        </w:tc>
        <w:tc>
          <w:tcPr>
            <w:tcW w:w="2105"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62,30</w:t>
            </w:r>
          </w:p>
        </w:tc>
      </w:tr>
      <w:tr w:rsidR="00410E28" w:rsidRPr="009438DE" w:rsidTr="006E69F8">
        <w:trPr>
          <w:trHeight w:val="340"/>
          <w:jc w:val="center"/>
        </w:trPr>
        <w:tc>
          <w:tcPr>
            <w:tcW w:w="1113" w:type="dxa"/>
            <w:tcBorders>
              <w:top w:val="nil"/>
              <w:left w:val="single" w:sz="4" w:space="0" w:color="auto"/>
              <w:bottom w:val="single" w:sz="4" w:space="0" w:color="auto"/>
              <w:right w:val="single" w:sz="4" w:space="0" w:color="auto"/>
            </w:tcBorders>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4</w:t>
            </w:r>
          </w:p>
        </w:tc>
        <w:tc>
          <w:tcPr>
            <w:tcW w:w="3132" w:type="dxa"/>
            <w:tcBorders>
              <w:top w:val="nil"/>
              <w:left w:val="single" w:sz="4" w:space="0" w:color="auto"/>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50-100</w:t>
            </w:r>
          </w:p>
        </w:tc>
        <w:tc>
          <w:tcPr>
            <w:tcW w:w="2680"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3,70</w:t>
            </w:r>
          </w:p>
        </w:tc>
        <w:tc>
          <w:tcPr>
            <w:tcW w:w="2105"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59,17</w:t>
            </w:r>
          </w:p>
        </w:tc>
      </w:tr>
      <w:tr w:rsidR="00410E28" w:rsidRPr="009438DE" w:rsidTr="006E69F8">
        <w:trPr>
          <w:trHeight w:val="340"/>
          <w:jc w:val="center"/>
        </w:trPr>
        <w:tc>
          <w:tcPr>
            <w:tcW w:w="1113" w:type="dxa"/>
            <w:tcBorders>
              <w:top w:val="nil"/>
              <w:left w:val="single" w:sz="4" w:space="0" w:color="auto"/>
              <w:bottom w:val="single" w:sz="4" w:space="0" w:color="auto"/>
              <w:right w:val="single" w:sz="4" w:space="0" w:color="auto"/>
            </w:tcBorders>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5</w:t>
            </w:r>
          </w:p>
        </w:tc>
        <w:tc>
          <w:tcPr>
            <w:tcW w:w="3132" w:type="dxa"/>
            <w:tcBorders>
              <w:top w:val="nil"/>
              <w:left w:val="single" w:sz="4" w:space="0" w:color="auto"/>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35-50</w:t>
            </w:r>
          </w:p>
        </w:tc>
        <w:tc>
          <w:tcPr>
            <w:tcW w:w="2680"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4,57</w:t>
            </w:r>
          </w:p>
        </w:tc>
        <w:tc>
          <w:tcPr>
            <w:tcW w:w="2105"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36,25</w:t>
            </w:r>
          </w:p>
        </w:tc>
      </w:tr>
      <w:tr w:rsidR="00410E28" w:rsidRPr="009438DE" w:rsidTr="006E69F8">
        <w:trPr>
          <w:trHeight w:val="340"/>
          <w:jc w:val="center"/>
        </w:trPr>
        <w:tc>
          <w:tcPr>
            <w:tcW w:w="1113" w:type="dxa"/>
            <w:tcBorders>
              <w:top w:val="nil"/>
              <w:left w:val="single" w:sz="4" w:space="0" w:color="auto"/>
              <w:bottom w:val="single" w:sz="4" w:space="0" w:color="auto"/>
              <w:right w:val="single" w:sz="4" w:space="0" w:color="auto"/>
            </w:tcBorders>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6</w:t>
            </w:r>
          </w:p>
        </w:tc>
        <w:tc>
          <w:tcPr>
            <w:tcW w:w="3132" w:type="dxa"/>
            <w:tcBorders>
              <w:top w:val="nil"/>
              <w:left w:val="single" w:sz="4" w:space="0" w:color="auto"/>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15-35</w:t>
            </w:r>
          </w:p>
        </w:tc>
        <w:tc>
          <w:tcPr>
            <w:tcW w:w="2680"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6,16</w:t>
            </w:r>
          </w:p>
        </w:tc>
        <w:tc>
          <w:tcPr>
            <w:tcW w:w="2105"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33,13</w:t>
            </w:r>
          </w:p>
        </w:tc>
      </w:tr>
      <w:tr w:rsidR="00410E28" w:rsidRPr="009438DE" w:rsidTr="006E69F8">
        <w:trPr>
          <w:trHeight w:val="340"/>
          <w:jc w:val="center"/>
        </w:trPr>
        <w:tc>
          <w:tcPr>
            <w:tcW w:w="1113" w:type="dxa"/>
            <w:tcBorders>
              <w:top w:val="nil"/>
              <w:left w:val="single" w:sz="4" w:space="0" w:color="auto"/>
              <w:bottom w:val="single" w:sz="4" w:space="0" w:color="auto"/>
              <w:right w:val="single" w:sz="4" w:space="0" w:color="auto"/>
            </w:tcBorders>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7</w:t>
            </w:r>
          </w:p>
        </w:tc>
        <w:tc>
          <w:tcPr>
            <w:tcW w:w="3132" w:type="dxa"/>
            <w:tcBorders>
              <w:top w:val="nil"/>
              <w:left w:val="single" w:sz="4" w:space="0" w:color="auto"/>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6-15</w:t>
            </w:r>
          </w:p>
        </w:tc>
        <w:tc>
          <w:tcPr>
            <w:tcW w:w="2680"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11,80</w:t>
            </w:r>
          </w:p>
        </w:tc>
        <w:tc>
          <w:tcPr>
            <w:tcW w:w="2105"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30,93</w:t>
            </w:r>
          </w:p>
        </w:tc>
      </w:tr>
      <w:tr w:rsidR="00410E28" w:rsidRPr="009438DE" w:rsidTr="006E69F8">
        <w:trPr>
          <w:trHeight w:val="340"/>
          <w:jc w:val="center"/>
        </w:trPr>
        <w:tc>
          <w:tcPr>
            <w:tcW w:w="1113" w:type="dxa"/>
            <w:tcBorders>
              <w:top w:val="nil"/>
              <w:left w:val="single" w:sz="4" w:space="0" w:color="auto"/>
              <w:bottom w:val="single" w:sz="4" w:space="0" w:color="auto"/>
              <w:right w:val="single" w:sz="4" w:space="0" w:color="auto"/>
            </w:tcBorders>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8</w:t>
            </w:r>
          </w:p>
        </w:tc>
        <w:tc>
          <w:tcPr>
            <w:tcW w:w="3132" w:type="dxa"/>
            <w:tcBorders>
              <w:top w:val="nil"/>
              <w:left w:val="single" w:sz="4" w:space="0" w:color="auto"/>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3-6</w:t>
            </w:r>
          </w:p>
        </w:tc>
        <w:tc>
          <w:tcPr>
            <w:tcW w:w="2680"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21,54</w:t>
            </w:r>
          </w:p>
        </w:tc>
        <w:tc>
          <w:tcPr>
            <w:tcW w:w="2105"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27,76</w:t>
            </w:r>
          </w:p>
        </w:tc>
      </w:tr>
      <w:tr w:rsidR="00410E28" w:rsidRPr="009438DE" w:rsidTr="006E69F8">
        <w:trPr>
          <w:trHeight w:val="340"/>
          <w:jc w:val="center"/>
        </w:trPr>
        <w:tc>
          <w:tcPr>
            <w:tcW w:w="1113" w:type="dxa"/>
            <w:tcBorders>
              <w:top w:val="nil"/>
              <w:left w:val="single" w:sz="4" w:space="0" w:color="auto"/>
              <w:bottom w:val="single" w:sz="4" w:space="0" w:color="auto"/>
              <w:right w:val="single" w:sz="4" w:space="0" w:color="auto"/>
            </w:tcBorders>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9</w:t>
            </w:r>
          </w:p>
        </w:tc>
        <w:tc>
          <w:tcPr>
            <w:tcW w:w="3132" w:type="dxa"/>
            <w:tcBorders>
              <w:top w:val="nil"/>
              <w:left w:val="single" w:sz="4" w:space="0" w:color="auto"/>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1-3</w:t>
            </w:r>
          </w:p>
        </w:tc>
        <w:tc>
          <w:tcPr>
            <w:tcW w:w="2680"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20,46</w:t>
            </w:r>
          </w:p>
        </w:tc>
        <w:tc>
          <w:tcPr>
            <w:tcW w:w="2105"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27,12</w:t>
            </w:r>
          </w:p>
        </w:tc>
      </w:tr>
      <w:tr w:rsidR="00410E28" w:rsidRPr="009438DE" w:rsidTr="006E69F8">
        <w:trPr>
          <w:trHeight w:val="340"/>
          <w:jc w:val="center"/>
        </w:trPr>
        <w:tc>
          <w:tcPr>
            <w:tcW w:w="1113" w:type="dxa"/>
            <w:tcBorders>
              <w:top w:val="nil"/>
              <w:left w:val="single" w:sz="4" w:space="0" w:color="auto"/>
              <w:bottom w:val="single" w:sz="4" w:space="0" w:color="auto"/>
              <w:right w:val="single" w:sz="4" w:space="0" w:color="auto"/>
            </w:tcBorders>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10</w:t>
            </w:r>
          </w:p>
        </w:tc>
        <w:tc>
          <w:tcPr>
            <w:tcW w:w="3132" w:type="dxa"/>
            <w:tcBorders>
              <w:top w:val="nil"/>
              <w:left w:val="single" w:sz="4" w:space="0" w:color="auto"/>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0-1</w:t>
            </w:r>
          </w:p>
        </w:tc>
        <w:tc>
          <w:tcPr>
            <w:tcW w:w="2680"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23,49</w:t>
            </w:r>
          </w:p>
        </w:tc>
        <w:tc>
          <w:tcPr>
            <w:tcW w:w="2105" w:type="dxa"/>
            <w:tcBorders>
              <w:top w:val="nil"/>
              <w:left w:val="nil"/>
              <w:bottom w:val="single" w:sz="4" w:space="0" w:color="auto"/>
              <w:right w:val="single" w:sz="4" w:space="0" w:color="auto"/>
            </w:tcBorders>
            <w:noWrap/>
            <w:vAlign w:val="center"/>
          </w:tcPr>
          <w:p w:rsidR="00410E28" w:rsidRPr="009438DE" w:rsidRDefault="00410E28" w:rsidP="00822CBA">
            <w:pPr>
              <w:spacing w:line="264" w:lineRule="auto"/>
              <w:jc w:val="center"/>
              <w:rPr>
                <w:rFonts w:ascii="Times New Roman" w:hAnsi="Times New Roman"/>
                <w:spacing w:val="-12"/>
                <w:sz w:val="26"/>
                <w:szCs w:val="26"/>
              </w:rPr>
            </w:pPr>
            <w:r w:rsidRPr="009438DE">
              <w:rPr>
                <w:rFonts w:ascii="Times New Roman" w:hAnsi="Times New Roman"/>
                <w:spacing w:val="-12"/>
                <w:sz w:val="26"/>
                <w:szCs w:val="26"/>
              </w:rPr>
              <w:t>25,35</w:t>
            </w:r>
          </w:p>
        </w:tc>
      </w:tr>
      <w:tr w:rsidR="00783F71" w:rsidRPr="009438DE" w:rsidTr="006E69F8">
        <w:trPr>
          <w:trHeight w:val="340"/>
          <w:jc w:val="center"/>
        </w:trPr>
        <w:tc>
          <w:tcPr>
            <w:tcW w:w="1113" w:type="dxa"/>
            <w:tcBorders>
              <w:top w:val="nil"/>
              <w:left w:val="single" w:sz="4" w:space="0" w:color="auto"/>
              <w:bottom w:val="single" w:sz="4" w:space="0" w:color="auto"/>
              <w:right w:val="single" w:sz="4" w:space="0" w:color="auto"/>
            </w:tcBorders>
            <w:vAlign w:val="center"/>
          </w:tcPr>
          <w:p w:rsidR="00783F71" w:rsidRPr="009438DE" w:rsidRDefault="00783F71" w:rsidP="00822CBA">
            <w:pPr>
              <w:spacing w:line="264" w:lineRule="auto"/>
              <w:jc w:val="center"/>
              <w:rPr>
                <w:rFonts w:ascii="Times New Roman" w:hAnsi="Times New Roman"/>
                <w:bCs/>
                <w:spacing w:val="-12"/>
                <w:sz w:val="26"/>
                <w:szCs w:val="26"/>
              </w:rPr>
            </w:pPr>
            <w:r w:rsidRPr="009438DE">
              <w:rPr>
                <w:rFonts w:ascii="Times New Roman" w:hAnsi="Times New Roman"/>
                <w:bCs/>
                <w:spacing w:val="-12"/>
                <w:sz w:val="26"/>
                <w:szCs w:val="26"/>
              </w:rPr>
              <w:t>11</w:t>
            </w:r>
          </w:p>
        </w:tc>
        <w:tc>
          <w:tcPr>
            <w:tcW w:w="3132" w:type="dxa"/>
            <w:tcBorders>
              <w:top w:val="nil"/>
              <w:left w:val="single" w:sz="4" w:space="0" w:color="auto"/>
              <w:bottom w:val="single" w:sz="4" w:space="0" w:color="auto"/>
              <w:right w:val="single" w:sz="4" w:space="0" w:color="auto"/>
            </w:tcBorders>
            <w:noWrap/>
            <w:vAlign w:val="center"/>
          </w:tcPr>
          <w:p w:rsidR="00783F71" w:rsidRPr="009438DE" w:rsidRDefault="00783F71" w:rsidP="00822CBA">
            <w:pPr>
              <w:spacing w:line="264" w:lineRule="auto"/>
              <w:jc w:val="center"/>
              <w:rPr>
                <w:rFonts w:ascii="Times New Roman" w:hAnsi="Times New Roman"/>
                <w:b/>
                <w:bCs/>
                <w:spacing w:val="-12"/>
                <w:sz w:val="26"/>
                <w:szCs w:val="26"/>
              </w:rPr>
            </w:pPr>
            <w:r w:rsidRPr="009438DE">
              <w:rPr>
                <w:rFonts w:ascii="Times New Roman" w:hAnsi="Times New Roman"/>
                <w:b/>
                <w:bCs/>
                <w:spacing w:val="-12"/>
                <w:sz w:val="26"/>
                <w:szCs w:val="26"/>
              </w:rPr>
              <w:t>Cộng:</w:t>
            </w:r>
          </w:p>
        </w:tc>
        <w:tc>
          <w:tcPr>
            <w:tcW w:w="2680" w:type="dxa"/>
            <w:tcBorders>
              <w:top w:val="nil"/>
              <w:left w:val="nil"/>
              <w:bottom w:val="single" w:sz="4" w:space="0" w:color="auto"/>
              <w:right w:val="single" w:sz="4" w:space="0" w:color="auto"/>
            </w:tcBorders>
            <w:noWrap/>
            <w:vAlign w:val="center"/>
          </w:tcPr>
          <w:p w:rsidR="00783F71" w:rsidRPr="009438DE" w:rsidRDefault="00783F71" w:rsidP="00822CBA">
            <w:pPr>
              <w:spacing w:line="264" w:lineRule="auto"/>
              <w:jc w:val="center"/>
              <w:rPr>
                <w:rFonts w:ascii="Times New Roman" w:hAnsi="Times New Roman"/>
                <w:b/>
                <w:bCs/>
                <w:spacing w:val="-12"/>
                <w:sz w:val="26"/>
                <w:szCs w:val="26"/>
              </w:rPr>
            </w:pPr>
            <w:r w:rsidRPr="009438DE">
              <w:rPr>
                <w:rFonts w:ascii="Times New Roman" w:hAnsi="Times New Roman"/>
                <w:b/>
                <w:bCs/>
                <w:spacing w:val="-12"/>
                <w:sz w:val="26"/>
                <w:szCs w:val="26"/>
              </w:rPr>
              <w:t>100,00</w:t>
            </w:r>
          </w:p>
        </w:tc>
        <w:tc>
          <w:tcPr>
            <w:tcW w:w="2105" w:type="dxa"/>
            <w:tcBorders>
              <w:top w:val="nil"/>
              <w:left w:val="nil"/>
              <w:bottom w:val="single" w:sz="4" w:space="0" w:color="auto"/>
              <w:right w:val="single" w:sz="4" w:space="0" w:color="auto"/>
            </w:tcBorders>
            <w:noWrap/>
            <w:vAlign w:val="center"/>
          </w:tcPr>
          <w:p w:rsidR="00783F71" w:rsidRPr="009438DE" w:rsidRDefault="00783F71" w:rsidP="00822CBA">
            <w:pPr>
              <w:spacing w:line="264" w:lineRule="auto"/>
              <w:jc w:val="center"/>
              <w:rPr>
                <w:rFonts w:ascii="Times New Roman" w:hAnsi="Times New Roman"/>
                <w:b/>
                <w:bCs/>
                <w:spacing w:val="-12"/>
                <w:sz w:val="26"/>
                <w:szCs w:val="26"/>
              </w:rPr>
            </w:pPr>
            <w:r w:rsidRPr="009438DE">
              <w:rPr>
                <w:rFonts w:ascii="Times New Roman" w:hAnsi="Times New Roman"/>
                <w:b/>
                <w:bCs/>
                <w:spacing w:val="-12"/>
                <w:sz w:val="26"/>
                <w:szCs w:val="26"/>
              </w:rPr>
              <w:t>32,60</w:t>
            </w:r>
          </w:p>
        </w:tc>
      </w:tr>
    </w:tbl>
    <w:p w:rsidR="00BB39F4" w:rsidRPr="009438DE" w:rsidRDefault="00BB39F4" w:rsidP="0063459E">
      <w:pPr>
        <w:spacing w:line="312" w:lineRule="auto"/>
        <w:ind w:firstLine="567"/>
        <w:jc w:val="both"/>
        <w:rPr>
          <w:rFonts w:ascii="Times New Roman" w:hAnsi="Times New Roman"/>
          <w:b/>
          <w:bCs/>
          <w:i/>
          <w:spacing w:val="-12"/>
          <w:lang w:val="pt-BR"/>
        </w:rPr>
      </w:pPr>
    </w:p>
    <w:p w:rsidR="00D169D4" w:rsidRPr="009438DE" w:rsidRDefault="00D169D4" w:rsidP="0063459E">
      <w:pPr>
        <w:spacing w:line="312" w:lineRule="auto"/>
        <w:ind w:firstLine="567"/>
        <w:jc w:val="both"/>
        <w:rPr>
          <w:rFonts w:ascii="Times New Roman" w:hAnsi="Times New Roman"/>
          <w:b/>
          <w:bCs/>
          <w:i/>
          <w:spacing w:val="-12"/>
          <w:lang w:val="pt-BR"/>
        </w:rPr>
      </w:pPr>
      <w:r w:rsidRPr="009438DE">
        <w:rPr>
          <w:rFonts w:ascii="Times New Roman" w:hAnsi="Times New Roman"/>
          <w:b/>
          <w:bCs/>
          <w:i/>
          <w:spacing w:val="-12"/>
          <w:lang w:val="pt-BR"/>
        </w:rPr>
        <w:lastRenderedPageBreak/>
        <w:t>b. Hộ tiêu thụ và yêu cầu về chất lượng sản phẩm</w:t>
      </w:r>
    </w:p>
    <w:p w:rsidR="00783F71" w:rsidRPr="009438DE" w:rsidRDefault="00783F71" w:rsidP="005079E9">
      <w:pPr>
        <w:spacing w:line="288" w:lineRule="auto"/>
        <w:ind w:firstLine="560"/>
        <w:jc w:val="both"/>
        <w:rPr>
          <w:rFonts w:ascii="Times New Roman" w:hAnsi="Times New Roman"/>
          <w:spacing w:val="-12"/>
          <w:lang w:val="pt-BR"/>
        </w:rPr>
      </w:pPr>
      <w:r w:rsidRPr="009438DE">
        <w:rPr>
          <w:rFonts w:ascii="Times New Roman" w:hAnsi="Times New Roman"/>
          <w:spacing w:val="-12"/>
          <w:lang w:val="pt-BR"/>
        </w:rPr>
        <w:t xml:space="preserve">Các sản phẩm than sạch sau sàng tuyển chế biến của mỏ được cấp cho các hộ tiêu thụ sau: </w:t>
      </w:r>
    </w:p>
    <w:p w:rsidR="00783F71" w:rsidRPr="009438DE" w:rsidRDefault="00783F71" w:rsidP="005079E9">
      <w:pPr>
        <w:spacing w:line="288" w:lineRule="auto"/>
        <w:ind w:firstLine="560"/>
        <w:jc w:val="both"/>
        <w:rPr>
          <w:rFonts w:ascii="Times New Roman" w:hAnsi="Times New Roman"/>
          <w:spacing w:val="-12"/>
          <w:lang w:val="pt-BR"/>
        </w:rPr>
      </w:pPr>
      <w:r w:rsidRPr="009438DE">
        <w:rPr>
          <w:rFonts w:ascii="Times New Roman" w:hAnsi="Times New Roman"/>
          <w:spacing w:val="-12"/>
          <w:lang w:val="pt-BR"/>
        </w:rPr>
        <w:t xml:space="preserve"> - Cấp cho nhà máy nhiệt điện Quảng Ninh thông qua kho </w:t>
      </w:r>
      <w:r w:rsidR="00990668" w:rsidRPr="009438DE">
        <w:rPr>
          <w:rFonts w:ascii="Times New Roman" w:hAnsi="Times New Roman"/>
          <w:spacing w:val="-12"/>
          <w:lang w:val="pt-BR"/>
        </w:rPr>
        <w:t xml:space="preserve">than tập trung nằm tại mặt vị trí moong  </w:t>
      </w:r>
      <w:r w:rsidRPr="009438DE">
        <w:rPr>
          <w:rFonts w:ascii="Times New Roman" w:hAnsi="Times New Roman"/>
          <w:spacing w:val="-12"/>
          <w:lang w:val="pt-BR"/>
        </w:rPr>
        <w:t xml:space="preserve">917 chiếm 50,43% sản phẩm than sạch sau sàng tuyển chế biến của mỏ (theo công văn số 5918 TKV-KCM gửi UBND tỉnh Quảng Ninh, V/v: Lập đề án duy trì NMST than Nam Cầu Trắng đến sau năm 2018 và ĐTXD nhà máy sàng tuyển than Hòn Gai, kho than tập trung tại phường Hà Khánh). </w:t>
      </w:r>
    </w:p>
    <w:p w:rsidR="00783F71" w:rsidRPr="009438DE" w:rsidRDefault="00783F71" w:rsidP="005079E9">
      <w:pPr>
        <w:spacing w:line="288" w:lineRule="auto"/>
        <w:ind w:firstLine="560"/>
        <w:jc w:val="both"/>
        <w:rPr>
          <w:rFonts w:ascii="Times New Roman" w:hAnsi="Times New Roman"/>
          <w:spacing w:val="-12"/>
          <w:lang w:val="pt-BR"/>
        </w:rPr>
      </w:pPr>
      <w:r w:rsidRPr="009438DE">
        <w:rPr>
          <w:rFonts w:ascii="Times New Roman" w:hAnsi="Times New Roman"/>
          <w:spacing w:val="-12"/>
          <w:lang w:val="pt-BR"/>
        </w:rPr>
        <w:t>- Lượng sản phẩm than sạch còn lại được vận chuyển đến cảng Làng Khánh cấp cho các nhà máy xi măng, và các hộ tiêu thụ nhỏ lẻ trong vùng.</w:t>
      </w:r>
    </w:p>
    <w:p w:rsidR="00783F71" w:rsidRPr="009438DE" w:rsidRDefault="00783F71" w:rsidP="005079E9">
      <w:pPr>
        <w:spacing w:line="288" w:lineRule="auto"/>
        <w:ind w:firstLine="560"/>
        <w:jc w:val="both"/>
        <w:rPr>
          <w:rFonts w:ascii="Times New Roman" w:hAnsi="Times New Roman"/>
          <w:b/>
          <w:bCs/>
          <w:i/>
          <w:spacing w:val="-12"/>
          <w:lang w:val="pt-BR"/>
        </w:rPr>
      </w:pPr>
      <w:r w:rsidRPr="009438DE">
        <w:rPr>
          <w:rFonts w:ascii="Times New Roman" w:hAnsi="Times New Roman"/>
          <w:spacing w:val="-12"/>
          <w:lang w:val="pt-BR"/>
        </w:rPr>
        <w:t>Các sản phẩm than sạch qua sàng và chế biến đảm bảo theo tiêu chuẩn chất lượng của nhà nước đối với than vùng Hòn Gai - Cẩm Phả (TCVN 8910:201</w:t>
      </w:r>
      <w:r w:rsidR="00CC434E" w:rsidRPr="009438DE">
        <w:rPr>
          <w:rFonts w:ascii="Times New Roman" w:hAnsi="Times New Roman"/>
          <w:spacing w:val="-12"/>
          <w:lang w:val="pt-BR"/>
        </w:rPr>
        <w:t>5</w:t>
      </w:r>
      <w:r w:rsidRPr="009438DE">
        <w:rPr>
          <w:rFonts w:ascii="Times New Roman" w:hAnsi="Times New Roman"/>
          <w:spacing w:val="-12"/>
          <w:lang w:val="pt-BR"/>
        </w:rPr>
        <w:t>) và tiêu chuẩn cơ sở (TCCS 2012/VINACOMIN).</w:t>
      </w:r>
    </w:p>
    <w:p w:rsidR="00373CE4" w:rsidRPr="009438DE" w:rsidRDefault="00373CE4" w:rsidP="005079E9">
      <w:pPr>
        <w:spacing w:line="288" w:lineRule="auto"/>
        <w:ind w:firstLine="567"/>
        <w:jc w:val="both"/>
        <w:rPr>
          <w:rFonts w:ascii="Times New Roman" w:hAnsi="Times New Roman"/>
          <w:b/>
          <w:bCs/>
          <w:i/>
          <w:spacing w:val="-12"/>
          <w:lang w:val="pt-BR"/>
        </w:rPr>
      </w:pPr>
      <w:r w:rsidRPr="009438DE">
        <w:rPr>
          <w:rFonts w:ascii="Times New Roman" w:hAnsi="Times New Roman"/>
          <w:b/>
          <w:bCs/>
          <w:i/>
          <w:spacing w:val="-12"/>
          <w:lang w:val="pt-BR"/>
        </w:rPr>
        <w:t xml:space="preserve">c. Giải pháp sàng tuyển </w:t>
      </w:r>
    </w:p>
    <w:p w:rsidR="00373CE4" w:rsidRPr="009438DE" w:rsidRDefault="00373CE4" w:rsidP="005079E9">
      <w:pPr>
        <w:spacing w:line="288" w:lineRule="auto"/>
        <w:ind w:firstLine="560"/>
        <w:jc w:val="both"/>
        <w:rPr>
          <w:rFonts w:ascii="Times New Roman" w:hAnsi="Times New Roman"/>
          <w:spacing w:val="-12"/>
          <w:lang w:val="pt-BR"/>
        </w:rPr>
      </w:pPr>
      <w:r w:rsidRPr="009438DE">
        <w:rPr>
          <w:rFonts w:ascii="Times New Roman" w:hAnsi="Times New Roman"/>
          <w:spacing w:val="-12"/>
          <w:lang w:val="pt-BR"/>
        </w:rPr>
        <w:t xml:space="preserve">Từ năm </w:t>
      </w:r>
      <w:r w:rsidR="005D3386" w:rsidRPr="009438DE">
        <w:rPr>
          <w:rFonts w:ascii="Times New Roman" w:hAnsi="Times New Roman"/>
          <w:spacing w:val="-12"/>
          <w:lang w:val="pt-BR"/>
        </w:rPr>
        <w:t>thứ 2</w:t>
      </w:r>
      <w:r w:rsidRPr="009438DE">
        <w:rPr>
          <w:rFonts w:ascii="Times New Roman" w:hAnsi="Times New Roman"/>
          <w:spacing w:val="-12"/>
          <w:lang w:val="pt-BR"/>
        </w:rPr>
        <w:t xml:space="preserve"> toàn bộ sản lượng than khai thác tại khu Bắc Bàng Danh sẽ được chuyển về xưởng sàng công suất 0,8 triệu tấn/năm hiện đang xây dựng ở dự án khác và xưởng sàng công suất 2,5 triệu tấn/năm sẽ đầu tư trong thời gian tới.</w:t>
      </w:r>
    </w:p>
    <w:p w:rsidR="00373CE4" w:rsidRPr="009438DE" w:rsidRDefault="00373CE4" w:rsidP="005079E9">
      <w:pPr>
        <w:spacing w:line="288" w:lineRule="auto"/>
        <w:ind w:firstLine="560"/>
        <w:jc w:val="both"/>
        <w:rPr>
          <w:rFonts w:ascii="Times New Roman" w:hAnsi="Times New Roman"/>
          <w:spacing w:val="-12"/>
          <w:lang w:val="pt-BR"/>
        </w:rPr>
      </w:pPr>
      <w:r w:rsidRPr="009438DE">
        <w:rPr>
          <w:rFonts w:ascii="Times New Roman" w:hAnsi="Times New Roman"/>
          <w:spacing w:val="-12"/>
          <w:lang w:val="pt-BR"/>
        </w:rPr>
        <w:t xml:space="preserve">Như vậy, than nguyên khai sau khi khai thác của khu Bắc Bàng Danh với công suất thiết kế 3,3 triệu tấn/năm sẽ được vận chuyển bằng ôtô về xưởng sàng đặt tại mỏ để chế biến, sản phẩm sau chế biến được </w:t>
      </w:r>
      <w:r w:rsidR="00173645" w:rsidRPr="009438DE">
        <w:rPr>
          <w:rFonts w:ascii="Times New Roman" w:hAnsi="Times New Roman"/>
          <w:spacing w:val="-12"/>
          <w:lang w:val="pt-BR"/>
        </w:rPr>
        <w:t>giao cho TKV thông qua Công ty kho v</w:t>
      </w:r>
      <w:r w:rsidRPr="009438DE">
        <w:rPr>
          <w:rFonts w:ascii="Times New Roman" w:hAnsi="Times New Roman"/>
          <w:spacing w:val="-12"/>
          <w:lang w:val="pt-BR"/>
        </w:rPr>
        <w:t xml:space="preserve">ận </w:t>
      </w:r>
      <w:r w:rsidR="00173645" w:rsidRPr="009438DE">
        <w:rPr>
          <w:rFonts w:ascii="Times New Roman" w:hAnsi="Times New Roman"/>
          <w:spacing w:val="-12"/>
          <w:lang w:val="pt-BR"/>
        </w:rPr>
        <w:t>Cẩm Phả</w:t>
      </w:r>
      <w:r w:rsidRPr="009438DE">
        <w:rPr>
          <w:rFonts w:ascii="Times New Roman" w:hAnsi="Times New Roman"/>
          <w:spacing w:val="-12"/>
          <w:lang w:val="pt-BR"/>
        </w:rPr>
        <w:t xml:space="preserve"> để tiêu thụ. </w:t>
      </w:r>
    </w:p>
    <w:p w:rsidR="000F369B" w:rsidRPr="009438DE" w:rsidRDefault="00833A18" w:rsidP="005079E9">
      <w:pPr>
        <w:spacing w:line="288" w:lineRule="auto"/>
        <w:jc w:val="both"/>
        <w:rPr>
          <w:rFonts w:ascii="Times New Roman" w:hAnsi="Times New Roman"/>
          <w:b/>
          <w:spacing w:val="-12"/>
          <w:lang w:val="pt-BR"/>
        </w:rPr>
      </w:pPr>
      <w:r w:rsidRPr="009438DE">
        <w:rPr>
          <w:rFonts w:ascii="Times New Roman" w:hAnsi="Times New Roman"/>
          <w:b/>
          <w:i/>
          <w:spacing w:val="-12"/>
          <w:lang w:val="pt-BR"/>
        </w:rPr>
        <w:t xml:space="preserve">V.2. </w:t>
      </w:r>
      <w:r w:rsidRPr="009438DE">
        <w:rPr>
          <w:rFonts w:ascii="Times New Roman" w:hAnsi="Times New Roman"/>
          <w:b/>
          <w:bCs/>
          <w:i/>
          <w:iCs/>
          <w:spacing w:val="-12"/>
          <w:lang w:val="pt-BR"/>
        </w:rPr>
        <w:t>Sửa chữa cơ điện và kho tàng</w:t>
      </w:r>
    </w:p>
    <w:p w:rsidR="00833A18" w:rsidRPr="009438DE" w:rsidRDefault="00833A18" w:rsidP="005079E9">
      <w:pPr>
        <w:spacing w:line="288" w:lineRule="auto"/>
        <w:ind w:firstLine="567"/>
        <w:jc w:val="both"/>
        <w:rPr>
          <w:rFonts w:ascii="Times New Roman" w:hAnsi="Times New Roman"/>
          <w:bCs/>
          <w:spacing w:val="-12"/>
        </w:rPr>
      </w:pPr>
      <w:r w:rsidRPr="009438DE">
        <w:rPr>
          <w:rFonts w:ascii="Times New Roman" w:hAnsi="Times New Roman"/>
          <w:bCs/>
          <w:spacing w:val="-12"/>
          <w:lang w:val="pt-BR"/>
        </w:rPr>
        <w:t>Nhiệm vụ của các phân xưởng phụ trợ là: Tiểu tu, bảo dưỡng toàn bộ các thiết bị mỏ, tham gia sửa chữa lớn một số thiết bị đơn giản đồng thời tham gia chế tạo phụ tùng, chi tiết đơn giản phục vụ sản xuất của mỏ. Đề án dự kiến xây dựng</w:t>
      </w:r>
      <w:r w:rsidR="00990668" w:rsidRPr="009438DE">
        <w:rPr>
          <w:rFonts w:ascii="Times New Roman" w:hAnsi="Times New Roman"/>
          <w:bCs/>
          <w:spacing w:val="-12"/>
          <w:lang w:val="pt-BR"/>
        </w:rPr>
        <w:t xml:space="preserve"> các phân xưởng phụ trợ: </w:t>
      </w:r>
      <w:r w:rsidR="00690CCE" w:rsidRPr="009438DE">
        <w:rPr>
          <w:rFonts w:ascii="Times New Roman" w:hAnsi="Times New Roman"/>
          <w:bCs/>
          <w:spacing w:val="-12"/>
        </w:rPr>
        <w:t>Xưởng sửa chữa cơ điện</w:t>
      </w:r>
      <w:r w:rsidR="00990668" w:rsidRPr="009438DE">
        <w:rPr>
          <w:rFonts w:ascii="Times New Roman" w:hAnsi="Times New Roman"/>
          <w:bCs/>
          <w:spacing w:val="-12"/>
          <w:lang w:val="pt-BR"/>
        </w:rPr>
        <w:t xml:space="preserve">; </w:t>
      </w:r>
      <w:r w:rsidR="00990668" w:rsidRPr="009438DE">
        <w:rPr>
          <w:rFonts w:ascii="Times New Roman" w:hAnsi="Times New Roman"/>
          <w:bCs/>
          <w:spacing w:val="-12"/>
        </w:rPr>
        <w:t xml:space="preserve">Xưởng bảo dưỡng ôtô; Kho vật tư, phụ tùng vật liệu; Kho nhiên liệu; </w:t>
      </w:r>
      <w:r w:rsidRPr="009438DE">
        <w:rPr>
          <w:rFonts w:ascii="Times New Roman" w:hAnsi="Times New Roman"/>
          <w:bCs/>
          <w:spacing w:val="-12"/>
        </w:rPr>
        <w:t>Cầu rửa xe.</w:t>
      </w:r>
    </w:p>
    <w:p w:rsidR="009A03FD" w:rsidRPr="009438DE" w:rsidRDefault="009A03FD" w:rsidP="005079E9">
      <w:pPr>
        <w:spacing w:line="288" w:lineRule="auto"/>
        <w:jc w:val="both"/>
        <w:rPr>
          <w:rFonts w:ascii="Times New Roman" w:hAnsi="Times New Roman"/>
          <w:b/>
          <w:spacing w:val="-12"/>
          <w:lang w:val="pt-BR"/>
        </w:rPr>
      </w:pPr>
      <w:r w:rsidRPr="009438DE">
        <w:rPr>
          <w:rFonts w:ascii="Times New Roman" w:hAnsi="Times New Roman"/>
          <w:b/>
          <w:i/>
          <w:spacing w:val="-12"/>
          <w:lang w:val="pt-BR"/>
        </w:rPr>
        <w:t xml:space="preserve">V.3. </w:t>
      </w:r>
      <w:r w:rsidRPr="009438DE">
        <w:rPr>
          <w:rFonts w:ascii="Times New Roman" w:hAnsi="Times New Roman"/>
          <w:b/>
          <w:bCs/>
          <w:i/>
          <w:iCs/>
          <w:spacing w:val="-12"/>
        </w:rPr>
        <w:t>Mạng hạ tầng kỹ thuật</w:t>
      </w:r>
    </w:p>
    <w:p w:rsidR="00794531" w:rsidRPr="009438DE" w:rsidRDefault="00794531" w:rsidP="005079E9">
      <w:pPr>
        <w:spacing w:line="288" w:lineRule="auto"/>
        <w:ind w:firstLine="567"/>
        <w:jc w:val="both"/>
        <w:rPr>
          <w:rFonts w:ascii="Times New Roman" w:hAnsi="Times New Roman"/>
          <w:b/>
          <w:spacing w:val="-12"/>
          <w:lang w:val="pt-BR"/>
        </w:rPr>
      </w:pPr>
      <w:r w:rsidRPr="009438DE">
        <w:rPr>
          <w:rFonts w:ascii="Times New Roman" w:hAnsi="Times New Roman"/>
          <w:b/>
          <w:i/>
          <w:spacing w:val="-12"/>
          <w:lang w:val="pt-BR"/>
        </w:rPr>
        <w:t xml:space="preserve">a. </w:t>
      </w:r>
      <w:r w:rsidRPr="009438DE">
        <w:rPr>
          <w:rFonts w:ascii="Times New Roman" w:hAnsi="Times New Roman"/>
          <w:b/>
          <w:bCs/>
          <w:i/>
          <w:iCs/>
          <w:spacing w:val="-12"/>
          <w:lang w:val="pt-BR"/>
        </w:rPr>
        <w:t>Cung cấp điện</w:t>
      </w:r>
    </w:p>
    <w:p w:rsidR="00D276EF" w:rsidRPr="009438DE" w:rsidRDefault="00D276EF" w:rsidP="005079E9">
      <w:pPr>
        <w:spacing w:line="288" w:lineRule="auto"/>
        <w:jc w:val="both"/>
        <w:rPr>
          <w:rFonts w:ascii="Times New Roman" w:hAnsi="Times New Roman"/>
          <w:i/>
          <w:iCs/>
          <w:spacing w:val="-12"/>
          <w:lang w:val="pt-BR"/>
        </w:rPr>
      </w:pPr>
      <w:r w:rsidRPr="009438DE">
        <w:rPr>
          <w:rFonts w:ascii="Times New Roman" w:hAnsi="Times New Roman"/>
          <w:i/>
          <w:iCs/>
          <w:spacing w:val="-12"/>
          <w:lang w:val="pt-BR"/>
        </w:rPr>
        <w:t>* Nguồn cung cấp điện:</w:t>
      </w:r>
    </w:p>
    <w:p w:rsidR="00D276EF" w:rsidRPr="009438DE" w:rsidRDefault="00D276EF" w:rsidP="005079E9">
      <w:pPr>
        <w:spacing w:line="288" w:lineRule="auto"/>
        <w:ind w:firstLine="567"/>
        <w:jc w:val="both"/>
        <w:rPr>
          <w:rFonts w:ascii="Times New Roman" w:hAnsi="Times New Roman"/>
          <w:spacing w:val="-12"/>
          <w:lang w:val="vi-VN"/>
        </w:rPr>
      </w:pPr>
      <w:r w:rsidRPr="009438DE">
        <w:rPr>
          <w:rFonts w:ascii="Times New Roman" w:hAnsi="Times New Roman"/>
          <w:spacing w:val="-12"/>
          <w:lang w:val="pt-BR"/>
        </w:rPr>
        <w:t xml:space="preserve">Nguồn cung điện cho các phụ tải mỏ Hà Tu hiện nay được lấy từ TBA 35/6kV Hà Tu, công suất (2400+5000)kVA. </w:t>
      </w:r>
    </w:p>
    <w:p w:rsidR="00D276EF" w:rsidRPr="009438DE" w:rsidRDefault="00D276EF" w:rsidP="005079E9">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Trong đó nguồn điện 35kV được rẽ nhánh từ đường dây 35kV cấp từ Trạm cắt Hà Tu đến trạm trung gian Tân Lập, sử dụng dây dẫn AC-95, chiều dài tuyến khoảng 2x2,6km.</w:t>
      </w:r>
    </w:p>
    <w:p w:rsidR="00D276EF" w:rsidRPr="009438DE" w:rsidRDefault="00D276EF" w:rsidP="005079E9">
      <w:pPr>
        <w:tabs>
          <w:tab w:val="num" w:pos="567"/>
        </w:tabs>
        <w:spacing w:line="288" w:lineRule="auto"/>
        <w:jc w:val="both"/>
        <w:rPr>
          <w:rFonts w:ascii="Times New Roman" w:hAnsi="Times New Roman"/>
          <w:i/>
          <w:spacing w:val="-12"/>
          <w:lang w:val="vi-VN"/>
        </w:rPr>
      </w:pPr>
      <w:r w:rsidRPr="009438DE">
        <w:rPr>
          <w:rFonts w:ascii="Times New Roman" w:hAnsi="Times New Roman"/>
          <w:i/>
          <w:spacing w:val="-12"/>
          <w:lang w:val="vi-VN"/>
        </w:rPr>
        <w:t>* Đường dây trên không 35kV</w:t>
      </w:r>
    </w:p>
    <w:p w:rsidR="00D276EF" w:rsidRPr="009438DE" w:rsidRDefault="00D276EF" w:rsidP="0063459E">
      <w:pPr>
        <w:spacing w:line="312" w:lineRule="auto"/>
        <w:ind w:firstLine="567"/>
        <w:jc w:val="both"/>
        <w:rPr>
          <w:rFonts w:ascii="Times New Roman" w:hAnsi="Times New Roman"/>
          <w:b/>
          <w:i/>
          <w:spacing w:val="-12"/>
          <w:lang w:val="vi-VN"/>
        </w:rPr>
      </w:pPr>
      <w:r w:rsidRPr="009438DE">
        <w:rPr>
          <w:rFonts w:ascii="Times New Roman" w:hAnsi="Times New Roman"/>
          <w:spacing w:val="-12"/>
          <w:lang w:val="vi-VN"/>
        </w:rPr>
        <w:lastRenderedPageBreak/>
        <w:t>Sử dụng lại 02 ĐDK-35kV rẽ nhánh từ đường dây 35kV cấp từ Trạm cắt Hà Tu đến trạm trung gian Tân Lập, đang cấp cho TBA 35/6kV hiện có của mỏ sử dụng dây dẫn AC-95 với chiều dài L=2x2,6km; lắp trên cột bê tông ly tâm, xà thép hình, sứ đứng 35kV, sứ chuỗi 35kV.</w:t>
      </w:r>
    </w:p>
    <w:p w:rsidR="00D276EF" w:rsidRPr="009438DE" w:rsidRDefault="00D276EF" w:rsidP="0063459E">
      <w:pPr>
        <w:tabs>
          <w:tab w:val="num" w:pos="567"/>
        </w:tabs>
        <w:spacing w:line="312" w:lineRule="auto"/>
        <w:jc w:val="both"/>
        <w:rPr>
          <w:rFonts w:ascii="Times New Roman" w:hAnsi="Times New Roman"/>
          <w:i/>
          <w:spacing w:val="-12"/>
          <w:lang w:val="vi-VN"/>
        </w:rPr>
      </w:pPr>
      <w:r w:rsidRPr="009438DE">
        <w:rPr>
          <w:rFonts w:ascii="Times New Roman" w:hAnsi="Times New Roman"/>
          <w:i/>
          <w:spacing w:val="-12"/>
          <w:lang w:val="vi-VN"/>
        </w:rPr>
        <w:t>* Trạm biến áp 35/6kV</w:t>
      </w:r>
    </w:p>
    <w:p w:rsidR="00D276EF" w:rsidRPr="009438DE" w:rsidRDefault="00D276EF"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Trạm biến áp 35/6kV hiện có của mỏ có công suất (2400+5000)kVA.</w:t>
      </w:r>
    </w:p>
    <w:p w:rsidR="00D276EF" w:rsidRPr="009438DE" w:rsidRDefault="00D276EF" w:rsidP="0063459E">
      <w:pPr>
        <w:spacing w:line="312" w:lineRule="auto"/>
        <w:ind w:firstLine="567"/>
        <w:jc w:val="both"/>
        <w:rPr>
          <w:rFonts w:ascii="Times New Roman" w:hAnsi="Times New Roman"/>
          <w:spacing w:val="-12"/>
          <w:lang w:val="vi-VN"/>
        </w:rPr>
      </w:pPr>
      <w:r w:rsidRPr="009438DE">
        <w:rPr>
          <w:rFonts w:ascii="Times New Roman" w:hAnsi="Times New Roman"/>
          <w:i/>
          <w:spacing w:val="-12"/>
          <w:lang w:val="vi-VN"/>
        </w:rPr>
        <w:t>+Giai đoạn năm</w:t>
      </w:r>
      <w:r w:rsidR="00E64FBE" w:rsidRPr="009438DE">
        <w:rPr>
          <w:rFonts w:ascii="Times New Roman" w:hAnsi="Times New Roman"/>
          <w:i/>
          <w:spacing w:val="-12"/>
        </w:rPr>
        <w:t xml:space="preserve"> thứ 2</w:t>
      </w:r>
      <w:r w:rsidRPr="009438DE">
        <w:rPr>
          <w:rFonts w:ascii="Times New Roman" w:hAnsi="Times New Roman"/>
          <w:i/>
          <w:spacing w:val="-12"/>
          <w:lang w:val="vi-VN"/>
        </w:rPr>
        <w:t xml:space="preserve">: </w:t>
      </w:r>
      <w:r w:rsidRPr="009438DE">
        <w:rPr>
          <w:rFonts w:ascii="Times New Roman" w:hAnsi="Times New Roman"/>
          <w:spacing w:val="-12"/>
          <w:lang w:val="vi-VN"/>
        </w:rPr>
        <w:t>Cải tạo, nâng cấpTBA35/6kV hiện có từ TBA35/6kV - (2400+5000) kVA lên thành TBA35/6kV - (12500+5000) kVA.</w:t>
      </w:r>
    </w:p>
    <w:p w:rsidR="00D276EF" w:rsidRPr="009438DE" w:rsidRDefault="00B72CC2" w:rsidP="0063459E">
      <w:pPr>
        <w:spacing w:line="312" w:lineRule="auto"/>
        <w:ind w:firstLine="567"/>
        <w:jc w:val="both"/>
        <w:rPr>
          <w:rFonts w:ascii="Times New Roman" w:hAnsi="Times New Roman"/>
          <w:spacing w:val="-12"/>
          <w:lang w:val="vi-VN"/>
        </w:rPr>
      </w:pPr>
      <w:r w:rsidRPr="009438DE">
        <w:rPr>
          <w:rFonts w:ascii="Times New Roman" w:hAnsi="Times New Roman"/>
          <w:i/>
          <w:spacing w:val="-12"/>
          <w:lang w:val="vi-VN"/>
        </w:rPr>
        <w:t>+</w:t>
      </w:r>
      <w:r w:rsidR="00D276EF" w:rsidRPr="009438DE">
        <w:rPr>
          <w:rFonts w:ascii="Times New Roman" w:hAnsi="Times New Roman"/>
          <w:i/>
          <w:spacing w:val="-12"/>
          <w:lang w:val="vi-VN"/>
        </w:rPr>
        <w:t xml:space="preserve"> Giai đoạn năm </w:t>
      </w:r>
      <w:r w:rsidR="00140F2D" w:rsidRPr="009438DE">
        <w:rPr>
          <w:rFonts w:ascii="Times New Roman" w:hAnsi="Times New Roman"/>
          <w:i/>
          <w:spacing w:val="-12"/>
        </w:rPr>
        <w:t>thứ 8</w:t>
      </w:r>
      <w:r w:rsidR="00D276EF" w:rsidRPr="009438DE">
        <w:rPr>
          <w:rFonts w:ascii="Times New Roman" w:hAnsi="Times New Roman"/>
          <w:i/>
          <w:spacing w:val="-12"/>
          <w:lang w:val="vi-VN"/>
        </w:rPr>
        <w:t xml:space="preserve"> đến kết thúc</w:t>
      </w:r>
      <w:r w:rsidRPr="009438DE">
        <w:rPr>
          <w:rFonts w:ascii="Times New Roman" w:hAnsi="Times New Roman"/>
          <w:i/>
          <w:spacing w:val="-12"/>
          <w:lang w:val="vi-VN"/>
        </w:rPr>
        <w:t xml:space="preserve">: </w:t>
      </w:r>
      <w:r w:rsidR="00D276EF" w:rsidRPr="009438DE">
        <w:rPr>
          <w:rFonts w:ascii="Times New Roman" w:hAnsi="Times New Roman"/>
          <w:spacing w:val="-12"/>
          <w:lang w:val="vi-VN"/>
        </w:rPr>
        <w:t xml:space="preserve">Cải tạo, nâng cấp TBA35/6kV cải tạo từ TBA35/6kV -(12500+5000)kVA lên thành TBA35/6kV - (2x12500)kVA. </w:t>
      </w:r>
    </w:p>
    <w:p w:rsidR="006030D4" w:rsidRPr="009438DE" w:rsidRDefault="00717D7E" w:rsidP="0063459E">
      <w:pPr>
        <w:spacing w:line="312" w:lineRule="auto"/>
        <w:ind w:firstLine="567"/>
        <w:jc w:val="both"/>
        <w:rPr>
          <w:rFonts w:ascii="Times New Roman" w:hAnsi="Times New Roman"/>
          <w:b/>
          <w:i/>
          <w:iCs/>
          <w:spacing w:val="-12"/>
        </w:rPr>
      </w:pPr>
      <w:r w:rsidRPr="009438DE">
        <w:rPr>
          <w:rFonts w:ascii="Times New Roman" w:hAnsi="Times New Roman"/>
          <w:b/>
          <w:i/>
          <w:iCs/>
          <w:spacing w:val="-12"/>
        </w:rPr>
        <w:t>b</w:t>
      </w:r>
      <w:r w:rsidR="006030D4" w:rsidRPr="009438DE">
        <w:rPr>
          <w:rFonts w:ascii="Times New Roman" w:hAnsi="Times New Roman"/>
          <w:b/>
          <w:i/>
          <w:iCs/>
          <w:spacing w:val="-12"/>
        </w:rPr>
        <w:t>. Cung cấp nước</w:t>
      </w:r>
    </w:p>
    <w:p w:rsidR="006030D4" w:rsidRPr="009438DE" w:rsidRDefault="006030D4" w:rsidP="0063459E">
      <w:pPr>
        <w:spacing w:line="312" w:lineRule="auto"/>
        <w:ind w:firstLine="567"/>
        <w:jc w:val="both"/>
        <w:rPr>
          <w:rFonts w:ascii="Times New Roman" w:hAnsi="Times New Roman"/>
          <w:spacing w:val="-12"/>
        </w:rPr>
      </w:pPr>
      <w:r w:rsidRPr="009438DE">
        <w:rPr>
          <w:rFonts w:ascii="Times New Roman" w:hAnsi="Times New Roman"/>
          <w:b/>
          <w:i/>
          <w:spacing w:val="-12"/>
        </w:rPr>
        <w:t>- Cấp nước sinh hoạt</w:t>
      </w:r>
      <w:r w:rsidR="00717D7E" w:rsidRPr="009438DE">
        <w:rPr>
          <w:rFonts w:ascii="Times New Roman" w:hAnsi="Times New Roman"/>
          <w:b/>
          <w:i/>
          <w:spacing w:val="-12"/>
        </w:rPr>
        <w:t xml:space="preserve">: </w:t>
      </w:r>
      <w:r w:rsidRPr="009438DE">
        <w:rPr>
          <w:rFonts w:ascii="Times New Roman" w:hAnsi="Times New Roman"/>
          <w:spacing w:val="-12"/>
        </w:rPr>
        <w:t xml:space="preserve">Nước sinh hoạt cấp cho các mặt bằng sân công nghiệp chủ yếu phục vụ nhu cầu sinh hoạt và vệ sinh của công nhân. Lượng nước này là rất nhỏ vì vậy để cung cấp nước cho các mặt bằng sân công nghiệp trên đề án sử dụng </w:t>
      </w:r>
      <w:proofErr w:type="gramStart"/>
      <w:r w:rsidRPr="009438DE">
        <w:rPr>
          <w:rFonts w:ascii="Times New Roman" w:hAnsi="Times New Roman"/>
          <w:spacing w:val="-12"/>
        </w:rPr>
        <w:t>xe</w:t>
      </w:r>
      <w:proofErr w:type="gramEnd"/>
      <w:r w:rsidRPr="009438DE">
        <w:rPr>
          <w:rFonts w:ascii="Times New Roman" w:hAnsi="Times New Roman"/>
          <w:spacing w:val="-12"/>
        </w:rPr>
        <w:t xml:space="preserve"> ôtô téc chở nước sinh hoạt từ trạm xử lý về cấp cho téc nhà vệ sinh. </w:t>
      </w:r>
    </w:p>
    <w:p w:rsidR="006030D4" w:rsidRPr="009438DE" w:rsidRDefault="006030D4" w:rsidP="0063459E">
      <w:pPr>
        <w:spacing w:line="312" w:lineRule="auto"/>
        <w:ind w:firstLine="567"/>
        <w:jc w:val="both"/>
        <w:rPr>
          <w:rFonts w:ascii="Times New Roman" w:hAnsi="Times New Roman"/>
          <w:spacing w:val="-12"/>
        </w:rPr>
      </w:pPr>
      <w:r w:rsidRPr="009438DE">
        <w:rPr>
          <w:rFonts w:ascii="Times New Roman" w:hAnsi="Times New Roman"/>
          <w:b/>
          <w:i/>
          <w:spacing w:val="-12"/>
        </w:rPr>
        <w:t>- Cấp nước sản xuất</w:t>
      </w:r>
      <w:r w:rsidR="00717D7E" w:rsidRPr="009438DE">
        <w:rPr>
          <w:rFonts w:ascii="Times New Roman" w:hAnsi="Times New Roman"/>
          <w:b/>
          <w:i/>
          <w:spacing w:val="-12"/>
        </w:rPr>
        <w:t xml:space="preserve">: </w:t>
      </w:r>
      <w:r w:rsidRPr="009438DE">
        <w:rPr>
          <w:rFonts w:ascii="Times New Roman" w:hAnsi="Times New Roman"/>
          <w:spacing w:val="-12"/>
        </w:rPr>
        <w:t xml:space="preserve">Nước cấp cho sản xuất của mỏ Hà Tu tương đối lớn và chủ yếu là nước cấp cho tưới đường, tưới bụi kho than, xưởng sàng. Nguồn cung cấp nước phục vụ tưới đường, rửa </w:t>
      </w:r>
      <w:proofErr w:type="gramStart"/>
      <w:r w:rsidRPr="009438DE">
        <w:rPr>
          <w:rFonts w:ascii="Times New Roman" w:hAnsi="Times New Roman"/>
          <w:spacing w:val="-12"/>
        </w:rPr>
        <w:t>xe</w:t>
      </w:r>
      <w:proofErr w:type="gramEnd"/>
      <w:r w:rsidRPr="009438DE">
        <w:rPr>
          <w:rFonts w:ascii="Times New Roman" w:hAnsi="Times New Roman"/>
          <w:spacing w:val="-12"/>
        </w:rPr>
        <w:t xml:space="preserve"> lấy từ nguồn nước chứa trong moong khai thác. Xe téc hút nước từ moong chứa nước chở đi tưới đường liên tục trong ngày để dập bụi và cấp cho các bể phục vụ rửa </w:t>
      </w:r>
      <w:proofErr w:type="gramStart"/>
      <w:r w:rsidRPr="009438DE">
        <w:rPr>
          <w:rFonts w:ascii="Times New Roman" w:hAnsi="Times New Roman"/>
          <w:spacing w:val="-12"/>
        </w:rPr>
        <w:t>xe</w:t>
      </w:r>
      <w:proofErr w:type="gramEnd"/>
      <w:r w:rsidRPr="009438DE">
        <w:rPr>
          <w:rFonts w:ascii="Times New Roman" w:hAnsi="Times New Roman"/>
          <w:spacing w:val="-12"/>
        </w:rPr>
        <w:t xml:space="preserve"> ô tô trên mặt bằng công trường.</w:t>
      </w:r>
    </w:p>
    <w:p w:rsidR="00254E4D" w:rsidRPr="009438DE" w:rsidRDefault="00254E4D" w:rsidP="002437F4">
      <w:pPr>
        <w:spacing w:line="288" w:lineRule="auto"/>
        <w:jc w:val="both"/>
        <w:rPr>
          <w:rFonts w:ascii="Times New Roman" w:hAnsi="Times New Roman"/>
          <w:b/>
          <w:spacing w:val="-12"/>
        </w:rPr>
      </w:pPr>
      <w:r w:rsidRPr="009438DE">
        <w:rPr>
          <w:rFonts w:ascii="Times New Roman" w:hAnsi="Times New Roman"/>
          <w:b/>
          <w:spacing w:val="-12"/>
        </w:rPr>
        <w:t>VI. Tổng mặt bằng, vận tải ngoài mỏ</w:t>
      </w:r>
    </w:p>
    <w:p w:rsidR="00254E4D" w:rsidRPr="009438DE" w:rsidRDefault="001F60A5" w:rsidP="002437F4">
      <w:pPr>
        <w:spacing w:line="288" w:lineRule="auto"/>
        <w:jc w:val="both"/>
        <w:rPr>
          <w:rFonts w:ascii="Times New Roman" w:hAnsi="Times New Roman"/>
          <w:b/>
          <w:i/>
          <w:spacing w:val="-12"/>
        </w:rPr>
      </w:pPr>
      <w:r w:rsidRPr="009438DE">
        <w:rPr>
          <w:rFonts w:ascii="Times New Roman" w:hAnsi="Times New Roman"/>
          <w:b/>
          <w:i/>
          <w:spacing w:val="-12"/>
        </w:rPr>
        <w:t>VI</w:t>
      </w:r>
      <w:r w:rsidR="00254E4D" w:rsidRPr="009438DE">
        <w:rPr>
          <w:rFonts w:ascii="Times New Roman" w:hAnsi="Times New Roman"/>
          <w:b/>
          <w:i/>
          <w:spacing w:val="-12"/>
        </w:rPr>
        <w:t>.1.</w:t>
      </w:r>
      <w:r w:rsidR="00254E4D" w:rsidRPr="009438DE">
        <w:rPr>
          <w:rFonts w:ascii="Times New Roman" w:hAnsi="Times New Roman"/>
          <w:b/>
          <w:bCs/>
          <w:i/>
          <w:iCs/>
          <w:spacing w:val="-12"/>
        </w:rPr>
        <w:t xml:space="preserve"> Tổng mặt bằng</w:t>
      </w:r>
      <w:r w:rsidRPr="009438DE">
        <w:rPr>
          <w:rFonts w:ascii="Times New Roman" w:hAnsi="Times New Roman"/>
          <w:b/>
          <w:bCs/>
          <w:i/>
          <w:iCs/>
          <w:spacing w:val="-12"/>
        </w:rPr>
        <w:t xml:space="preserve"> mỏ</w:t>
      </w:r>
    </w:p>
    <w:p w:rsidR="00254E4D" w:rsidRPr="009438DE" w:rsidRDefault="001F60A5" w:rsidP="002437F4">
      <w:pPr>
        <w:spacing w:line="288" w:lineRule="auto"/>
        <w:ind w:firstLine="567"/>
        <w:jc w:val="both"/>
        <w:rPr>
          <w:rFonts w:ascii="Times New Roman" w:hAnsi="Times New Roman"/>
          <w:b/>
          <w:i/>
          <w:spacing w:val="-12"/>
          <w:lang w:val="vi-VN"/>
        </w:rPr>
      </w:pPr>
      <w:r w:rsidRPr="009438DE">
        <w:rPr>
          <w:rFonts w:ascii="Times New Roman" w:hAnsi="Times New Roman"/>
          <w:b/>
          <w:i/>
          <w:spacing w:val="-12"/>
        </w:rPr>
        <w:t>a</w:t>
      </w:r>
      <w:r w:rsidR="00254E4D" w:rsidRPr="009438DE">
        <w:rPr>
          <w:rFonts w:ascii="Times New Roman" w:hAnsi="Times New Roman"/>
          <w:b/>
          <w:i/>
          <w:spacing w:val="-12"/>
          <w:lang w:val="vi-VN"/>
        </w:rPr>
        <w:t>. Bố trí tổng mặt bằng</w:t>
      </w:r>
    </w:p>
    <w:p w:rsidR="00254E4D" w:rsidRPr="009438DE" w:rsidRDefault="00254E4D" w:rsidP="002437F4">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xml:space="preserve">- </w:t>
      </w:r>
      <w:r w:rsidRPr="009438DE">
        <w:rPr>
          <w:rFonts w:ascii="Times New Roman" w:hAnsi="Times New Roman"/>
          <w:spacing w:val="-12"/>
          <w:lang w:val="pt-BR"/>
        </w:rPr>
        <w:t>Sử dụng lại mặt bằng các mặt bằng hiện có gồm: Mặt bằng Phân xưởng cơ điện, phân xưởng sửa chữa ô tô số 1, kho vật tư, công trường chế biến than 2; Mặt bằng phân xưởng sửa chữa ô tô số 2; Mặt bằng phân xưởng vận tải số 1, phân xưởng vận tải số 4, văn phòng công trường Trụ Tây; Các trạm xử lý nước thải…</w:t>
      </w:r>
    </w:p>
    <w:p w:rsidR="00254E4D" w:rsidRPr="009438DE" w:rsidRDefault="00254E4D" w:rsidP="002437F4">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xml:space="preserve">- </w:t>
      </w:r>
      <w:r w:rsidRPr="009438DE">
        <w:rPr>
          <w:rFonts w:ascii="Times New Roman" w:hAnsi="Times New Roman"/>
          <w:spacing w:val="-12"/>
          <w:lang w:val="pt-BR"/>
        </w:rPr>
        <w:t>Xây dựng mới Mặt bằng sân công nghiệp mức +170 phía Tây Nam khai trường khai thác khu Bắc Bàng Danh.</w:t>
      </w:r>
    </w:p>
    <w:p w:rsidR="00254E4D" w:rsidRPr="009438DE" w:rsidRDefault="00254E4D" w:rsidP="002437F4">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xml:space="preserve">- </w:t>
      </w:r>
      <w:r w:rsidRPr="009438DE">
        <w:rPr>
          <w:rFonts w:ascii="Times New Roman" w:hAnsi="Times New Roman"/>
          <w:spacing w:val="-12"/>
          <w:lang w:val="pt-BR"/>
        </w:rPr>
        <w:t>Hệ thống giao thông, hạ tầng kỹ thuật.</w:t>
      </w:r>
    </w:p>
    <w:p w:rsidR="00254E4D" w:rsidRPr="009438DE" w:rsidRDefault="00254E4D" w:rsidP="002437F4">
      <w:pPr>
        <w:spacing w:line="288" w:lineRule="auto"/>
        <w:ind w:firstLine="567"/>
        <w:jc w:val="both"/>
        <w:rPr>
          <w:rFonts w:ascii="Times New Roman" w:hAnsi="Times New Roman"/>
          <w:spacing w:val="-12"/>
          <w:lang w:val="vi-VN"/>
        </w:rPr>
      </w:pPr>
      <w:r w:rsidRPr="009438DE">
        <w:rPr>
          <w:rFonts w:ascii="Times New Roman" w:hAnsi="Times New Roman"/>
          <w:b/>
          <w:i/>
          <w:spacing w:val="-12"/>
          <w:lang w:val="pt-BR"/>
        </w:rPr>
        <w:t>b. Mặt bằng sân công nghiệp +170</w:t>
      </w:r>
    </w:p>
    <w:p w:rsidR="00254E4D" w:rsidRPr="009438DE" w:rsidRDefault="00254E4D" w:rsidP="002437F4">
      <w:pPr>
        <w:spacing w:line="288" w:lineRule="auto"/>
        <w:ind w:firstLine="567"/>
        <w:jc w:val="both"/>
        <w:rPr>
          <w:rFonts w:ascii="Times New Roman" w:hAnsi="Times New Roman"/>
          <w:spacing w:val="-12"/>
          <w:lang w:val="pt-BR"/>
        </w:rPr>
      </w:pPr>
      <w:r w:rsidRPr="009438DE">
        <w:rPr>
          <w:rFonts w:ascii="Times New Roman" w:hAnsi="Times New Roman"/>
          <w:spacing w:val="-12"/>
          <w:lang w:val="pt-BR"/>
        </w:rPr>
        <w:t>Mặt bằng sân công nghiệp +170 được xây dựng để phục vụ xây dựng xưởng sàng và các công trình kho xưởng phục vụ khai thác khu Bắc Bàng Danh.</w:t>
      </w:r>
    </w:p>
    <w:p w:rsidR="00254E4D" w:rsidRPr="009438DE" w:rsidRDefault="00254E4D" w:rsidP="002437F4">
      <w:pPr>
        <w:spacing w:line="288" w:lineRule="auto"/>
        <w:ind w:firstLine="567"/>
        <w:jc w:val="both"/>
        <w:rPr>
          <w:rFonts w:ascii="Times New Roman" w:hAnsi="Times New Roman"/>
          <w:spacing w:val="-12"/>
          <w:lang w:val="pt-BR"/>
        </w:rPr>
      </w:pPr>
      <w:r w:rsidRPr="009438DE">
        <w:rPr>
          <w:rFonts w:ascii="Times New Roman" w:hAnsi="Times New Roman"/>
          <w:spacing w:val="-12"/>
          <w:lang w:val="pt-BR"/>
        </w:rPr>
        <w:t xml:space="preserve">Trên mặt bằng được bố trí thành 2 khu chức năng theo các mức sau: </w:t>
      </w:r>
    </w:p>
    <w:p w:rsidR="00254E4D" w:rsidRPr="009438DE" w:rsidRDefault="00254E4D" w:rsidP="002437F4">
      <w:pPr>
        <w:spacing w:line="288" w:lineRule="auto"/>
        <w:ind w:firstLine="567"/>
        <w:jc w:val="both"/>
        <w:rPr>
          <w:rFonts w:ascii="Times New Roman" w:hAnsi="Times New Roman"/>
          <w:spacing w:val="-12"/>
          <w:lang w:val="pt-BR"/>
        </w:rPr>
      </w:pPr>
      <w:r w:rsidRPr="009438DE">
        <w:rPr>
          <w:rFonts w:ascii="Times New Roman" w:hAnsi="Times New Roman"/>
          <w:spacing w:val="-12"/>
          <w:lang w:val="vi-VN"/>
        </w:rPr>
        <w:t xml:space="preserve">- </w:t>
      </w:r>
      <w:r w:rsidRPr="009438DE">
        <w:rPr>
          <w:rFonts w:ascii="Times New Roman" w:hAnsi="Times New Roman"/>
          <w:spacing w:val="-12"/>
          <w:lang w:val="pt-BR"/>
        </w:rPr>
        <w:t>Khu kho xưởng  mức +170.</w:t>
      </w:r>
    </w:p>
    <w:p w:rsidR="00254E4D" w:rsidRPr="009438DE" w:rsidRDefault="00254E4D" w:rsidP="002437F4">
      <w:pPr>
        <w:spacing w:line="288" w:lineRule="auto"/>
        <w:ind w:firstLine="567"/>
        <w:jc w:val="both"/>
        <w:rPr>
          <w:rFonts w:ascii="Times New Roman" w:hAnsi="Times New Roman"/>
          <w:spacing w:val="-12"/>
          <w:lang w:val="pt-BR"/>
        </w:rPr>
      </w:pPr>
      <w:r w:rsidRPr="009438DE">
        <w:rPr>
          <w:rFonts w:ascii="Times New Roman" w:hAnsi="Times New Roman"/>
          <w:spacing w:val="-12"/>
          <w:lang w:val="vi-VN"/>
        </w:rPr>
        <w:lastRenderedPageBreak/>
        <w:t xml:space="preserve">- </w:t>
      </w:r>
      <w:r w:rsidRPr="009438DE">
        <w:rPr>
          <w:rFonts w:ascii="Times New Roman" w:hAnsi="Times New Roman"/>
          <w:spacing w:val="-12"/>
          <w:lang w:val="pt-BR"/>
        </w:rPr>
        <w:t>Khu xưởng sàng gồm kho than thành phẩm mức +163 và kho than Nguyên khai mức +170.</w:t>
      </w:r>
    </w:p>
    <w:p w:rsidR="00254E4D" w:rsidRPr="009438DE" w:rsidRDefault="00254E4D" w:rsidP="002437F4">
      <w:pPr>
        <w:spacing w:line="288" w:lineRule="auto"/>
        <w:ind w:firstLine="567"/>
        <w:jc w:val="both"/>
        <w:rPr>
          <w:rFonts w:ascii="Times New Roman" w:hAnsi="Times New Roman"/>
          <w:spacing w:val="-12"/>
          <w:lang w:val="pt-BR"/>
        </w:rPr>
      </w:pPr>
      <w:r w:rsidRPr="009438DE">
        <w:rPr>
          <w:rFonts w:ascii="Times New Roman" w:hAnsi="Times New Roman"/>
          <w:i/>
          <w:spacing w:val="-12"/>
          <w:lang w:val="pt-BR"/>
        </w:rPr>
        <w:t>* Khu kho xưởng mức +170:</w:t>
      </w:r>
      <w:r w:rsidR="00D819A3" w:rsidRPr="009438DE">
        <w:rPr>
          <w:rFonts w:ascii="Times New Roman" w:hAnsi="Times New Roman"/>
          <w:i/>
          <w:spacing w:val="-12"/>
          <w:lang w:val="pt-BR"/>
        </w:rPr>
        <w:t xml:space="preserve"> </w:t>
      </w:r>
      <w:r w:rsidR="00D819A3" w:rsidRPr="009438DE">
        <w:rPr>
          <w:rFonts w:ascii="Times New Roman" w:hAnsi="Times New Roman"/>
          <w:spacing w:val="-12"/>
          <w:lang w:val="pt-BR"/>
        </w:rPr>
        <w:t>X</w:t>
      </w:r>
      <w:r w:rsidRPr="009438DE">
        <w:rPr>
          <w:rFonts w:ascii="Times New Roman" w:hAnsi="Times New Roman"/>
          <w:spacing w:val="-12"/>
          <w:lang w:val="pt-BR"/>
        </w:rPr>
        <w:t>ây dựng các công trình sau:</w:t>
      </w:r>
    </w:p>
    <w:p w:rsidR="00254E4D" w:rsidRPr="009438DE" w:rsidRDefault="00254E4D" w:rsidP="002437F4">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Xưởng</w:t>
      </w:r>
      <w:r w:rsidR="00D819A3" w:rsidRPr="009438DE">
        <w:rPr>
          <w:rFonts w:ascii="Times New Roman" w:hAnsi="Times New Roman"/>
          <w:spacing w:val="-12"/>
          <w:lang w:val="pt-BR"/>
        </w:rPr>
        <w:t xml:space="preserve"> sửa chữa cơ điện; Xưởng sửa chữa bảo dưỡng ôtô; Kho phụ tùng vật tư; </w:t>
      </w:r>
      <w:r w:rsidRPr="009438DE">
        <w:rPr>
          <w:rFonts w:ascii="Times New Roman" w:hAnsi="Times New Roman"/>
          <w:spacing w:val="-12"/>
          <w:lang w:val="pt-BR"/>
        </w:rPr>
        <w:t>Kho nhiên liệu</w:t>
      </w:r>
      <w:r w:rsidR="00D819A3" w:rsidRPr="009438DE">
        <w:rPr>
          <w:rFonts w:ascii="Times New Roman" w:hAnsi="Times New Roman"/>
          <w:spacing w:val="-12"/>
          <w:lang w:val="pt-BR"/>
        </w:rPr>
        <w:t xml:space="preserve">; </w:t>
      </w:r>
      <w:r w:rsidRPr="009438DE">
        <w:rPr>
          <w:rFonts w:ascii="Times New Roman" w:hAnsi="Times New Roman"/>
          <w:spacing w:val="-12"/>
          <w:lang w:val="pt-BR"/>
        </w:rPr>
        <w:t>Cầu rửa xe 60 tấn</w:t>
      </w:r>
      <w:r w:rsidR="00D819A3" w:rsidRPr="009438DE">
        <w:rPr>
          <w:rFonts w:ascii="Times New Roman" w:hAnsi="Times New Roman"/>
          <w:spacing w:val="-12"/>
          <w:lang w:val="pt-BR"/>
        </w:rPr>
        <w:t xml:space="preserve">; </w:t>
      </w:r>
      <w:r w:rsidRPr="009438DE">
        <w:rPr>
          <w:rFonts w:ascii="Times New Roman" w:hAnsi="Times New Roman"/>
          <w:spacing w:val="-12"/>
          <w:lang w:val="pt-BR"/>
        </w:rPr>
        <w:t>Cầu rửa xe 100 tấn</w:t>
      </w:r>
      <w:r w:rsidR="00D819A3" w:rsidRPr="009438DE">
        <w:rPr>
          <w:rFonts w:ascii="Times New Roman" w:hAnsi="Times New Roman"/>
          <w:spacing w:val="-12"/>
          <w:lang w:val="pt-BR"/>
        </w:rPr>
        <w:t xml:space="preserve">; </w:t>
      </w:r>
      <w:r w:rsidRPr="009438DE">
        <w:rPr>
          <w:rFonts w:ascii="Times New Roman" w:hAnsi="Times New Roman"/>
          <w:spacing w:val="-12"/>
          <w:lang w:val="pt-BR"/>
        </w:rPr>
        <w:t>Nhà giao ca các phân xưởng</w:t>
      </w:r>
      <w:r w:rsidR="00D819A3" w:rsidRPr="009438DE">
        <w:rPr>
          <w:rFonts w:ascii="Times New Roman" w:hAnsi="Times New Roman"/>
          <w:spacing w:val="-12"/>
          <w:lang w:val="pt-BR"/>
        </w:rPr>
        <w:t xml:space="preserve">; </w:t>
      </w:r>
      <w:r w:rsidRPr="009438DE">
        <w:rPr>
          <w:rFonts w:ascii="Times New Roman" w:hAnsi="Times New Roman"/>
          <w:spacing w:val="-12"/>
          <w:lang w:val="pt-BR"/>
        </w:rPr>
        <w:t>Nhà vệ sinh</w:t>
      </w:r>
      <w:r w:rsidR="00D819A3" w:rsidRPr="009438DE">
        <w:rPr>
          <w:rFonts w:ascii="Times New Roman" w:hAnsi="Times New Roman"/>
          <w:spacing w:val="-12"/>
          <w:lang w:val="pt-BR"/>
        </w:rPr>
        <w:t xml:space="preserve">; </w:t>
      </w:r>
      <w:r w:rsidRPr="009438DE">
        <w:rPr>
          <w:rFonts w:ascii="Times New Roman" w:hAnsi="Times New Roman"/>
          <w:spacing w:val="-12"/>
          <w:lang w:val="pt-BR"/>
        </w:rPr>
        <w:t>Nhà bảo vệ</w:t>
      </w:r>
      <w:r w:rsidR="00D819A3" w:rsidRPr="009438DE">
        <w:rPr>
          <w:rFonts w:ascii="Times New Roman" w:hAnsi="Times New Roman"/>
          <w:spacing w:val="-12"/>
          <w:lang w:val="pt-BR"/>
        </w:rPr>
        <w:t xml:space="preserve">; </w:t>
      </w:r>
      <w:r w:rsidRPr="009438DE">
        <w:rPr>
          <w:rFonts w:ascii="Times New Roman" w:hAnsi="Times New Roman"/>
          <w:spacing w:val="-12"/>
          <w:lang w:val="pt-BR"/>
        </w:rPr>
        <w:t>Trạm bơm nước</w:t>
      </w:r>
      <w:r w:rsidR="00D819A3" w:rsidRPr="009438DE">
        <w:rPr>
          <w:rFonts w:ascii="Times New Roman" w:hAnsi="Times New Roman"/>
          <w:spacing w:val="-12"/>
          <w:lang w:val="pt-BR"/>
        </w:rPr>
        <w:t xml:space="preserve">; </w:t>
      </w:r>
      <w:r w:rsidRPr="009438DE">
        <w:rPr>
          <w:rFonts w:ascii="Times New Roman" w:hAnsi="Times New Roman"/>
          <w:spacing w:val="-12"/>
          <w:lang w:val="pt-BR"/>
        </w:rPr>
        <w:t>Bể chứa nước 100 m</w:t>
      </w:r>
      <w:r w:rsidRPr="009438DE">
        <w:rPr>
          <w:rFonts w:ascii="Times New Roman" w:hAnsi="Times New Roman"/>
          <w:spacing w:val="-12"/>
          <w:vertAlign w:val="superscript"/>
          <w:lang w:val="pt-BR"/>
        </w:rPr>
        <w:t>2</w:t>
      </w:r>
      <w:r w:rsidRPr="009438DE">
        <w:rPr>
          <w:rFonts w:ascii="Times New Roman" w:hAnsi="Times New Roman"/>
          <w:spacing w:val="-12"/>
          <w:lang w:val="vi-VN"/>
        </w:rPr>
        <w:t>.</w:t>
      </w:r>
    </w:p>
    <w:p w:rsidR="00254E4D" w:rsidRPr="009438DE" w:rsidRDefault="00254E4D" w:rsidP="002437F4">
      <w:pPr>
        <w:spacing w:line="288" w:lineRule="auto"/>
        <w:ind w:firstLine="567"/>
        <w:jc w:val="both"/>
        <w:rPr>
          <w:rFonts w:ascii="Times New Roman" w:hAnsi="Times New Roman"/>
          <w:spacing w:val="-12"/>
          <w:lang w:val="vi-VN"/>
        </w:rPr>
      </w:pPr>
      <w:r w:rsidRPr="009438DE">
        <w:rPr>
          <w:rFonts w:ascii="Times New Roman" w:hAnsi="Times New Roman"/>
          <w:i/>
          <w:spacing w:val="-12"/>
          <w:lang w:val="vi-VN"/>
        </w:rPr>
        <w:t>* Khu  xưởng sàng:</w:t>
      </w:r>
      <w:r w:rsidRPr="009438DE">
        <w:rPr>
          <w:rFonts w:ascii="Times New Roman" w:hAnsi="Times New Roman"/>
          <w:spacing w:val="-12"/>
          <w:lang w:val="vi-VN"/>
        </w:rPr>
        <w:t xml:space="preserve"> </w:t>
      </w:r>
      <w:r w:rsidR="00D819A3" w:rsidRPr="009438DE">
        <w:rPr>
          <w:rFonts w:ascii="Times New Roman" w:hAnsi="Times New Roman"/>
          <w:spacing w:val="-12"/>
          <w:lang w:val="vi-VN"/>
        </w:rPr>
        <w:t>X</w:t>
      </w:r>
      <w:r w:rsidRPr="009438DE">
        <w:rPr>
          <w:rFonts w:ascii="Times New Roman" w:hAnsi="Times New Roman"/>
          <w:spacing w:val="-12"/>
          <w:lang w:val="vi-VN"/>
        </w:rPr>
        <w:t>ây dựng các hạng mục công trình sau:</w:t>
      </w:r>
    </w:p>
    <w:p w:rsidR="00254E4D" w:rsidRPr="009438DE" w:rsidRDefault="00254E4D" w:rsidP="002437F4">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Kho than nguyên khai</w:t>
      </w:r>
      <w:r w:rsidR="00D819A3" w:rsidRPr="009438DE">
        <w:rPr>
          <w:rFonts w:ascii="Times New Roman" w:hAnsi="Times New Roman"/>
          <w:spacing w:val="-12"/>
          <w:lang w:val="vi-VN"/>
        </w:rPr>
        <w:t xml:space="preserve">; </w:t>
      </w:r>
      <w:r w:rsidRPr="009438DE">
        <w:rPr>
          <w:rFonts w:ascii="Times New Roman" w:hAnsi="Times New Roman"/>
          <w:spacing w:val="-12"/>
          <w:lang w:val="vi-VN"/>
        </w:rPr>
        <w:t>Kho than thương phẩm</w:t>
      </w:r>
      <w:r w:rsidR="00D819A3" w:rsidRPr="009438DE">
        <w:rPr>
          <w:rFonts w:ascii="Times New Roman" w:hAnsi="Times New Roman"/>
          <w:spacing w:val="-12"/>
          <w:lang w:val="vi-VN"/>
        </w:rPr>
        <w:t xml:space="preserve">; </w:t>
      </w:r>
      <w:r w:rsidRPr="009438DE">
        <w:rPr>
          <w:rFonts w:ascii="Times New Roman" w:hAnsi="Times New Roman"/>
          <w:spacing w:val="-12"/>
          <w:lang w:val="vi-VN"/>
        </w:rPr>
        <w:t>Hệ thống sàng tuyển</w:t>
      </w:r>
      <w:r w:rsidR="00D819A3" w:rsidRPr="009438DE">
        <w:rPr>
          <w:rFonts w:ascii="Times New Roman" w:hAnsi="Times New Roman"/>
          <w:spacing w:val="-12"/>
          <w:lang w:val="vi-VN"/>
        </w:rPr>
        <w:t xml:space="preserve">; </w:t>
      </w:r>
      <w:r w:rsidRPr="009438DE">
        <w:rPr>
          <w:rFonts w:ascii="Times New Roman" w:hAnsi="Times New Roman"/>
          <w:spacing w:val="-12"/>
          <w:lang w:val="vi-VN"/>
        </w:rPr>
        <w:t>Hệ thống sân bãi kho than:</w:t>
      </w:r>
    </w:p>
    <w:p w:rsidR="00254E4D" w:rsidRPr="009438DE" w:rsidRDefault="00254E4D" w:rsidP="002437F4">
      <w:pPr>
        <w:spacing w:line="288" w:lineRule="auto"/>
        <w:ind w:firstLine="567"/>
        <w:jc w:val="both"/>
        <w:rPr>
          <w:rFonts w:ascii="Times New Roman" w:hAnsi="Times New Roman"/>
          <w:spacing w:val="-12"/>
          <w:lang w:val="vi-VN"/>
        </w:rPr>
      </w:pPr>
      <w:r w:rsidRPr="009438DE">
        <w:rPr>
          <w:rFonts w:ascii="Times New Roman" w:hAnsi="Times New Roman"/>
          <w:i/>
          <w:spacing w:val="-12"/>
          <w:lang w:val="vi-VN"/>
        </w:rPr>
        <w:t>* Hệ thống sân bãi:</w:t>
      </w:r>
      <w:r w:rsidRPr="009438DE">
        <w:rPr>
          <w:rFonts w:ascii="Times New Roman" w:hAnsi="Times New Roman"/>
          <w:spacing w:val="-12"/>
          <w:lang w:val="vi-VN"/>
        </w:rPr>
        <w:t xml:space="preserve"> Hệ thống sân bãi trong mặt bằng SCN+170 như sau:</w:t>
      </w:r>
    </w:p>
    <w:p w:rsidR="00D819A3" w:rsidRPr="009438DE" w:rsidRDefault="00D819A3" w:rsidP="002437F4">
      <w:pPr>
        <w:spacing w:line="288" w:lineRule="auto"/>
        <w:ind w:firstLine="567"/>
        <w:jc w:val="both"/>
        <w:rPr>
          <w:rFonts w:ascii="Times New Roman" w:hAnsi="Times New Roman"/>
          <w:spacing w:val="-12"/>
          <w:lang w:val="vi-VN" w:eastAsia="vi-VN"/>
        </w:rPr>
      </w:pPr>
      <w:r w:rsidRPr="009438DE">
        <w:rPr>
          <w:rFonts w:ascii="Times New Roman" w:hAnsi="Times New Roman"/>
          <w:spacing w:val="-12"/>
          <w:lang w:val="vi-VN"/>
        </w:rPr>
        <w:t xml:space="preserve">Sân bãi khu văn phòng; </w:t>
      </w:r>
      <w:r w:rsidR="00254E4D" w:rsidRPr="009438DE">
        <w:rPr>
          <w:rFonts w:ascii="Times New Roman" w:hAnsi="Times New Roman"/>
          <w:spacing w:val="-12"/>
          <w:lang w:val="vi-VN"/>
        </w:rPr>
        <w:t>Sân bãi khu kho xưởng</w:t>
      </w:r>
      <w:r w:rsidRPr="009438DE">
        <w:rPr>
          <w:rFonts w:ascii="Times New Roman" w:hAnsi="Times New Roman"/>
          <w:spacing w:val="-12"/>
          <w:lang w:val="vi-VN"/>
        </w:rPr>
        <w:t xml:space="preserve">; </w:t>
      </w:r>
      <w:r w:rsidR="00254E4D" w:rsidRPr="009438DE">
        <w:rPr>
          <w:rFonts w:ascii="Times New Roman" w:hAnsi="Times New Roman"/>
          <w:spacing w:val="-12"/>
          <w:lang w:val="vi-VN" w:eastAsia="vi-VN"/>
        </w:rPr>
        <w:t>Sân bãi kho than</w:t>
      </w:r>
      <w:r w:rsidRPr="009438DE">
        <w:rPr>
          <w:rFonts w:ascii="Times New Roman" w:hAnsi="Times New Roman"/>
          <w:spacing w:val="-12"/>
          <w:lang w:val="vi-VN" w:eastAsia="vi-VN"/>
        </w:rPr>
        <w:t>.</w:t>
      </w:r>
    </w:p>
    <w:p w:rsidR="00254E4D" w:rsidRPr="009438DE" w:rsidRDefault="00254E4D" w:rsidP="002437F4">
      <w:pPr>
        <w:spacing w:line="288" w:lineRule="auto"/>
        <w:ind w:firstLine="567"/>
        <w:jc w:val="both"/>
        <w:rPr>
          <w:rFonts w:ascii="Times New Roman" w:hAnsi="Times New Roman"/>
          <w:spacing w:val="-12"/>
          <w:lang w:val="vi-VN" w:eastAsia="vi-VN"/>
        </w:rPr>
      </w:pPr>
      <w:r w:rsidRPr="009438DE">
        <w:rPr>
          <w:rFonts w:ascii="Times New Roman" w:hAnsi="Times New Roman"/>
          <w:spacing w:val="-12"/>
          <w:lang w:val="vi-VN" w:eastAsia="vi-VN"/>
        </w:rPr>
        <w:t xml:space="preserve">* Hệ thống tường kè bảo vệ mặt bằng </w:t>
      </w:r>
    </w:p>
    <w:p w:rsidR="00D819A3" w:rsidRPr="009438DE" w:rsidRDefault="00254E4D" w:rsidP="002437F4">
      <w:pPr>
        <w:spacing w:line="288" w:lineRule="auto"/>
        <w:ind w:firstLine="567"/>
        <w:jc w:val="both"/>
        <w:rPr>
          <w:rFonts w:ascii="Times New Roman" w:hAnsi="Times New Roman"/>
          <w:iCs/>
          <w:spacing w:val="-12"/>
          <w:lang w:val="vi-VN" w:eastAsia="vi-VN"/>
        </w:rPr>
      </w:pPr>
      <w:r w:rsidRPr="009438DE">
        <w:rPr>
          <w:rFonts w:ascii="Times New Roman" w:hAnsi="Times New Roman"/>
          <w:spacing w:val="-12"/>
          <w:lang w:val="vi-VN" w:eastAsia="vi-VN"/>
        </w:rPr>
        <w:t>Tường chắn rọ đá</w:t>
      </w:r>
      <w:r w:rsidR="00D819A3" w:rsidRPr="009438DE">
        <w:rPr>
          <w:rFonts w:ascii="Times New Roman" w:hAnsi="Times New Roman"/>
          <w:spacing w:val="-12"/>
          <w:lang w:val="vi-VN" w:eastAsia="vi-VN"/>
        </w:rPr>
        <w:t>; T</w:t>
      </w:r>
      <w:r w:rsidRPr="009438DE">
        <w:rPr>
          <w:rFonts w:ascii="Times New Roman" w:hAnsi="Times New Roman"/>
          <w:iCs/>
          <w:spacing w:val="-12"/>
          <w:lang w:val="vi-VN" w:eastAsia="vi-VN"/>
        </w:rPr>
        <w:t>ường chắn kho than 7m</w:t>
      </w:r>
      <w:r w:rsidR="00D819A3" w:rsidRPr="009438DE">
        <w:rPr>
          <w:rFonts w:ascii="Times New Roman" w:hAnsi="Times New Roman"/>
          <w:iCs/>
          <w:spacing w:val="-12"/>
          <w:lang w:val="vi-VN" w:eastAsia="vi-VN"/>
        </w:rPr>
        <w:t xml:space="preserve">; </w:t>
      </w:r>
      <w:r w:rsidRPr="009438DE">
        <w:rPr>
          <w:rFonts w:ascii="Times New Roman" w:hAnsi="Times New Roman"/>
          <w:iCs/>
          <w:spacing w:val="-12"/>
          <w:lang w:val="vi-VN" w:eastAsia="vi-VN"/>
        </w:rPr>
        <w:t>Tường cánh chắn hố nhận than 7- 0,75m</w:t>
      </w:r>
      <w:r w:rsidR="00D819A3" w:rsidRPr="009438DE">
        <w:rPr>
          <w:rFonts w:ascii="Times New Roman" w:hAnsi="Times New Roman"/>
          <w:iCs/>
          <w:spacing w:val="-12"/>
          <w:lang w:val="vi-VN" w:eastAsia="vi-VN"/>
        </w:rPr>
        <w:t>.</w:t>
      </w:r>
    </w:p>
    <w:p w:rsidR="00254E4D" w:rsidRPr="009438DE" w:rsidRDefault="00254E4D" w:rsidP="002437F4">
      <w:pPr>
        <w:spacing w:line="288" w:lineRule="auto"/>
        <w:ind w:firstLine="567"/>
        <w:jc w:val="both"/>
        <w:rPr>
          <w:rFonts w:ascii="Times New Roman" w:hAnsi="Times New Roman"/>
          <w:spacing w:val="-12"/>
          <w:lang w:val="vi-VN" w:eastAsia="vi-VN"/>
        </w:rPr>
      </w:pPr>
      <w:r w:rsidRPr="009438DE">
        <w:rPr>
          <w:rFonts w:ascii="Times New Roman" w:hAnsi="Times New Roman"/>
          <w:spacing w:val="-12"/>
          <w:lang w:val="vi-VN" w:eastAsia="vi-VN"/>
        </w:rPr>
        <w:t xml:space="preserve">* Hệ thống rãnh thoát nước trong mặt bằng: </w:t>
      </w:r>
    </w:p>
    <w:p w:rsidR="00254E4D" w:rsidRPr="009438DE" w:rsidRDefault="00254E4D" w:rsidP="002437F4">
      <w:pPr>
        <w:spacing w:line="288" w:lineRule="auto"/>
        <w:ind w:firstLine="567"/>
        <w:jc w:val="both"/>
        <w:rPr>
          <w:rFonts w:ascii="Times New Roman" w:hAnsi="Times New Roman"/>
          <w:iCs/>
          <w:spacing w:val="-12"/>
          <w:lang w:val="vi-VN" w:eastAsia="vi-VN"/>
        </w:rPr>
      </w:pPr>
      <w:r w:rsidRPr="009438DE">
        <w:rPr>
          <w:rFonts w:ascii="Times New Roman" w:hAnsi="Times New Roman"/>
          <w:iCs/>
          <w:spacing w:val="-12"/>
          <w:lang w:val="vi-VN" w:eastAsia="vi-VN"/>
        </w:rPr>
        <w:t>Rãnh thoát nước loại 1 (B=0,8m)</w:t>
      </w:r>
      <w:r w:rsidR="00D819A3" w:rsidRPr="009438DE">
        <w:rPr>
          <w:rFonts w:ascii="Times New Roman" w:hAnsi="Times New Roman"/>
          <w:iCs/>
          <w:spacing w:val="-12"/>
          <w:lang w:val="vi-VN" w:eastAsia="vi-VN"/>
        </w:rPr>
        <w:t xml:space="preserve">; </w:t>
      </w:r>
      <w:r w:rsidRPr="009438DE">
        <w:rPr>
          <w:rFonts w:ascii="Times New Roman" w:hAnsi="Times New Roman"/>
          <w:iCs/>
          <w:spacing w:val="-12"/>
          <w:lang w:val="vi-VN" w:eastAsia="vi-VN"/>
        </w:rPr>
        <w:t>Rãnh thoát nước loại 2 (B=0,6m)</w:t>
      </w:r>
      <w:r w:rsidR="00D819A3" w:rsidRPr="009438DE">
        <w:rPr>
          <w:rFonts w:ascii="Times New Roman" w:hAnsi="Times New Roman"/>
          <w:iCs/>
          <w:spacing w:val="-12"/>
          <w:lang w:val="vi-VN" w:eastAsia="vi-VN"/>
        </w:rPr>
        <w:t xml:space="preserve">; </w:t>
      </w:r>
      <w:r w:rsidRPr="009438DE">
        <w:rPr>
          <w:rFonts w:ascii="Times New Roman" w:hAnsi="Times New Roman"/>
          <w:iCs/>
          <w:spacing w:val="-12"/>
          <w:lang w:val="vi-VN" w:eastAsia="vi-VN"/>
        </w:rPr>
        <w:t>Dốc thoát nước</w:t>
      </w:r>
      <w:r w:rsidR="00D819A3" w:rsidRPr="009438DE">
        <w:rPr>
          <w:rFonts w:ascii="Times New Roman" w:hAnsi="Times New Roman"/>
          <w:iCs/>
          <w:spacing w:val="-12"/>
          <w:lang w:val="vi-VN" w:eastAsia="vi-VN"/>
        </w:rPr>
        <w:t>.</w:t>
      </w:r>
    </w:p>
    <w:p w:rsidR="002D2F2F" w:rsidRPr="009438DE" w:rsidRDefault="002D2F2F" w:rsidP="0063459E">
      <w:pPr>
        <w:spacing w:line="312" w:lineRule="auto"/>
        <w:jc w:val="both"/>
        <w:rPr>
          <w:rFonts w:ascii="Times New Roman" w:hAnsi="Times New Roman"/>
          <w:b/>
          <w:i/>
          <w:spacing w:val="-12"/>
          <w:lang w:val="vi-VN"/>
        </w:rPr>
      </w:pPr>
      <w:r w:rsidRPr="009438DE">
        <w:rPr>
          <w:rFonts w:ascii="Times New Roman" w:hAnsi="Times New Roman"/>
          <w:b/>
          <w:i/>
          <w:spacing w:val="-12"/>
          <w:lang w:val="vi-VN"/>
        </w:rPr>
        <w:t>VI.2.</w:t>
      </w:r>
      <w:r w:rsidRPr="009438DE">
        <w:rPr>
          <w:rFonts w:ascii="Times New Roman" w:hAnsi="Times New Roman"/>
          <w:b/>
          <w:bCs/>
          <w:i/>
          <w:iCs/>
          <w:spacing w:val="-12"/>
          <w:lang w:val="vi-VN"/>
        </w:rPr>
        <w:t xml:space="preserve"> Vận tải ngoài mỏ</w:t>
      </w:r>
    </w:p>
    <w:p w:rsidR="00254E4D" w:rsidRPr="009438DE" w:rsidRDefault="00254E4D"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Hệ thống vận tải ngoài gồm: Vận tải nguyên vật liệu phục vụ khai thác; Vận tải người; Vận chuyển đất đá thải; Vận chuyển than.</w:t>
      </w:r>
    </w:p>
    <w:p w:rsidR="006E2299" w:rsidRPr="009438DE" w:rsidRDefault="00254E4D" w:rsidP="0063459E">
      <w:pPr>
        <w:spacing w:line="312" w:lineRule="auto"/>
        <w:ind w:firstLine="567"/>
        <w:jc w:val="both"/>
        <w:rPr>
          <w:rFonts w:ascii="Times New Roman" w:hAnsi="Times New Roman"/>
          <w:spacing w:val="-12"/>
        </w:rPr>
      </w:pPr>
      <w:r w:rsidRPr="009438DE">
        <w:rPr>
          <w:rFonts w:ascii="Times New Roman" w:hAnsi="Times New Roman"/>
          <w:b/>
          <w:i/>
          <w:spacing w:val="-12"/>
          <w:lang w:val="vi-VN"/>
        </w:rPr>
        <w:t>a. Vận tải người, Vận chuyển nguyên vật liệu:</w:t>
      </w:r>
      <w:r w:rsidRPr="009438DE">
        <w:rPr>
          <w:rFonts w:ascii="Times New Roman" w:hAnsi="Times New Roman"/>
          <w:spacing w:val="-12"/>
          <w:lang w:val="vi-VN"/>
        </w:rPr>
        <w:t xml:space="preserve"> Thực hiện bằng ô tô</w:t>
      </w:r>
    </w:p>
    <w:p w:rsidR="00254E4D" w:rsidRPr="009438DE" w:rsidRDefault="00254E4D" w:rsidP="0063459E">
      <w:pPr>
        <w:spacing w:line="312" w:lineRule="auto"/>
        <w:ind w:firstLine="567"/>
        <w:jc w:val="both"/>
        <w:rPr>
          <w:rFonts w:ascii="Times New Roman" w:hAnsi="Times New Roman"/>
          <w:spacing w:val="-12"/>
          <w:lang w:val="vi-VN"/>
        </w:rPr>
      </w:pPr>
      <w:r w:rsidRPr="009438DE">
        <w:rPr>
          <w:rFonts w:ascii="Times New Roman" w:hAnsi="Times New Roman"/>
          <w:b/>
          <w:i/>
          <w:spacing w:val="-12"/>
          <w:lang w:val="vi-VN"/>
        </w:rPr>
        <w:t>b. Vận chuyển đất đá thải:</w:t>
      </w:r>
      <w:r w:rsidRPr="009438DE">
        <w:rPr>
          <w:rFonts w:ascii="Times New Roman" w:hAnsi="Times New Roman"/>
          <w:spacing w:val="-12"/>
          <w:lang w:val="vi-VN"/>
        </w:rPr>
        <w:t xml:space="preserve"> Vận chuyển đất đá từ các gương tầng đến bãi thải bằng ô tô tự đổ c</w:t>
      </w:r>
      <w:r w:rsidR="001B32D0" w:rsidRPr="009438DE">
        <w:rPr>
          <w:rFonts w:ascii="Times New Roman" w:hAnsi="Times New Roman"/>
          <w:spacing w:val="-12"/>
          <w:lang w:val="vi-VN"/>
        </w:rPr>
        <w:t>ó</w:t>
      </w:r>
      <w:r w:rsidRPr="009438DE">
        <w:rPr>
          <w:rFonts w:ascii="Times New Roman" w:hAnsi="Times New Roman"/>
          <w:spacing w:val="-12"/>
          <w:lang w:val="vi-VN"/>
        </w:rPr>
        <w:t xml:space="preserve"> tải trọng q</w:t>
      </w:r>
      <w:r w:rsidRPr="009438DE">
        <w:rPr>
          <w:rFonts w:ascii="Times New Roman" w:hAnsi="Times New Roman"/>
          <w:spacing w:val="-12"/>
          <w:vertAlign w:val="subscript"/>
          <w:lang w:val="vi-VN"/>
        </w:rPr>
        <w:t>ô</w:t>
      </w:r>
      <w:r w:rsidR="00446BBD" w:rsidRPr="009438DE">
        <w:rPr>
          <w:rFonts w:ascii="Times New Roman" w:hAnsi="Times New Roman"/>
          <w:spacing w:val="-12"/>
          <w:lang w:val="vi-VN"/>
        </w:rPr>
        <w:t xml:space="preserve"> = </w:t>
      </w:r>
      <w:r w:rsidR="00446BBD" w:rsidRPr="009438DE">
        <w:rPr>
          <w:rFonts w:ascii="Times New Roman" w:hAnsi="Times New Roman"/>
          <w:spacing w:val="-12"/>
        </w:rPr>
        <w:t>36</w:t>
      </w:r>
      <w:r w:rsidRPr="009438DE">
        <w:rPr>
          <w:rFonts w:ascii="Times New Roman" w:hAnsi="Times New Roman"/>
          <w:spacing w:val="-12"/>
          <w:lang w:val="vi-VN"/>
        </w:rPr>
        <w:t xml:space="preserve"> ÷ 100 tấn. </w:t>
      </w:r>
    </w:p>
    <w:p w:rsidR="00254E4D" w:rsidRPr="009438DE" w:rsidRDefault="00254E4D" w:rsidP="0063459E">
      <w:pPr>
        <w:spacing w:line="312" w:lineRule="auto"/>
        <w:ind w:firstLine="567"/>
        <w:jc w:val="both"/>
        <w:rPr>
          <w:rFonts w:ascii="Times New Roman" w:hAnsi="Times New Roman"/>
          <w:b/>
          <w:i/>
          <w:spacing w:val="-12"/>
          <w:lang w:val="vi-VN"/>
        </w:rPr>
      </w:pPr>
      <w:r w:rsidRPr="009438DE">
        <w:rPr>
          <w:rFonts w:ascii="Times New Roman" w:hAnsi="Times New Roman"/>
          <w:b/>
          <w:i/>
          <w:spacing w:val="-12"/>
          <w:lang w:val="vi-VN"/>
        </w:rPr>
        <w:t xml:space="preserve">c. Vận chuyển than: </w:t>
      </w:r>
    </w:p>
    <w:p w:rsidR="00DC0F60" w:rsidRPr="009438DE" w:rsidRDefault="00DC0F60" w:rsidP="0063459E">
      <w:pPr>
        <w:spacing w:line="312" w:lineRule="auto"/>
        <w:ind w:firstLine="567"/>
        <w:jc w:val="both"/>
        <w:rPr>
          <w:rFonts w:ascii="Times New Roman" w:hAnsi="Times New Roman"/>
          <w:spacing w:val="-12"/>
        </w:rPr>
      </w:pPr>
      <w:r w:rsidRPr="009438DE">
        <w:rPr>
          <w:rFonts w:ascii="Times New Roman" w:hAnsi="Times New Roman"/>
          <w:spacing w:val="-12"/>
          <w:lang w:val="vi-VN"/>
        </w:rPr>
        <w:t xml:space="preserve">Vận tải than bao gồm vận tải than nguyên khai từ khai trường về xưởng sàng tại mặt bằng SCN. </w:t>
      </w:r>
      <w:proofErr w:type="gramStart"/>
      <w:r w:rsidRPr="009438DE">
        <w:rPr>
          <w:rFonts w:ascii="Times New Roman" w:hAnsi="Times New Roman"/>
          <w:spacing w:val="-12"/>
        </w:rPr>
        <w:t>Vận chuyển than thành phẩm từ xưởng sàng cấp cho nhà máy nhiệt điện Quảng Ninh và tiêu thụ tại cảng Làng Khánh.</w:t>
      </w:r>
      <w:proofErr w:type="gramEnd"/>
      <w:r w:rsidRPr="009438DE">
        <w:rPr>
          <w:rFonts w:ascii="Times New Roman" w:hAnsi="Times New Roman"/>
          <w:spacing w:val="-12"/>
        </w:rPr>
        <w:t xml:space="preserve"> Công tác vận tải than như sau:</w:t>
      </w:r>
    </w:p>
    <w:p w:rsidR="00DC0F60" w:rsidRPr="009438DE" w:rsidRDefault="00DC0F60" w:rsidP="0063459E">
      <w:pPr>
        <w:spacing w:line="312" w:lineRule="auto"/>
        <w:ind w:firstLine="567"/>
        <w:jc w:val="both"/>
        <w:rPr>
          <w:rFonts w:ascii="Times New Roman" w:hAnsi="Times New Roman"/>
          <w:spacing w:val="-12"/>
        </w:rPr>
      </w:pPr>
      <w:r w:rsidRPr="009438DE">
        <w:rPr>
          <w:rFonts w:ascii="Times New Roman" w:hAnsi="Times New Roman"/>
          <w:spacing w:val="-12"/>
        </w:rPr>
        <w:t>- Vận tải than nguyên khai từ khai trường về xưởng sàng tại mặt bằng SCN: Thực hiện bằng ô tô tự đổ 20-30 tấn.</w:t>
      </w:r>
    </w:p>
    <w:p w:rsidR="00DC0F60" w:rsidRPr="009438DE" w:rsidRDefault="00DC0F60" w:rsidP="0063459E">
      <w:pPr>
        <w:spacing w:line="312" w:lineRule="auto"/>
        <w:ind w:firstLine="567"/>
        <w:jc w:val="both"/>
        <w:rPr>
          <w:rFonts w:ascii="Times New Roman" w:hAnsi="Times New Roman"/>
          <w:spacing w:val="-12"/>
        </w:rPr>
      </w:pPr>
      <w:r w:rsidRPr="009438DE">
        <w:rPr>
          <w:rFonts w:ascii="Times New Roman" w:hAnsi="Times New Roman"/>
          <w:spacing w:val="-12"/>
        </w:rPr>
        <w:t xml:space="preserve">- Vận chuyển than thành phẩm từ xưởng sàng đến nơi tiêu thụ: Được thực hiện </w:t>
      </w:r>
      <w:proofErr w:type="gramStart"/>
      <w:r w:rsidRPr="009438DE">
        <w:rPr>
          <w:rFonts w:ascii="Times New Roman" w:hAnsi="Times New Roman"/>
          <w:spacing w:val="-12"/>
        </w:rPr>
        <w:t>theo</w:t>
      </w:r>
      <w:proofErr w:type="gramEnd"/>
      <w:r w:rsidRPr="009438DE">
        <w:rPr>
          <w:rFonts w:ascii="Times New Roman" w:hAnsi="Times New Roman"/>
          <w:spacing w:val="-12"/>
        </w:rPr>
        <w:t xml:space="preserve"> các giai đoạn:</w:t>
      </w:r>
    </w:p>
    <w:p w:rsidR="00DC0F60" w:rsidRPr="009438DE" w:rsidRDefault="00DC0F60" w:rsidP="0063459E">
      <w:pPr>
        <w:spacing w:line="312" w:lineRule="auto"/>
        <w:ind w:firstLine="567"/>
        <w:jc w:val="both"/>
        <w:rPr>
          <w:rFonts w:ascii="Times New Roman" w:hAnsi="Times New Roman"/>
          <w:spacing w:val="-12"/>
        </w:rPr>
      </w:pPr>
      <w:r w:rsidRPr="009438DE">
        <w:rPr>
          <w:rFonts w:ascii="Times New Roman" w:hAnsi="Times New Roman"/>
          <w:spacing w:val="-12"/>
        </w:rPr>
        <w:t>+ Giai đoạn khi chưa có tuyến băng tải từ</w:t>
      </w:r>
      <w:r w:rsidR="00BB39F4" w:rsidRPr="009438DE">
        <w:rPr>
          <w:rFonts w:ascii="Times New Roman" w:hAnsi="Times New Roman"/>
          <w:spacing w:val="-12"/>
        </w:rPr>
        <w:t xml:space="preserve"> </w:t>
      </w:r>
      <w:r w:rsidR="00BB39F4" w:rsidRPr="009438DE">
        <w:rPr>
          <w:rFonts w:ascii="Times New Roman" w:hAnsi="Times New Roman"/>
          <w:spacing w:val="-12"/>
          <w:kern w:val="28"/>
        </w:rPr>
        <w:t xml:space="preserve">Trung tâm chế biến và kho than tập </w:t>
      </w:r>
      <w:proofErr w:type="gramStart"/>
      <w:r w:rsidR="00BB39F4" w:rsidRPr="009438DE">
        <w:rPr>
          <w:rFonts w:ascii="Times New Roman" w:hAnsi="Times New Roman"/>
          <w:spacing w:val="-12"/>
          <w:kern w:val="28"/>
        </w:rPr>
        <w:t>trung  vùng</w:t>
      </w:r>
      <w:proofErr w:type="gramEnd"/>
      <w:r w:rsidR="00BB39F4" w:rsidRPr="009438DE">
        <w:rPr>
          <w:rFonts w:ascii="Times New Roman" w:hAnsi="Times New Roman"/>
          <w:spacing w:val="-12"/>
          <w:kern w:val="28"/>
        </w:rPr>
        <w:t xml:space="preserve"> Hòn Gai </w:t>
      </w:r>
      <w:r w:rsidRPr="009438DE">
        <w:rPr>
          <w:rFonts w:ascii="Times New Roman" w:hAnsi="Times New Roman"/>
          <w:spacing w:val="-12"/>
        </w:rPr>
        <w:t>đến cảng Làng Khánh: Than thành phẩm từ xưởng sàng được vận tải đến nơi tiêu thụ bằng ô tô theo các tuyến đường ô tô hiện có trong khu vực.</w:t>
      </w:r>
    </w:p>
    <w:p w:rsidR="00DC0F60" w:rsidRPr="009438DE" w:rsidRDefault="00DC0F60" w:rsidP="0063459E">
      <w:pPr>
        <w:spacing w:line="312" w:lineRule="auto"/>
        <w:ind w:firstLine="567"/>
        <w:jc w:val="both"/>
        <w:rPr>
          <w:rFonts w:ascii="Times New Roman" w:hAnsi="Times New Roman"/>
          <w:spacing w:val="-12"/>
        </w:rPr>
      </w:pPr>
      <w:r w:rsidRPr="009438DE">
        <w:rPr>
          <w:rFonts w:ascii="Times New Roman" w:hAnsi="Times New Roman"/>
          <w:spacing w:val="-12"/>
        </w:rPr>
        <w:t xml:space="preserve">+ Giai đoạn có tuyến băng tải từ </w:t>
      </w:r>
      <w:r w:rsidR="00E04152" w:rsidRPr="009438DE">
        <w:rPr>
          <w:rFonts w:ascii="Times New Roman" w:hAnsi="Times New Roman"/>
          <w:spacing w:val="-12"/>
          <w:kern w:val="28"/>
        </w:rPr>
        <w:t xml:space="preserve">Trung tâm chế biến và kho than tập </w:t>
      </w:r>
      <w:proofErr w:type="gramStart"/>
      <w:r w:rsidR="00E04152" w:rsidRPr="009438DE">
        <w:rPr>
          <w:rFonts w:ascii="Times New Roman" w:hAnsi="Times New Roman"/>
          <w:spacing w:val="-12"/>
          <w:kern w:val="28"/>
        </w:rPr>
        <w:t>trung  vùng</w:t>
      </w:r>
      <w:proofErr w:type="gramEnd"/>
      <w:r w:rsidR="00E04152" w:rsidRPr="009438DE">
        <w:rPr>
          <w:rFonts w:ascii="Times New Roman" w:hAnsi="Times New Roman"/>
          <w:spacing w:val="-12"/>
          <w:kern w:val="28"/>
        </w:rPr>
        <w:t xml:space="preserve"> Hòn Gai</w:t>
      </w:r>
      <w:r w:rsidRPr="009438DE">
        <w:rPr>
          <w:rFonts w:ascii="Times New Roman" w:hAnsi="Times New Roman"/>
          <w:spacing w:val="-12"/>
        </w:rPr>
        <w:t xml:space="preserve"> đến cảng Làng Khánh và kho than tập trung tại 917 (dự kiến sau 2018): Than thành phẩm từ xưởng sàng được vận tải đến kho than 917 bằng </w:t>
      </w:r>
      <w:r w:rsidR="00FC08BE" w:rsidRPr="009438DE">
        <w:rPr>
          <w:rFonts w:ascii="Times New Roman" w:hAnsi="Times New Roman"/>
          <w:spacing w:val="-12"/>
        </w:rPr>
        <w:t>ô tô</w:t>
      </w:r>
      <w:r w:rsidRPr="009438DE">
        <w:rPr>
          <w:rFonts w:ascii="Times New Roman" w:hAnsi="Times New Roman"/>
          <w:spacing w:val="-12"/>
        </w:rPr>
        <w:t xml:space="preserve">. Từ kho than 917, than được </w:t>
      </w:r>
      <w:r w:rsidRPr="009438DE">
        <w:rPr>
          <w:rFonts w:ascii="Times New Roman" w:hAnsi="Times New Roman"/>
          <w:spacing w:val="-12"/>
        </w:rPr>
        <w:lastRenderedPageBreak/>
        <w:t>vận tải cấp cho nhà máy nhiệt điện Quảng Ninh và cảng Làng Khánh bằng băng tải. Các tuyến băng tải được đầu tư trong hệ thống vận tải chung của vùng.</w:t>
      </w:r>
    </w:p>
    <w:p w:rsidR="00226451" w:rsidRPr="009438DE" w:rsidRDefault="00226451" w:rsidP="0063459E">
      <w:pPr>
        <w:spacing w:line="312" w:lineRule="auto"/>
        <w:jc w:val="both"/>
        <w:rPr>
          <w:rFonts w:ascii="Times New Roman" w:hAnsi="Times New Roman"/>
          <w:b/>
          <w:spacing w:val="-12"/>
          <w:lang w:val="vi-VN"/>
        </w:rPr>
      </w:pPr>
      <w:r w:rsidRPr="009438DE">
        <w:rPr>
          <w:rFonts w:ascii="Times New Roman" w:hAnsi="Times New Roman"/>
          <w:b/>
          <w:spacing w:val="-12"/>
          <w:lang w:val="vi-VN"/>
        </w:rPr>
        <w:t>VII. Bảo vệ môi trường và khôi phục môi sinh</w:t>
      </w:r>
    </w:p>
    <w:p w:rsidR="00723DBC" w:rsidRPr="009438DE" w:rsidRDefault="00243674" w:rsidP="0063459E">
      <w:pPr>
        <w:spacing w:line="312" w:lineRule="auto"/>
        <w:rPr>
          <w:rFonts w:ascii="Times New Roman" w:hAnsi="Times New Roman"/>
          <w:b/>
          <w:i/>
          <w:spacing w:val="-12"/>
          <w:lang w:val="vi-VN"/>
        </w:rPr>
      </w:pPr>
      <w:r w:rsidRPr="009438DE">
        <w:rPr>
          <w:rFonts w:ascii="Times New Roman" w:hAnsi="Times New Roman"/>
          <w:b/>
          <w:i/>
          <w:spacing w:val="-12"/>
          <w:lang w:val="vi-VN"/>
        </w:rPr>
        <w:t>VII</w:t>
      </w:r>
      <w:r w:rsidR="00723DBC" w:rsidRPr="009438DE">
        <w:rPr>
          <w:rFonts w:ascii="Times New Roman" w:hAnsi="Times New Roman"/>
          <w:b/>
          <w:i/>
          <w:spacing w:val="-12"/>
          <w:lang w:val="vi-VN"/>
        </w:rPr>
        <w:t>.</w:t>
      </w:r>
      <w:r w:rsidR="00756128" w:rsidRPr="009438DE">
        <w:rPr>
          <w:rFonts w:ascii="Times New Roman" w:hAnsi="Times New Roman"/>
          <w:b/>
          <w:i/>
          <w:spacing w:val="-12"/>
        </w:rPr>
        <w:t>1</w:t>
      </w:r>
      <w:r w:rsidR="00723DBC" w:rsidRPr="009438DE">
        <w:rPr>
          <w:rFonts w:ascii="Times New Roman" w:hAnsi="Times New Roman"/>
          <w:b/>
          <w:i/>
          <w:spacing w:val="-12"/>
          <w:lang w:val="vi-VN"/>
        </w:rPr>
        <w:t xml:space="preserve">. </w:t>
      </w:r>
      <w:r w:rsidR="00836EF2" w:rsidRPr="009438DE">
        <w:rPr>
          <w:rFonts w:ascii="Times New Roman" w:hAnsi="Times New Roman"/>
          <w:b/>
          <w:i/>
          <w:spacing w:val="-12"/>
          <w:lang w:val="vi-VN"/>
        </w:rPr>
        <w:t xml:space="preserve">Các </w:t>
      </w:r>
      <w:r w:rsidR="00723DBC" w:rsidRPr="009438DE">
        <w:rPr>
          <w:rFonts w:ascii="Times New Roman" w:hAnsi="Times New Roman"/>
          <w:b/>
          <w:i/>
          <w:spacing w:val="-12"/>
          <w:lang w:val="vi-VN"/>
        </w:rPr>
        <w:t>biện pháp xử lý</w:t>
      </w:r>
    </w:p>
    <w:p w:rsidR="00EC782A" w:rsidRPr="009438DE" w:rsidRDefault="00EC782A" w:rsidP="0063459E">
      <w:pPr>
        <w:spacing w:line="312" w:lineRule="auto"/>
        <w:ind w:firstLine="567"/>
        <w:jc w:val="both"/>
        <w:rPr>
          <w:rFonts w:ascii="Times New Roman" w:hAnsi="Times New Roman"/>
          <w:b/>
          <w:i/>
          <w:spacing w:val="-12"/>
          <w:lang w:val="vi-VN"/>
        </w:rPr>
      </w:pPr>
      <w:r w:rsidRPr="009438DE">
        <w:rPr>
          <w:rFonts w:ascii="Times New Roman" w:hAnsi="Times New Roman"/>
          <w:b/>
          <w:i/>
          <w:spacing w:val="-12"/>
          <w:lang w:val="vi-VN"/>
        </w:rPr>
        <w:t>*</w:t>
      </w:r>
      <w:r w:rsidR="00723DBC" w:rsidRPr="009438DE">
        <w:rPr>
          <w:rFonts w:ascii="Times New Roman" w:hAnsi="Times New Roman"/>
          <w:b/>
          <w:i/>
          <w:spacing w:val="-12"/>
          <w:lang w:val="vi-VN"/>
        </w:rPr>
        <w:t xml:space="preserve"> Xử lý ô nhiễm không khí</w:t>
      </w:r>
    </w:p>
    <w:p w:rsidR="00EC782A" w:rsidRPr="009438DE" w:rsidRDefault="00EC782A"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 xml:space="preserve">- </w:t>
      </w:r>
      <w:r w:rsidR="00723DBC" w:rsidRPr="009438DE">
        <w:rPr>
          <w:rFonts w:ascii="Times New Roman" w:hAnsi="Times New Roman"/>
          <w:spacing w:val="-12"/>
          <w:lang w:val="vi-VN"/>
        </w:rPr>
        <w:t>Phun sương, tưới nước dập bụi các tuyến đường liên lạc</w:t>
      </w:r>
      <w:r w:rsidRPr="009438DE">
        <w:rPr>
          <w:rFonts w:ascii="Times New Roman" w:hAnsi="Times New Roman"/>
          <w:spacing w:val="-12"/>
          <w:lang w:val="vi-VN"/>
        </w:rPr>
        <w:t>.</w:t>
      </w:r>
    </w:p>
    <w:p w:rsidR="00EC782A" w:rsidRPr="009438DE" w:rsidRDefault="00723DBC"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 Phun sương dập bụi các cụm sàng rung.</w:t>
      </w:r>
    </w:p>
    <w:p w:rsidR="00EC782A" w:rsidRPr="009438DE" w:rsidRDefault="00EC782A"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w:t>
      </w:r>
      <w:r w:rsidR="00723DBC" w:rsidRPr="009438DE">
        <w:rPr>
          <w:rFonts w:ascii="Times New Roman" w:hAnsi="Times New Roman"/>
          <w:spacing w:val="-12"/>
          <w:lang w:val="vi-VN"/>
        </w:rPr>
        <w:t xml:space="preserve"> </w:t>
      </w:r>
      <w:r w:rsidRPr="009438DE">
        <w:rPr>
          <w:rFonts w:ascii="Times New Roman" w:hAnsi="Times New Roman"/>
          <w:spacing w:val="-12"/>
          <w:lang w:val="vi-VN"/>
        </w:rPr>
        <w:t>Rửa sân bãi các xưởng sửa chữa.</w:t>
      </w:r>
    </w:p>
    <w:p w:rsidR="00EC782A" w:rsidRPr="009438DE" w:rsidRDefault="00723DBC"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 Đầu tư các thi</w:t>
      </w:r>
      <w:r w:rsidR="00EC782A" w:rsidRPr="009438DE">
        <w:rPr>
          <w:rFonts w:ascii="Times New Roman" w:hAnsi="Times New Roman"/>
          <w:spacing w:val="-12"/>
          <w:lang w:val="vi-VN"/>
        </w:rPr>
        <w:t>ết bị thân thiện với môi trường.</w:t>
      </w:r>
    </w:p>
    <w:p w:rsidR="00723DBC" w:rsidRPr="009438DE" w:rsidRDefault="00723DBC"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 xml:space="preserve">- Thường xuyên bảo dưỡng thiết bị, máy móc. </w:t>
      </w:r>
    </w:p>
    <w:p w:rsidR="00E54DDA" w:rsidRPr="009438DE" w:rsidRDefault="00253001" w:rsidP="0063459E">
      <w:pPr>
        <w:spacing w:line="312" w:lineRule="auto"/>
        <w:ind w:firstLine="567"/>
        <w:rPr>
          <w:rFonts w:ascii="Times New Roman" w:hAnsi="Times New Roman"/>
          <w:b/>
          <w:i/>
          <w:spacing w:val="-12"/>
          <w:lang w:val="vi-VN"/>
        </w:rPr>
      </w:pPr>
      <w:r w:rsidRPr="009438DE">
        <w:rPr>
          <w:rFonts w:ascii="Times New Roman" w:hAnsi="Times New Roman"/>
          <w:b/>
          <w:i/>
          <w:spacing w:val="-12"/>
          <w:lang w:val="vi-VN"/>
        </w:rPr>
        <w:t>*</w:t>
      </w:r>
      <w:r w:rsidR="00E54DDA" w:rsidRPr="009438DE">
        <w:rPr>
          <w:rFonts w:ascii="Times New Roman" w:hAnsi="Times New Roman"/>
          <w:b/>
          <w:i/>
          <w:spacing w:val="-12"/>
          <w:lang w:val="vi-VN"/>
        </w:rPr>
        <w:t xml:space="preserve"> Xử lý ô nhiễm đất</w:t>
      </w:r>
    </w:p>
    <w:p w:rsidR="00E54DDA" w:rsidRPr="009438DE" w:rsidRDefault="00E54DDA"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 xml:space="preserve"> - Các chất thải rắn sinh hoạt thuê công ty môi trường đô thị xử lý theo quy định.</w:t>
      </w:r>
    </w:p>
    <w:p w:rsidR="00E54DDA" w:rsidRPr="009438DE" w:rsidRDefault="00E54DDA"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 Chất thải rắn (đất đá thải) đổ</w:t>
      </w:r>
      <w:r w:rsidR="00253001" w:rsidRPr="009438DE">
        <w:rPr>
          <w:rFonts w:ascii="Times New Roman" w:hAnsi="Times New Roman"/>
          <w:spacing w:val="-12"/>
          <w:lang w:val="vi-VN"/>
        </w:rPr>
        <w:t xml:space="preserve"> vào đúng khu vực đã quy hoạch.</w:t>
      </w:r>
    </w:p>
    <w:p w:rsidR="00E54DDA" w:rsidRPr="009438DE" w:rsidRDefault="00E54DDA" w:rsidP="0063459E">
      <w:pPr>
        <w:spacing w:line="312" w:lineRule="auto"/>
        <w:ind w:firstLine="567"/>
        <w:rPr>
          <w:rFonts w:ascii="Times New Roman" w:hAnsi="Times New Roman"/>
          <w:b/>
          <w:i/>
          <w:spacing w:val="-12"/>
          <w:lang w:val="vi-VN"/>
        </w:rPr>
      </w:pPr>
      <w:r w:rsidRPr="009438DE">
        <w:rPr>
          <w:rFonts w:ascii="Times New Roman" w:hAnsi="Times New Roman"/>
          <w:spacing w:val="-12"/>
          <w:lang w:val="vi-VN"/>
        </w:rPr>
        <w:t>- Chất thải nguy hại: Thuê đơn vị có đủ chức năng hành nghề xử lý chất thải nguy hại (Công ty TN</w:t>
      </w:r>
      <w:r w:rsidR="00253001" w:rsidRPr="009438DE">
        <w:rPr>
          <w:rFonts w:ascii="Times New Roman" w:hAnsi="Times New Roman"/>
          <w:spacing w:val="-12"/>
          <w:lang w:val="vi-VN"/>
        </w:rPr>
        <w:t>HH MTV Môi trường - Vinacomin).</w:t>
      </w:r>
    </w:p>
    <w:p w:rsidR="00723DBC" w:rsidRPr="009438DE" w:rsidRDefault="00EC782A" w:rsidP="0063459E">
      <w:pPr>
        <w:spacing w:line="312" w:lineRule="auto"/>
        <w:ind w:firstLine="567"/>
        <w:jc w:val="both"/>
        <w:rPr>
          <w:rFonts w:ascii="Times New Roman" w:hAnsi="Times New Roman"/>
          <w:b/>
          <w:i/>
          <w:spacing w:val="-12"/>
          <w:lang w:val="vi-VN"/>
        </w:rPr>
      </w:pPr>
      <w:r w:rsidRPr="009438DE">
        <w:rPr>
          <w:rFonts w:ascii="Times New Roman" w:hAnsi="Times New Roman"/>
          <w:b/>
          <w:i/>
          <w:spacing w:val="-12"/>
          <w:lang w:val="vi-VN"/>
        </w:rPr>
        <w:t>*</w:t>
      </w:r>
      <w:r w:rsidR="00723DBC" w:rsidRPr="009438DE">
        <w:rPr>
          <w:rFonts w:ascii="Times New Roman" w:hAnsi="Times New Roman"/>
          <w:b/>
          <w:i/>
          <w:spacing w:val="-12"/>
          <w:lang w:val="vi-VN"/>
        </w:rPr>
        <w:t xml:space="preserve"> Xử lý ô nhiễm nước</w:t>
      </w:r>
    </w:p>
    <w:p w:rsidR="00723DBC" w:rsidRPr="009438DE" w:rsidRDefault="00557C31"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 Thu gom, tái sử dụng triệt để</w:t>
      </w:r>
      <w:r w:rsidRPr="009438DE">
        <w:rPr>
          <w:rFonts w:ascii="Times New Roman" w:hAnsi="Times New Roman"/>
          <w:spacing w:val="-12"/>
        </w:rPr>
        <w:t xml:space="preserve"> </w:t>
      </w:r>
      <w:r w:rsidR="00723DBC" w:rsidRPr="009438DE">
        <w:rPr>
          <w:rFonts w:ascii="Times New Roman" w:hAnsi="Times New Roman"/>
          <w:spacing w:val="-12"/>
          <w:lang w:val="vi-VN"/>
        </w:rPr>
        <w:t xml:space="preserve">nguồn nước thải phát sinh </w:t>
      </w:r>
      <w:r w:rsidR="00E54DDA" w:rsidRPr="009438DE">
        <w:rPr>
          <w:rFonts w:ascii="Times New Roman" w:hAnsi="Times New Roman"/>
          <w:spacing w:val="-12"/>
          <w:lang w:val="vi-VN"/>
        </w:rPr>
        <w:t>từ các cụm sàng tuyển bằng nước.</w:t>
      </w:r>
    </w:p>
    <w:p w:rsidR="00723DBC" w:rsidRPr="009438DE" w:rsidRDefault="00723DBC"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 Xử lý triệt để các nguồn ô nhiễm có trong nước th</w:t>
      </w:r>
      <w:r w:rsidR="00E54DDA" w:rsidRPr="009438DE">
        <w:rPr>
          <w:rFonts w:ascii="Times New Roman" w:hAnsi="Times New Roman"/>
          <w:spacing w:val="-12"/>
          <w:lang w:val="vi-VN"/>
        </w:rPr>
        <w:t>ải trước khi thải ra môi trường.</w:t>
      </w:r>
    </w:p>
    <w:p w:rsidR="00723DBC" w:rsidRPr="009438DE" w:rsidRDefault="00723DBC"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 Thu gom xử lý triệt để các nguồn nước thải của các xưởng sửa chữa vào bể lắng thu hồi dầu mỡ. Xử lý triệt để các nguồn ô nhiễm có trong nước</w:t>
      </w:r>
      <w:r w:rsidR="00E54DDA" w:rsidRPr="009438DE">
        <w:rPr>
          <w:rFonts w:ascii="Times New Roman" w:hAnsi="Times New Roman"/>
          <w:spacing w:val="-12"/>
          <w:lang w:val="vi-VN"/>
        </w:rPr>
        <w:t xml:space="preserve"> thải bằng  công nghệ xử lý cao.</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Thuê đơn vị chuyên ngành xử lý nước thải sinh h</w:t>
      </w:r>
      <w:r w:rsidR="00E54DDA" w:rsidRPr="009438DE">
        <w:rPr>
          <w:rFonts w:ascii="Times New Roman" w:hAnsi="Times New Roman"/>
          <w:spacing w:val="-12"/>
          <w:lang w:val="vi-VN"/>
        </w:rPr>
        <w:t>oạt (công ty môi trường đô thị).</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xml:space="preserve">- Tạo các hố thu hồi đất đá, than và bùn giảm thiểu cặn lơ lửng trước khi đưa vào trạm xử lý. </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Quan trắc chất lượng nước thải</w:t>
      </w:r>
      <w:r w:rsidR="00EC782A" w:rsidRPr="009438DE">
        <w:rPr>
          <w:rFonts w:ascii="Times New Roman" w:hAnsi="Times New Roman"/>
          <w:spacing w:val="-12"/>
          <w:lang w:val="vi-VN"/>
        </w:rPr>
        <w:t>,</w:t>
      </w:r>
      <w:r w:rsidRPr="009438DE">
        <w:rPr>
          <w:rFonts w:ascii="Times New Roman" w:hAnsi="Times New Roman"/>
          <w:spacing w:val="-12"/>
          <w:lang w:val="vi-VN"/>
        </w:rPr>
        <w:t xml:space="preserve"> chất lượng nước sau xử lý đề xuất các giải pháp xử lý theo từng giai đoạn. Thông số quan trắc chính (pH. COD, DO, Tss, Mn, Fe</w:t>
      </w:r>
      <w:r w:rsidR="00D85412" w:rsidRPr="009438DE">
        <w:rPr>
          <w:rFonts w:ascii="Times New Roman" w:hAnsi="Times New Roman"/>
          <w:spacing w:val="-12"/>
          <w:lang w:val="vi-VN"/>
        </w:rPr>
        <w:t>, Ca, Hg,</w:t>
      </w:r>
      <w:r w:rsidR="00D85412" w:rsidRPr="009438DE">
        <w:rPr>
          <w:rFonts w:ascii="Times New Roman" w:hAnsi="Times New Roman"/>
          <w:spacing w:val="-12"/>
        </w:rPr>
        <w:t xml:space="preserve"> </w:t>
      </w:r>
      <w:r w:rsidRPr="009438DE">
        <w:rPr>
          <w:rFonts w:ascii="Times New Roman" w:hAnsi="Times New Roman"/>
          <w:spacing w:val="-12"/>
          <w:lang w:val="vi-VN"/>
        </w:rPr>
        <w:t>As, dầu mỡ khoáng). Tần suất mỗi quý 1 lần. Quy chuẩn tham chiếu: QCVN:40/2011/ BTNMT, Gh B.</w:t>
      </w:r>
    </w:p>
    <w:p w:rsidR="00446BBD" w:rsidRPr="009438DE" w:rsidRDefault="00446BBD" w:rsidP="00867D12">
      <w:pPr>
        <w:spacing w:line="288" w:lineRule="auto"/>
        <w:ind w:firstLine="567"/>
        <w:rPr>
          <w:rFonts w:ascii="Times New Roman" w:hAnsi="Times New Roman"/>
          <w:b/>
          <w:i/>
          <w:spacing w:val="-12"/>
        </w:rPr>
      </w:pPr>
    </w:p>
    <w:p w:rsidR="00723DBC" w:rsidRPr="009438DE" w:rsidRDefault="00446BBD" w:rsidP="00867D12">
      <w:pPr>
        <w:spacing w:line="288" w:lineRule="auto"/>
        <w:ind w:firstLine="567"/>
        <w:rPr>
          <w:rFonts w:ascii="Times New Roman" w:hAnsi="Times New Roman"/>
          <w:b/>
          <w:i/>
          <w:spacing w:val="-12"/>
          <w:lang w:val="vi-VN"/>
        </w:rPr>
      </w:pPr>
      <w:r w:rsidRPr="009438DE">
        <w:rPr>
          <w:rFonts w:ascii="Times New Roman" w:hAnsi="Times New Roman"/>
          <w:b/>
          <w:i/>
          <w:spacing w:val="-12"/>
        </w:rPr>
        <w:t>*</w:t>
      </w:r>
      <w:r w:rsidR="00723DBC" w:rsidRPr="009438DE">
        <w:rPr>
          <w:rFonts w:ascii="Times New Roman" w:hAnsi="Times New Roman"/>
          <w:b/>
          <w:i/>
          <w:spacing w:val="-12"/>
          <w:lang w:val="vi-VN"/>
        </w:rPr>
        <w:t xml:space="preserve"> Xử lý ô nhiễm khác</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Trồng cây phủ xanh các khu vực đổ thải đã ngừng hoạt động</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Giảm chiề</w:t>
      </w:r>
      <w:r w:rsidR="00942526" w:rsidRPr="009438DE">
        <w:rPr>
          <w:rFonts w:ascii="Times New Roman" w:hAnsi="Times New Roman"/>
          <w:spacing w:val="-12"/>
          <w:lang w:val="vi-VN"/>
        </w:rPr>
        <w:t>u cao đổ thải cúa các phân tầng.</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Thi công các mương dẫn nước dọc tầng không để nước chảy ra mặt tầng hạn chế sạt lở, sói mòn.</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lastRenderedPageBreak/>
        <w:t>- Thi công các đập lọc để ngăn bùn và đất giảm thiểu căn lơ lửng tại các khu vực dễ sạt lở như chân bãi thải.</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xml:space="preserve">- Thi công các kè rọ đá chân bãi thải để giữ cho chân bãi thải ổn định. </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Xây tường bao xung quanh khu vực nhà xưởng không để tiếng ồn phát ra ngoài.</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xml:space="preserve">- Thiết kế các bãi thải hợp lý đảm bảo an toàn về sạt lở đất. </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Xây dựng quy trình đổ thải hợp lý và tuân thủ quy trình đổ thải đã lập.</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Lập các phương án xử lý sự cố như: sạt lở bãi thải, sạt lở tầng; sự cố cháy rừng, cháy nhà xưởng, cháy thiết bị, tổ chức diễn tập.</w:t>
      </w:r>
    </w:p>
    <w:p w:rsidR="00836EF2" w:rsidRPr="009438DE" w:rsidRDefault="00836EF2" w:rsidP="00867D12">
      <w:pPr>
        <w:spacing w:line="288" w:lineRule="auto"/>
        <w:rPr>
          <w:rFonts w:ascii="Times New Roman" w:hAnsi="Times New Roman"/>
          <w:b/>
          <w:i/>
          <w:spacing w:val="-12"/>
          <w:lang w:val="vi-VN"/>
        </w:rPr>
      </w:pPr>
      <w:r w:rsidRPr="009438DE">
        <w:rPr>
          <w:rFonts w:ascii="Times New Roman" w:hAnsi="Times New Roman"/>
          <w:b/>
          <w:i/>
          <w:spacing w:val="-12"/>
          <w:lang w:val="vi-VN"/>
        </w:rPr>
        <w:t>VII.</w:t>
      </w:r>
      <w:r w:rsidR="00756128" w:rsidRPr="009438DE">
        <w:rPr>
          <w:rFonts w:ascii="Times New Roman" w:hAnsi="Times New Roman"/>
          <w:b/>
          <w:i/>
          <w:spacing w:val="-12"/>
        </w:rPr>
        <w:t>2</w:t>
      </w:r>
      <w:r w:rsidRPr="009438DE">
        <w:rPr>
          <w:rFonts w:ascii="Times New Roman" w:hAnsi="Times New Roman"/>
          <w:b/>
          <w:i/>
          <w:spacing w:val="-12"/>
          <w:lang w:val="vi-VN"/>
        </w:rPr>
        <w:t xml:space="preserve">. </w:t>
      </w:r>
      <w:r w:rsidR="00282A57" w:rsidRPr="009438DE">
        <w:rPr>
          <w:rFonts w:ascii="Times New Roman" w:hAnsi="Times New Roman"/>
          <w:b/>
          <w:i/>
          <w:spacing w:val="-12"/>
          <w:lang w:val="vi-VN"/>
        </w:rPr>
        <w:t>Phục hồi môi sinh</w:t>
      </w:r>
    </w:p>
    <w:p w:rsidR="00723DBC" w:rsidRPr="009438DE" w:rsidRDefault="00282A57" w:rsidP="00867D12">
      <w:pPr>
        <w:spacing w:line="288" w:lineRule="auto"/>
        <w:ind w:firstLine="567"/>
        <w:jc w:val="both"/>
        <w:rPr>
          <w:rFonts w:ascii="Times New Roman" w:hAnsi="Times New Roman"/>
          <w:b/>
          <w:i/>
          <w:spacing w:val="-12"/>
          <w:lang w:val="vi-VN"/>
        </w:rPr>
      </w:pPr>
      <w:r w:rsidRPr="009438DE">
        <w:rPr>
          <w:rFonts w:ascii="Times New Roman" w:hAnsi="Times New Roman"/>
          <w:b/>
          <w:i/>
          <w:spacing w:val="-12"/>
          <w:lang w:val="vi-VN"/>
        </w:rPr>
        <w:t xml:space="preserve">* </w:t>
      </w:r>
      <w:r w:rsidR="00723DBC" w:rsidRPr="009438DE">
        <w:rPr>
          <w:rFonts w:ascii="Times New Roman" w:hAnsi="Times New Roman"/>
          <w:b/>
          <w:i/>
          <w:spacing w:val="-12"/>
          <w:lang w:val="vi-VN"/>
        </w:rPr>
        <w:t>Phục hồi môi trường đất</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Tạo quỹ đất có giá trị cao hơn giá trị ban đầu sau khai thác có địa hình bằng phẳng, phân cấp thành các tầng có chiều</w:t>
      </w:r>
      <w:r w:rsidR="00557C31" w:rsidRPr="009438DE">
        <w:rPr>
          <w:rFonts w:ascii="Times New Roman" w:hAnsi="Times New Roman"/>
          <w:spacing w:val="-12"/>
          <w:lang w:val="vi-VN"/>
        </w:rPr>
        <w:t xml:space="preserve"> rộng vừa đủ cho từng mục đích</w:t>
      </w:r>
      <w:r w:rsidR="00557C31" w:rsidRPr="009438DE">
        <w:rPr>
          <w:rFonts w:ascii="Times New Roman" w:hAnsi="Times New Roman"/>
          <w:spacing w:val="-12"/>
        </w:rPr>
        <w:t xml:space="preserve"> </w:t>
      </w:r>
      <w:r w:rsidRPr="009438DE">
        <w:rPr>
          <w:rFonts w:ascii="Times New Roman" w:hAnsi="Times New Roman"/>
          <w:spacing w:val="-12"/>
          <w:lang w:val="vi-VN"/>
        </w:rPr>
        <w:t>tái sử dụng quỹ đất các khu đổ thải.</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Hình thành khu du lịch sinh thái khi mỏ kết thúc.</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Tận dụng các mặt bằng nhà xưởng phục vụ công trình phúc lợi khác.</w:t>
      </w:r>
    </w:p>
    <w:p w:rsidR="00723DBC" w:rsidRPr="009438DE" w:rsidRDefault="00282A57" w:rsidP="00867D12">
      <w:pPr>
        <w:spacing w:line="288" w:lineRule="auto"/>
        <w:ind w:firstLine="567"/>
        <w:jc w:val="both"/>
        <w:rPr>
          <w:rFonts w:ascii="Times New Roman" w:hAnsi="Times New Roman"/>
          <w:b/>
          <w:i/>
          <w:spacing w:val="-12"/>
          <w:lang w:val="vi-VN"/>
        </w:rPr>
      </w:pPr>
      <w:r w:rsidRPr="009438DE">
        <w:rPr>
          <w:rFonts w:ascii="Times New Roman" w:hAnsi="Times New Roman"/>
          <w:b/>
          <w:i/>
          <w:spacing w:val="-12"/>
          <w:lang w:val="vi-VN"/>
        </w:rPr>
        <w:t>*</w:t>
      </w:r>
      <w:r w:rsidR="00723DBC" w:rsidRPr="009438DE">
        <w:rPr>
          <w:rFonts w:ascii="Times New Roman" w:hAnsi="Times New Roman"/>
          <w:b/>
          <w:i/>
          <w:spacing w:val="-12"/>
          <w:lang w:val="vi-VN"/>
        </w:rPr>
        <w:t xml:space="preserve"> Phục hồi môi trường nước</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Tạo hồ chứa nước sạch cung cấp cho các hoạt động trong địa bàn.</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xml:space="preserve">- Nâng cấp trạm xử lý nước thải thành trạm cung cấp nước sạch cho thành phố. </w:t>
      </w:r>
    </w:p>
    <w:p w:rsidR="00723DBC" w:rsidRPr="009438DE" w:rsidRDefault="00723DBC" w:rsidP="00867D12">
      <w:pPr>
        <w:spacing w:line="288" w:lineRule="auto"/>
        <w:ind w:firstLine="567"/>
        <w:jc w:val="both"/>
        <w:rPr>
          <w:rFonts w:ascii="Times New Roman" w:hAnsi="Times New Roman"/>
          <w:spacing w:val="-12"/>
          <w:lang w:val="vi-VN"/>
        </w:rPr>
      </w:pPr>
      <w:r w:rsidRPr="009438DE">
        <w:rPr>
          <w:rFonts w:ascii="Times New Roman" w:hAnsi="Times New Roman"/>
          <w:spacing w:val="-12"/>
          <w:lang w:val="vi-VN"/>
        </w:rPr>
        <w:t>- Bổ sung lưu lượng cho tầng chứa nước ngầm;</w:t>
      </w:r>
    </w:p>
    <w:p w:rsidR="00282A57" w:rsidRPr="009438DE" w:rsidRDefault="00282A57" w:rsidP="00867D12">
      <w:pPr>
        <w:spacing w:line="288" w:lineRule="auto"/>
        <w:ind w:firstLine="567"/>
        <w:jc w:val="both"/>
        <w:rPr>
          <w:rFonts w:ascii="Times New Roman" w:hAnsi="Times New Roman"/>
          <w:b/>
          <w:i/>
          <w:spacing w:val="-12"/>
          <w:lang w:val="vi-VN"/>
        </w:rPr>
      </w:pPr>
      <w:r w:rsidRPr="009438DE">
        <w:rPr>
          <w:rFonts w:ascii="Times New Roman" w:hAnsi="Times New Roman"/>
          <w:b/>
          <w:i/>
          <w:spacing w:val="-12"/>
          <w:lang w:val="vi-VN"/>
        </w:rPr>
        <w:t xml:space="preserve">* </w:t>
      </w:r>
      <w:r w:rsidR="00723DBC" w:rsidRPr="009438DE">
        <w:rPr>
          <w:rFonts w:ascii="Times New Roman" w:hAnsi="Times New Roman"/>
          <w:b/>
          <w:i/>
          <w:spacing w:val="-12"/>
          <w:lang w:val="vi-VN"/>
        </w:rPr>
        <w:t>Phục hồi môi trường thiên nhiên</w:t>
      </w:r>
    </w:p>
    <w:p w:rsidR="00282A57" w:rsidRPr="009438DE" w:rsidRDefault="00723DBC" w:rsidP="0063459E">
      <w:pPr>
        <w:spacing w:line="312" w:lineRule="auto"/>
        <w:ind w:firstLine="567"/>
        <w:jc w:val="both"/>
        <w:rPr>
          <w:rFonts w:ascii="Times New Roman" w:hAnsi="Times New Roman"/>
          <w:spacing w:val="-12"/>
          <w:lang w:val="vi-VN"/>
        </w:rPr>
      </w:pPr>
      <w:r w:rsidRPr="009438DE">
        <w:rPr>
          <w:rFonts w:ascii="Times New Roman" w:hAnsi="Times New Roman"/>
          <w:spacing w:val="-12"/>
          <w:lang w:val="vi-VN"/>
        </w:rPr>
        <w:t>- Trồng cây phủ xanh toàn bộ bãi thải đã ngừng hoạt động tạo màu xanh cho thành phố Hạ Long</w:t>
      </w:r>
      <w:r w:rsidR="00282A57" w:rsidRPr="009438DE">
        <w:rPr>
          <w:rFonts w:ascii="Times New Roman" w:hAnsi="Times New Roman"/>
          <w:spacing w:val="-12"/>
          <w:lang w:val="vi-VN"/>
        </w:rPr>
        <w:t>.</w:t>
      </w:r>
    </w:p>
    <w:p w:rsidR="002437F4" w:rsidRPr="002820E3" w:rsidRDefault="00723DBC" w:rsidP="002820E3">
      <w:pPr>
        <w:spacing w:line="312" w:lineRule="auto"/>
        <w:ind w:firstLine="567"/>
        <w:jc w:val="both"/>
        <w:rPr>
          <w:rFonts w:ascii="Times New Roman" w:hAnsi="Times New Roman"/>
          <w:b/>
          <w:i/>
          <w:spacing w:val="-12"/>
        </w:rPr>
      </w:pPr>
      <w:r w:rsidRPr="009438DE">
        <w:rPr>
          <w:rFonts w:ascii="Times New Roman" w:hAnsi="Times New Roman"/>
          <w:spacing w:val="-12"/>
          <w:lang w:val="vi-VN"/>
        </w:rPr>
        <w:t>- Trồng rừng và khai thác rừng phục vụ cho các nhu cầu sản xuất giấy và cung cấp gỗ công nghiệp.</w:t>
      </w:r>
    </w:p>
    <w:p w:rsidR="00BE22A6" w:rsidRPr="00E9348A" w:rsidRDefault="00BE22A6" w:rsidP="006E2299">
      <w:pPr>
        <w:spacing w:before="120" w:line="312" w:lineRule="auto"/>
        <w:jc w:val="both"/>
        <w:rPr>
          <w:rFonts w:ascii="Times New Roman" w:hAnsi="Times New Roman"/>
          <w:b/>
          <w:spacing w:val="-12"/>
          <w:lang w:val="vi-VN"/>
        </w:rPr>
      </w:pPr>
      <w:r w:rsidRPr="00E9348A">
        <w:rPr>
          <w:rFonts w:ascii="Times New Roman" w:hAnsi="Times New Roman"/>
          <w:b/>
          <w:spacing w:val="-12"/>
          <w:lang w:val="vi-VN"/>
        </w:rPr>
        <w:t xml:space="preserve">VIII. Vốn đầu tư và hiệu quả kinh tế của dự án </w:t>
      </w:r>
    </w:p>
    <w:p w:rsidR="00561C01" w:rsidRPr="009438DE" w:rsidRDefault="00561C01" w:rsidP="00FD7378">
      <w:pPr>
        <w:spacing w:line="288" w:lineRule="auto"/>
        <w:ind w:firstLine="567"/>
        <w:jc w:val="both"/>
        <w:rPr>
          <w:rFonts w:ascii="Times New Roman" w:hAnsi="Times New Roman"/>
          <w:spacing w:val="-12"/>
          <w:lang w:val="nl-NL"/>
        </w:rPr>
      </w:pPr>
      <w:r w:rsidRPr="009438DE">
        <w:rPr>
          <w:rFonts w:ascii="Times New Roman" w:hAnsi="Times New Roman"/>
          <w:spacing w:val="-12"/>
          <w:lang w:val="nl-NL"/>
        </w:rPr>
        <w:t>Sau khi tiếp thu ý kiến thẩm định của Ban Đầu Tư TKV. Công ty CP Than Hà Tu đã phối hợp với Công ty CP Tư vấn mỏ rà soát tính toán lại tổng mức đầu tư</w:t>
      </w:r>
      <w:r w:rsidR="00D774F1" w:rsidRPr="009438DE">
        <w:rPr>
          <w:rFonts w:ascii="Times New Roman" w:hAnsi="Times New Roman"/>
          <w:spacing w:val="-12"/>
          <w:lang w:val="nl-NL"/>
        </w:rPr>
        <w:t>, hiệu quả kinh tế của Dự án</w:t>
      </w:r>
      <w:r w:rsidRPr="009438DE">
        <w:rPr>
          <w:rFonts w:ascii="Times New Roman" w:hAnsi="Times New Roman"/>
          <w:spacing w:val="-12"/>
          <w:lang w:val="nl-NL"/>
        </w:rPr>
        <w:t xml:space="preserve"> theo các quy định mới được ban hành:</w:t>
      </w:r>
    </w:p>
    <w:p w:rsidR="00561C01" w:rsidRPr="009438DE" w:rsidRDefault="00561C01" w:rsidP="00FD7378">
      <w:pPr>
        <w:spacing w:line="288" w:lineRule="auto"/>
        <w:ind w:firstLine="567"/>
        <w:jc w:val="both"/>
        <w:rPr>
          <w:rFonts w:ascii="Times New Roman" w:hAnsi="Times New Roman"/>
          <w:spacing w:val="-12"/>
        </w:rPr>
      </w:pPr>
      <w:r w:rsidRPr="009438DE">
        <w:rPr>
          <w:rFonts w:ascii="Times New Roman" w:hAnsi="Times New Roman"/>
          <w:spacing w:val="-12"/>
          <w:lang w:val="nl-NL"/>
        </w:rPr>
        <w:t xml:space="preserve">+ </w:t>
      </w:r>
      <w:r w:rsidRPr="009438DE">
        <w:rPr>
          <w:rFonts w:ascii="Times New Roman" w:hAnsi="Times New Roman"/>
          <w:spacing w:val="-12"/>
        </w:rPr>
        <w:t>Giá bán than tính theo QĐ 3005/2016/QĐ-TKV ngày 23/12/2016, giá bán bình quân tăng 113 701 đồng/tấn.</w:t>
      </w:r>
    </w:p>
    <w:p w:rsidR="00561C01" w:rsidRPr="009438DE" w:rsidRDefault="00561C01" w:rsidP="00FD7378">
      <w:pPr>
        <w:spacing w:line="288" w:lineRule="auto"/>
        <w:ind w:firstLine="567"/>
        <w:jc w:val="both"/>
        <w:rPr>
          <w:rFonts w:ascii="Times New Roman" w:hAnsi="Times New Roman"/>
          <w:spacing w:val="-12"/>
        </w:rPr>
      </w:pPr>
      <w:r w:rsidRPr="009438DE">
        <w:rPr>
          <w:rFonts w:ascii="Times New Roman" w:hAnsi="Times New Roman"/>
          <w:spacing w:val="-12"/>
        </w:rPr>
        <w:t xml:space="preserve">+ Điều chỉnh giá thành công đoạn </w:t>
      </w:r>
      <w:proofErr w:type="gramStart"/>
      <w:r w:rsidRPr="009438DE">
        <w:rPr>
          <w:rFonts w:ascii="Times New Roman" w:hAnsi="Times New Roman"/>
          <w:spacing w:val="-12"/>
        </w:rPr>
        <w:t>theo</w:t>
      </w:r>
      <w:proofErr w:type="gramEnd"/>
      <w:r w:rsidRPr="009438DE">
        <w:rPr>
          <w:rFonts w:ascii="Times New Roman" w:hAnsi="Times New Roman"/>
          <w:spacing w:val="-12"/>
        </w:rPr>
        <w:t xml:space="preserve"> quyết định 199/QĐ-TKV ngày 10/02/201</w:t>
      </w:r>
      <w:r w:rsidR="00D930E8" w:rsidRPr="009438DE">
        <w:rPr>
          <w:rFonts w:ascii="Times New Roman" w:hAnsi="Times New Roman"/>
          <w:spacing w:val="-12"/>
        </w:rPr>
        <w:t>7</w:t>
      </w:r>
      <w:r w:rsidRPr="009438DE">
        <w:rPr>
          <w:rFonts w:ascii="Times New Roman" w:hAnsi="Times New Roman"/>
          <w:spacing w:val="-12"/>
        </w:rPr>
        <w:t>.</w:t>
      </w:r>
    </w:p>
    <w:p w:rsidR="00561C01" w:rsidRPr="009438DE" w:rsidRDefault="00561C01" w:rsidP="00FD7378">
      <w:pPr>
        <w:spacing w:line="288" w:lineRule="auto"/>
        <w:ind w:firstLine="567"/>
        <w:jc w:val="both"/>
        <w:rPr>
          <w:rFonts w:ascii="Times New Roman" w:hAnsi="Times New Roman"/>
          <w:spacing w:val="-12"/>
        </w:rPr>
      </w:pPr>
      <w:r w:rsidRPr="009438DE">
        <w:rPr>
          <w:rFonts w:ascii="Times New Roman" w:hAnsi="Times New Roman"/>
          <w:spacing w:val="-12"/>
        </w:rPr>
        <w:t>+ Giá nhiên liệu tại thời điểm hiện tại.</w:t>
      </w:r>
    </w:p>
    <w:p w:rsidR="00561C01" w:rsidRPr="009438DE" w:rsidRDefault="00561C01" w:rsidP="00FD7378">
      <w:pPr>
        <w:spacing w:line="288" w:lineRule="auto"/>
        <w:ind w:firstLine="567"/>
        <w:jc w:val="both"/>
        <w:rPr>
          <w:rFonts w:ascii="Times New Roman" w:hAnsi="Times New Roman"/>
          <w:spacing w:val="-12"/>
        </w:rPr>
      </w:pPr>
      <w:r w:rsidRPr="009438DE">
        <w:rPr>
          <w:rFonts w:ascii="Times New Roman" w:hAnsi="Times New Roman"/>
          <w:spacing w:val="-12"/>
        </w:rPr>
        <w:t>+ Chi phí quản lý dự án, Tư vấn đầu tư xây dựng</w:t>
      </w:r>
      <w:proofErr w:type="gramStart"/>
      <w:r w:rsidRPr="009438DE">
        <w:rPr>
          <w:rFonts w:ascii="Times New Roman" w:hAnsi="Times New Roman"/>
          <w:spacing w:val="-12"/>
        </w:rPr>
        <w:t>  được</w:t>
      </w:r>
      <w:proofErr w:type="gramEnd"/>
      <w:r w:rsidRPr="009438DE">
        <w:rPr>
          <w:rFonts w:ascii="Times New Roman" w:hAnsi="Times New Roman"/>
          <w:spacing w:val="-12"/>
        </w:rPr>
        <w:t xml:space="preserve"> lấy theo công bố mới của Bộ Xây Dựng tại quyết định số số  79/Q</w:t>
      </w:r>
      <w:r w:rsidRPr="009438DE">
        <w:rPr>
          <w:rFonts w:ascii="Times New Roman" w:hAnsi="Times New Roman" w:hint="eastAsia"/>
          <w:spacing w:val="-12"/>
        </w:rPr>
        <w:t>Đ</w:t>
      </w:r>
      <w:r w:rsidRPr="009438DE">
        <w:rPr>
          <w:rFonts w:ascii="Times New Roman" w:hAnsi="Times New Roman"/>
          <w:spacing w:val="-12"/>
        </w:rPr>
        <w:t>-BXD ngày 15/02/2017 của Bộ tr</w:t>
      </w:r>
      <w:r w:rsidRPr="009438DE">
        <w:rPr>
          <w:rFonts w:ascii="Times New Roman" w:hAnsi="Times New Roman" w:hint="eastAsia"/>
          <w:spacing w:val="-12"/>
        </w:rPr>
        <w:t>ư</w:t>
      </w:r>
      <w:r w:rsidRPr="009438DE">
        <w:rPr>
          <w:rFonts w:ascii="Times New Roman" w:hAnsi="Times New Roman"/>
          <w:spacing w:val="-12"/>
        </w:rPr>
        <w:t>ởng Bộ Xây dựng.</w:t>
      </w:r>
    </w:p>
    <w:p w:rsidR="008A4D13" w:rsidRPr="009438DE" w:rsidRDefault="008A4D13" w:rsidP="00FD7378">
      <w:pPr>
        <w:spacing w:line="288" w:lineRule="auto"/>
        <w:ind w:firstLine="567"/>
        <w:jc w:val="both"/>
        <w:rPr>
          <w:rFonts w:ascii="Times New Roman" w:hAnsi="Times New Roman"/>
          <w:spacing w:val="-12"/>
        </w:rPr>
      </w:pPr>
      <w:r w:rsidRPr="009438DE">
        <w:rPr>
          <w:rFonts w:ascii="Times New Roman" w:hAnsi="Times New Roman"/>
          <w:spacing w:val="-12"/>
        </w:rPr>
        <w:t xml:space="preserve">- Thông tư số 06/2016/TT-BXD ngày 10/3/2016 của Bộ Xây dựng hướng dẫn xác định và quản lý chi phí đầu tư xây dựng </w:t>
      </w:r>
    </w:p>
    <w:p w:rsidR="00561C01" w:rsidRPr="009438DE" w:rsidRDefault="00561C01" w:rsidP="00FD7378">
      <w:pPr>
        <w:spacing w:line="288" w:lineRule="auto"/>
        <w:ind w:firstLine="567"/>
        <w:jc w:val="both"/>
        <w:rPr>
          <w:rFonts w:ascii="Times New Roman" w:hAnsi="Times New Roman"/>
          <w:spacing w:val="-12"/>
        </w:rPr>
      </w:pPr>
      <w:r w:rsidRPr="009438DE">
        <w:rPr>
          <w:rFonts w:ascii="Times New Roman" w:hAnsi="Times New Roman"/>
          <w:spacing w:val="-12"/>
        </w:rPr>
        <w:lastRenderedPageBreak/>
        <w:t>+ Tính thêm phí bảo vệ môi trường (bao gồm cả chi phí đổ thải đất đá).</w:t>
      </w:r>
    </w:p>
    <w:p w:rsidR="00561C01" w:rsidRPr="009438DE" w:rsidRDefault="00561C01" w:rsidP="00FD7378">
      <w:pPr>
        <w:spacing w:line="288" w:lineRule="auto"/>
        <w:ind w:firstLine="567"/>
        <w:jc w:val="both"/>
        <w:rPr>
          <w:rFonts w:ascii="Times New Roman" w:hAnsi="Times New Roman"/>
          <w:spacing w:val="-12"/>
        </w:rPr>
      </w:pPr>
      <w:r w:rsidRPr="009438DE">
        <w:rPr>
          <w:rFonts w:ascii="Times New Roman" w:hAnsi="Times New Roman"/>
          <w:spacing w:val="-12"/>
        </w:rPr>
        <w:t>+ Diều chỉnh lại giá máy xúc E = 10÷ 12m</w:t>
      </w:r>
      <w:r w:rsidRPr="009438DE">
        <w:rPr>
          <w:rFonts w:ascii="Times New Roman" w:hAnsi="Times New Roman"/>
          <w:spacing w:val="-12"/>
          <w:vertAlign w:val="superscript"/>
        </w:rPr>
        <w:t>3</w:t>
      </w:r>
      <w:r w:rsidRPr="009438DE">
        <w:rPr>
          <w:rFonts w:ascii="Times New Roman" w:hAnsi="Times New Roman"/>
          <w:spacing w:val="-12"/>
        </w:rPr>
        <w:t xml:space="preserve"> giảm; giá ô tô 90÷100 tấn.  </w:t>
      </w:r>
      <w:proofErr w:type="gramStart"/>
      <w:r w:rsidRPr="009438DE">
        <w:rPr>
          <w:rFonts w:ascii="Times New Roman" w:hAnsi="Times New Roman"/>
          <w:spacing w:val="-12"/>
        </w:rPr>
        <w:t>không</w:t>
      </w:r>
      <w:proofErr w:type="gramEnd"/>
      <w:r w:rsidRPr="009438DE">
        <w:rPr>
          <w:rFonts w:ascii="Times New Roman" w:hAnsi="Times New Roman"/>
          <w:spacing w:val="-12"/>
        </w:rPr>
        <w:t xml:space="preserve"> đầu tư thiết bị ô tô chở than tiêu thụ (xe 25 tấn).</w:t>
      </w:r>
    </w:p>
    <w:p w:rsidR="00F34AAF" w:rsidRPr="009438DE" w:rsidRDefault="00452301" w:rsidP="00452301">
      <w:pPr>
        <w:spacing w:line="312" w:lineRule="auto"/>
        <w:jc w:val="both"/>
        <w:rPr>
          <w:rFonts w:ascii="Times New Roman" w:hAnsi="Times New Roman"/>
          <w:b/>
          <w:i/>
          <w:spacing w:val="-12"/>
        </w:rPr>
      </w:pPr>
      <w:r w:rsidRPr="009438DE">
        <w:rPr>
          <w:rFonts w:ascii="Times New Roman" w:hAnsi="Times New Roman"/>
          <w:b/>
          <w:i/>
          <w:spacing w:val="-12"/>
          <w:lang w:val="vi-VN"/>
        </w:rPr>
        <w:t>VIII.</w:t>
      </w:r>
      <w:r w:rsidR="000678D0" w:rsidRPr="009438DE">
        <w:rPr>
          <w:rFonts w:ascii="Times New Roman" w:hAnsi="Times New Roman"/>
          <w:b/>
          <w:i/>
          <w:spacing w:val="-12"/>
          <w:lang w:val="vi-VN"/>
        </w:rPr>
        <w:t>1</w:t>
      </w:r>
      <w:r w:rsidR="00B75BA3" w:rsidRPr="009438DE">
        <w:rPr>
          <w:rFonts w:ascii="Times New Roman" w:hAnsi="Times New Roman"/>
          <w:b/>
          <w:i/>
          <w:spacing w:val="-12"/>
          <w:lang w:val="vi-VN"/>
        </w:rPr>
        <w:t>. Vốn đầu tư</w:t>
      </w:r>
      <w:r w:rsidR="00B54788" w:rsidRPr="009438DE">
        <w:rPr>
          <w:rFonts w:ascii="Times New Roman" w:hAnsi="Times New Roman"/>
          <w:b/>
          <w:i/>
          <w:spacing w:val="-12"/>
          <w:lang w:val="vi-VN"/>
        </w:rPr>
        <w:t xml:space="preserve"> </w:t>
      </w:r>
    </w:p>
    <w:p w:rsidR="002820E3" w:rsidRPr="00D61793" w:rsidRDefault="002820E3" w:rsidP="002820E3">
      <w:pPr>
        <w:autoSpaceDE w:val="0"/>
        <w:autoSpaceDN w:val="0"/>
        <w:adjustRightInd w:val="0"/>
        <w:spacing w:before="60" w:after="60" w:line="360" w:lineRule="exact"/>
        <w:jc w:val="both"/>
        <w:outlineLvl w:val="0"/>
        <w:rPr>
          <w:rFonts w:ascii="Times New Roman" w:hAnsi="Times New Roman"/>
          <w:b/>
          <w:spacing w:val="-14"/>
        </w:rPr>
      </w:pPr>
      <w:r>
        <w:rPr>
          <w:rFonts w:ascii="Times New Roman" w:hAnsi="Times New Roman"/>
          <w:b/>
          <w:spacing w:val="-14"/>
        </w:rPr>
        <w:t>1</w:t>
      </w:r>
      <w:r w:rsidRPr="00D61793">
        <w:rPr>
          <w:rFonts w:ascii="Times New Roman" w:hAnsi="Times New Roman"/>
          <w:b/>
          <w:spacing w:val="-14"/>
        </w:rPr>
        <w:t>. Tổng mức đầu tư:</w:t>
      </w:r>
    </w:p>
    <w:p w:rsidR="002820E3" w:rsidRPr="00D61793" w:rsidRDefault="002820E3" w:rsidP="002820E3">
      <w:pPr>
        <w:spacing w:before="60" w:after="60" w:line="380" w:lineRule="exact"/>
        <w:jc w:val="both"/>
        <w:outlineLvl w:val="0"/>
        <w:rPr>
          <w:rFonts w:ascii="Times New Roman" w:hAnsi="Times New Roman"/>
          <w:i/>
          <w:color w:val="000000"/>
          <w:spacing w:val="-14"/>
          <w:lang w:val="pt-BR"/>
        </w:rPr>
      </w:pPr>
      <w:r>
        <w:rPr>
          <w:rFonts w:ascii="Times New Roman" w:hAnsi="Times New Roman"/>
          <w:i/>
          <w:color w:val="000000"/>
          <w:spacing w:val="-14"/>
          <w:lang w:val="pt-BR"/>
        </w:rPr>
        <w:tab/>
        <w:t>1</w:t>
      </w:r>
      <w:r w:rsidRPr="00D61793">
        <w:rPr>
          <w:rFonts w:ascii="Times New Roman" w:hAnsi="Times New Roman"/>
          <w:i/>
          <w:color w:val="000000"/>
          <w:spacing w:val="-14"/>
          <w:lang w:val="pt-BR"/>
        </w:rPr>
        <w:t>.</w:t>
      </w:r>
      <w:r>
        <w:rPr>
          <w:rFonts w:ascii="Times New Roman" w:hAnsi="Times New Roman"/>
          <w:i/>
          <w:color w:val="000000"/>
          <w:spacing w:val="-14"/>
          <w:lang w:val="pt-BR"/>
        </w:rPr>
        <w:t>1</w:t>
      </w:r>
      <w:r w:rsidRPr="00D61793">
        <w:rPr>
          <w:rFonts w:ascii="Times New Roman" w:hAnsi="Times New Roman"/>
          <w:i/>
          <w:color w:val="000000"/>
          <w:spacing w:val="-14"/>
          <w:lang w:val="pt-BR"/>
        </w:rPr>
        <w:t xml:space="preserve"> Nội dung Vốn đầu tư của dự án bao gồm</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t>Chi phí xây dựng; chi phí thiết bị; chi phí bồi thường, hỗ trợ và tái định cư; chi phí quản lý dự án; chi phí tư vấn đầu tư xây dựng; chi phí khác và chi phí dự phòng.</w:t>
      </w:r>
    </w:p>
    <w:p w:rsidR="002820E3" w:rsidRPr="00D61793" w:rsidRDefault="002820E3" w:rsidP="002820E3">
      <w:pPr>
        <w:spacing w:before="60" w:after="60" w:line="380" w:lineRule="exact"/>
        <w:ind w:firstLine="578"/>
        <w:jc w:val="both"/>
        <w:outlineLvl w:val="0"/>
        <w:rPr>
          <w:rFonts w:ascii="Times New Roman" w:hAnsi="Times New Roman"/>
          <w:color w:val="000000"/>
          <w:spacing w:val="-14"/>
          <w:lang w:val="pt-BR"/>
        </w:rPr>
      </w:pPr>
      <w:r w:rsidRPr="00D61793">
        <w:rPr>
          <w:rFonts w:ascii="Times New Roman" w:hAnsi="Times New Roman"/>
          <w:i/>
          <w:color w:val="000000"/>
          <w:spacing w:val="-14"/>
          <w:lang w:val="pt-BR"/>
        </w:rPr>
        <w:t>a. Chi phí xây dựng</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t>Chi phí xây dựng bao gồm chi phí phá và tháo dỡ các công trình xây dựng; chi phí san lấp mặt bằng xây dựng; chi phí xây dựng các công trình, hạng mục công trình chính, công trình tạm, công trình phụ trợ phục vụ thi công; chi phí nhà tạm tại hiện trường để ở và điều hành thi công.</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t>Chi phí xây dựng công trình của dự án được xác định dựa trên cơ sở: Quy mô xây dựng, số lượng, khối lượng xây dựng của từng hạng mục công trình theo bản vẽ thiết kế cơ sở; Định mức, đơn giá xây dựng áp dụng phù hợp với từng hạng mục công trình, thành phần công việc, giá vật tư phù hợp với thời điểm lập dự án.</w:t>
      </w:r>
    </w:p>
    <w:p w:rsidR="002820E3" w:rsidRPr="00D61793" w:rsidRDefault="002820E3" w:rsidP="002820E3">
      <w:pPr>
        <w:spacing w:before="60" w:after="60" w:line="380" w:lineRule="exact"/>
        <w:ind w:firstLine="578"/>
        <w:jc w:val="both"/>
        <w:outlineLvl w:val="0"/>
        <w:rPr>
          <w:rFonts w:ascii="Times New Roman" w:hAnsi="Times New Roman"/>
          <w:i/>
          <w:color w:val="000000"/>
          <w:spacing w:val="-14"/>
          <w:lang w:val="pt-BR"/>
        </w:rPr>
      </w:pPr>
      <w:r w:rsidRPr="00D61793">
        <w:rPr>
          <w:rFonts w:ascii="Times New Roman" w:hAnsi="Times New Roman"/>
          <w:i/>
          <w:color w:val="000000"/>
          <w:spacing w:val="-14"/>
          <w:lang w:val="pt-BR"/>
        </w:rPr>
        <w:t>b. Chi phí thiết bị</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t>Chi phí thiết bị bao gồm: chi phí mua sắm thiết bị công nghệ (kể cả thiết bị công nghệ cần sản xuất, gia công); chi phí đào tạo và chuyển giao công nghệ; chi phí lắp đặt và thí nghiệm, hiệu chỉnh thiết bị; chi phí vận chuyển, bảo hiểm thiết bị; thuế, phí và các chi phí có liên quan khác.</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t xml:space="preserve">Chi phí thiết bị của dự án được xác định trên cơ sở bảng nhu cầu thiết bị của từng hạng mục công trình trong bản vẽ thiết kế. Giá thiết bị tính theo báo giá của nhà sản xuất, nhà cung cấp và giá cả thị trường tại thời lập dự toán. </w:t>
      </w:r>
    </w:p>
    <w:p w:rsidR="002820E3" w:rsidRPr="00D61793" w:rsidRDefault="002820E3" w:rsidP="002820E3">
      <w:pPr>
        <w:spacing w:before="60" w:after="60" w:line="380" w:lineRule="exact"/>
        <w:ind w:firstLine="578"/>
        <w:jc w:val="both"/>
        <w:outlineLvl w:val="0"/>
        <w:rPr>
          <w:rFonts w:ascii="Times New Roman" w:hAnsi="Times New Roman"/>
          <w:i/>
          <w:color w:val="000000"/>
          <w:spacing w:val="-14"/>
          <w:lang w:val="pt-BR"/>
        </w:rPr>
      </w:pPr>
      <w:r w:rsidRPr="00D61793">
        <w:rPr>
          <w:rFonts w:ascii="Times New Roman" w:hAnsi="Times New Roman"/>
          <w:i/>
          <w:color w:val="000000"/>
          <w:spacing w:val="-14"/>
          <w:lang w:val="pt-BR"/>
        </w:rPr>
        <w:t>c. Chi phí quản lý dự án</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t>Chi phí quản lý dự án theo Quyết định số 79/QĐ-BXD ngày 15/02/2017 của Bộ trưởng Bộ Xây dựng V/v công bố định mức chi phí quản lý dự án và tư vấn đầu tư xây dựng công trình.</w:t>
      </w:r>
    </w:p>
    <w:p w:rsidR="002820E3" w:rsidRPr="00D61793" w:rsidRDefault="002820E3" w:rsidP="002820E3">
      <w:pPr>
        <w:spacing w:before="60" w:after="60" w:line="380" w:lineRule="exact"/>
        <w:ind w:firstLine="578"/>
        <w:jc w:val="both"/>
        <w:outlineLvl w:val="0"/>
        <w:rPr>
          <w:rFonts w:ascii="Times New Roman" w:hAnsi="Times New Roman"/>
          <w:color w:val="000000"/>
          <w:spacing w:val="-14"/>
          <w:lang w:val="pt-BR"/>
        </w:rPr>
      </w:pPr>
      <w:r w:rsidRPr="00D61793">
        <w:rPr>
          <w:rFonts w:ascii="Times New Roman" w:hAnsi="Times New Roman"/>
          <w:i/>
          <w:color w:val="000000"/>
          <w:spacing w:val="-14"/>
          <w:lang w:val="pt-BR"/>
        </w:rPr>
        <w:t>d. Chi phí tư vấn đầu tư xây dựng</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t>Chi phí tư vấn đầu tư xây dựng công trình theo Quyết định số 79/QĐ-BXD ngày 15/02/2017  của Bộ trưởng Bộ Xây dựng V/v công bố định mức chi phí quản lý dự án và tư vấn đầu tư xây dựng công trình.</w:t>
      </w:r>
    </w:p>
    <w:p w:rsidR="002820E3" w:rsidRPr="00D61793" w:rsidRDefault="002820E3" w:rsidP="002820E3">
      <w:pPr>
        <w:spacing w:before="60" w:after="60" w:line="380" w:lineRule="exact"/>
        <w:ind w:firstLine="578"/>
        <w:jc w:val="both"/>
        <w:outlineLvl w:val="0"/>
        <w:rPr>
          <w:rFonts w:ascii="Times New Roman" w:hAnsi="Times New Roman"/>
          <w:color w:val="000000"/>
          <w:spacing w:val="-14"/>
          <w:lang w:val="pt-BR"/>
        </w:rPr>
      </w:pPr>
      <w:r w:rsidRPr="00D61793">
        <w:rPr>
          <w:rFonts w:ascii="Times New Roman" w:hAnsi="Times New Roman"/>
          <w:color w:val="000000"/>
          <w:spacing w:val="-14"/>
          <w:lang w:val="pt-BR"/>
        </w:rPr>
        <w:t xml:space="preserve">e. </w:t>
      </w:r>
      <w:r w:rsidRPr="00D61793">
        <w:rPr>
          <w:rFonts w:ascii="Times New Roman" w:hAnsi="Times New Roman"/>
          <w:i/>
          <w:color w:val="000000"/>
          <w:spacing w:val="-14"/>
          <w:lang w:val="pt-BR"/>
        </w:rPr>
        <w:t>Chi phí khác</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lastRenderedPageBreak/>
        <w:t>Phí thẩm định dự án đầu tư, phí thẩm định thiết kế cơ sở theo Thông tư số 209/2016/TT-BTC ngày 10/11/2016 về quy định mức thu, chế độ thu, nộp, quản lý và sử dụng phí thẩm định dự án đầu tư xây dựng, phí thẩm định thiết kế cơ sở</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t>Phí thẩm định thiết kế kỹ thuật, phí thẩm định dự toán xây dựng theo Thông tư số 210/2016/TT-BTC ngày 10/11/2016 của Bộ Tài chính quy định mức thu, chế độ thu, nộp, quản lý và sử dụng phí thẩm định thiết kế kỹ thuật, phí thẩm định dự toán xây dựng;</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t xml:space="preserve">Chi phí thẩm tra, phê duyệt quyết toán; kiểm toán độc lập theo Thông tư số 09/2016/TT-BTC ngày 18/01/2016 của Bộ Tài chính quy định về quyết toán dự án hoàn thành thuộc nguồn vốn nhà nước </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t>Phí thẩm định báo cáo đánh giá tác động môi trường tính theo Thông tư số 218/2010/TT - BTC ngày 29/12/2010 của Bộ Tài chính</w:t>
      </w:r>
    </w:p>
    <w:p w:rsidR="002820E3" w:rsidRPr="00D61793" w:rsidRDefault="002820E3" w:rsidP="002820E3">
      <w:pPr>
        <w:spacing w:before="60" w:after="60" w:line="380" w:lineRule="exact"/>
        <w:ind w:firstLine="578"/>
        <w:jc w:val="both"/>
        <w:outlineLvl w:val="0"/>
        <w:rPr>
          <w:rFonts w:ascii="Times New Roman" w:hAnsi="Times New Roman"/>
          <w:color w:val="000000"/>
          <w:spacing w:val="-14"/>
          <w:lang w:val="pt-BR"/>
        </w:rPr>
      </w:pPr>
      <w:r w:rsidRPr="00D61793">
        <w:rPr>
          <w:rFonts w:ascii="Times New Roman" w:hAnsi="Times New Roman"/>
          <w:i/>
          <w:color w:val="000000"/>
          <w:spacing w:val="-14"/>
          <w:lang w:val="pt-BR"/>
        </w:rPr>
        <w:t xml:space="preserve">f. Chi phí dự phòng </w:t>
      </w:r>
    </w:p>
    <w:p w:rsidR="002820E3" w:rsidRPr="00D61793" w:rsidRDefault="002820E3" w:rsidP="002820E3">
      <w:pPr>
        <w:spacing w:before="60" w:after="60" w:line="380" w:lineRule="exact"/>
        <w:ind w:firstLine="578"/>
        <w:jc w:val="both"/>
        <w:rPr>
          <w:rFonts w:ascii="Times New Roman" w:hAnsi="Times New Roman"/>
          <w:color w:val="000000"/>
          <w:spacing w:val="-14"/>
          <w:lang w:val="pt-BR"/>
        </w:rPr>
      </w:pPr>
      <w:r w:rsidRPr="00D61793">
        <w:rPr>
          <w:rFonts w:ascii="Times New Roman" w:hAnsi="Times New Roman"/>
          <w:color w:val="000000"/>
          <w:spacing w:val="-14"/>
          <w:lang w:val="pt-BR"/>
        </w:rPr>
        <w:t xml:space="preserve">Chi phí dự phòng được xác định trên cơ sở Thông tư số 06/2016/TT-BXD ngày 10/3/2016 của Bộ Xây dựng. </w:t>
      </w:r>
    </w:p>
    <w:p w:rsidR="002820E3" w:rsidRPr="00D61793" w:rsidRDefault="002820E3" w:rsidP="002820E3">
      <w:pPr>
        <w:spacing w:before="60" w:after="60" w:line="380" w:lineRule="exact"/>
        <w:ind w:firstLine="578"/>
        <w:jc w:val="both"/>
        <w:outlineLvl w:val="0"/>
        <w:rPr>
          <w:rFonts w:ascii="Times New Roman" w:hAnsi="Times New Roman"/>
          <w:i/>
          <w:color w:val="000000"/>
          <w:spacing w:val="-14"/>
        </w:rPr>
      </w:pPr>
      <w:r w:rsidRPr="00D61793">
        <w:rPr>
          <w:rFonts w:ascii="Times New Roman" w:hAnsi="Times New Roman"/>
          <w:i/>
          <w:color w:val="000000"/>
          <w:spacing w:val="-14"/>
        </w:rPr>
        <w:t xml:space="preserve">g. Lãi vay trong thời gian XDCB </w:t>
      </w:r>
    </w:p>
    <w:p w:rsidR="002820E3" w:rsidRPr="00D61793" w:rsidRDefault="002820E3" w:rsidP="002820E3">
      <w:pPr>
        <w:spacing w:before="60" w:after="60" w:line="380" w:lineRule="exact"/>
        <w:ind w:firstLine="578"/>
        <w:jc w:val="both"/>
        <w:rPr>
          <w:rFonts w:ascii="Times New Roman" w:hAnsi="Times New Roman"/>
          <w:color w:val="000000"/>
          <w:spacing w:val="-14"/>
        </w:rPr>
      </w:pPr>
      <w:proofErr w:type="gramStart"/>
      <w:r w:rsidRPr="00D61793">
        <w:rPr>
          <w:rFonts w:ascii="Times New Roman" w:hAnsi="Times New Roman"/>
          <w:color w:val="000000"/>
          <w:spacing w:val="-14"/>
        </w:rPr>
        <w:t>Lãi vay trong thời gian XDCB được xác định trên cơ sở nhu cầu nguồn vốn đầu tư của dự án; tỷ lệ lãi xuất dự kiến.</w:t>
      </w:r>
      <w:proofErr w:type="gramEnd"/>
    </w:p>
    <w:p w:rsidR="002820E3" w:rsidRPr="00D61793" w:rsidRDefault="002820E3" w:rsidP="002820E3">
      <w:pPr>
        <w:spacing w:before="60" w:after="60" w:line="380" w:lineRule="exact"/>
        <w:ind w:firstLine="578"/>
        <w:jc w:val="both"/>
        <w:outlineLvl w:val="0"/>
        <w:rPr>
          <w:rFonts w:ascii="Times New Roman" w:hAnsi="Times New Roman"/>
          <w:color w:val="000000"/>
          <w:spacing w:val="-14"/>
        </w:rPr>
      </w:pPr>
      <w:r w:rsidRPr="00D61793">
        <w:rPr>
          <w:rFonts w:ascii="Times New Roman" w:hAnsi="Times New Roman"/>
          <w:i/>
          <w:color w:val="000000"/>
          <w:spacing w:val="-14"/>
        </w:rPr>
        <w:t>h. Nguồn vốn đầu tư</w:t>
      </w:r>
    </w:p>
    <w:p w:rsidR="002820E3" w:rsidRPr="00D61793" w:rsidRDefault="002820E3" w:rsidP="002820E3">
      <w:pPr>
        <w:spacing w:before="60" w:after="60" w:line="380" w:lineRule="exact"/>
        <w:ind w:firstLine="578"/>
        <w:jc w:val="both"/>
        <w:rPr>
          <w:rFonts w:ascii="Times New Roman" w:hAnsi="Times New Roman"/>
          <w:color w:val="000000"/>
          <w:spacing w:val="-14"/>
        </w:rPr>
      </w:pPr>
      <w:r w:rsidRPr="00D61793">
        <w:rPr>
          <w:rFonts w:ascii="Times New Roman" w:hAnsi="Times New Roman"/>
          <w:color w:val="000000"/>
          <w:spacing w:val="-14"/>
        </w:rPr>
        <w:t>Vốn đầu tư của dự án được dự kiến huy động từ nguồn vốn vay thương mại với lãi suất 9</w:t>
      </w:r>
      <w:proofErr w:type="gramStart"/>
      <w:r w:rsidRPr="00D61793">
        <w:rPr>
          <w:rFonts w:ascii="Times New Roman" w:hAnsi="Times New Roman"/>
          <w:color w:val="000000"/>
          <w:spacing w:val="-14"/>
        </w:rPr>
        <w:t>,5</w:t>
      </w:r>
      <w:proofErr w:type="gramEnd"/>
      <w:r w:rsidRPr="00D61793">
        <w:rPr>
          <w:rFonts w:ascii="Times New Roman" w:hAnsi="Times New Roman"/>
          <w:color w:val="000000"/>
          <w:spacing w:val="-14"/>
        </w:rPr>
        <w:t xml:space="preserve">%/năm  và các nguồn vốn hợp pháp khác của doanh nghiệp. </w:t>
      </w:r>
    </w:p>
    <w:p w:rsidR="002820E3" w:rsidRPr="00D61793" w:rsidRDefault="002820E3" w:rsidP="002820E3">
      <w:pPr>
        <w:autoSpaceDE w:val="0"/>
        <w:autoSpaceDN w:val="0"/>
        <w:adjustRightInd w:val="0"/>
        <w:spacing w:before="60" w:after="60" w:line="380" w:lineRule="exact"/>
        <w:jc w:val="both"/>
        <w:rPr>
          <w:rFonts w:ascii="Times New Roman" w:hAnsi="Times New Roman"/>
          <w:b/>
          <w:spacing w:val="-14"/>
        </w:rPr>
      </w:pPr>
      <w:proofErr w:type="gramStart"/>
      <w:r w:rsidRPr="00D61793">
        <w:rPr>
          <w:rFonts w:ascii="Times New Roman" w:hAnsi="Times New Roman"/>
          <w:color w:val="000000"/>
          <w:spacing w:val="-14"/>
        </w:rPr>
        <w:t>Vốn đầu tư được tính trả gốc và trả lãi vay trong vòng 5 năm (20 quý).</w:t>
      </w:r>
      <w:proofErr w:type="gramEnd"/>
    </w:p>
    <w:p w:rsidR="002820E3" w:rsidRDefault="002820E3" w:rsidP="002820E3">
      <w:pPr>
        <w:spacing w:before="120" w:line="312" w:lineRule="auto"/>
        <w:jc w:val="both"/>
        <w:rPr>
          <w:rFonts w:ascii="Times New Roman" w:hAnsi="Times New Roman"/>
          <w:spacing w:val="-14"/>
        </w:rPr>
      </w:pPr>
      <w:r w:rsidRPr="00D61793">
        <w:rPr>
          <w:rFonts w:ascii="Times New Roman" w:hAnsi="Times New Roman"/>
          <w:spacing w:val="-14"/>
        </w:rPr>
        <w:tab/>
        <w:t>- Tổng mức đầu tư</w:t>
      </w:r>
      <w:r>
        <w:rPr>
          <w:rFonts w:ascii="Times New Roman" w:hAnsi="Times New Roman"/>
          <w:spacing w:val="-14"/>
        </w:rPr>
        <w:t xml:space="preserve"> 02</w:t>
      </w:r>
      <w:r w:rsidRPr="00D61793">
        <w:rPr>
          <w:rFonts w:ascii="Times New Roman" w:hAnsi="Times New Roman"/>
          <w:spacing w:val="-14"/>
        </w:rPr>
        <w:t xml:space="preserve"> phương </w:t>
      </w:r>
      <w:proofErr w:type="gramStart"/>
      <w:r w:rsidRPr="00D61793">
        <w:rPr>
          <w:rFonts w:ascii="Times New Roman" w:hAnsi="Times New Roman"/>
          <w:spacing w:val="-14"/>
        </w:rPr>
        <w:t xml:space="preserve">án </w:t>
      </w:r>
      <w:r>
        <w:rPr>
          <w:rFonts w:ascii="Times New Roman" w:hAnsi="Times New Roman"/>
          <w:spacing w:val="-14"/>
        </w:rPr>
        <w:t xml:space="preserve"> như</w:t>
      </w:r>
      <w:proofErr w:type="gramEnd"/>
      <w:r>
        <w:rPr>
          <w:rFonts w:ascii="Times New Roman" w:hAnsi="Times New Roman"/>
          <w:spacing w:val="-14"/>
        </w:rPr>
        <w:t xml:space="preserve"> sau:</w:t>
      </w:r>
    </w:p>
    <w:tbl>
      <w:tblPr>
        <w:tblW w:w="9001" w:type="dxa"/>
        <w:jc w:val="center"/>
        <w:tblInd w:w="-1628" w:type="dxa"/>
        <w:tblLook w:val="04A0"/>
      </w:tblPr>
      <w:tblGrid>
        <w:gridCol w:w="549"/>
        <w:gridCol w:w="4115"/>
        <w:gridCol w:w="2116"/>
        <w:gridCol w:w="2221"/>
      </w:tblGrid>
      <w:tr w:rsidR="002820E3" w:rsidRPr="00FB4A10" w:rsidTr="003C2496">
        <w:trPr>
          <w:trHeight w:val="397"/>
          <w:tblHeader/>
          <w:jc w:val="center"/>
        </w:trPr>
        <w:tc>
          <w:tcPr>
            <w:tcW w:w="505" w:type="dxa"/>
            <w:vMerge w:val="restart"/>
            <w:tcBorders>
              <w:top w:val="single" w:sz="4" w:space="0" w:color="auto"/>
              <w:left w:val="single" w:sz="4" w:space="0" w:color="auto"/>
              <w:bottom w:val="single" w:sz="4" w:space="0" w:color="auto"/>
              <w:right w:val="single" w:sz="4" w:space="0" w:color="auto"/>
            </w:tcBorders>
            <w:vAlign w:val="center"/>
            <w:hideMark/>
          </w:tcPr>
          <w:p w:rsidR="002820E3" w:rsidRPr="00FB4A10" w:rsidRDefault="002820E3" w:rsidP="003C2496">
            <w:pPr>
              <w:spacing w:after="200" w:line="276" w:lineRule="auto"/>
              <w:jc w:val="center"/>
              <w:rPr>
                <w:rFonts w:ascii="Times New Roman" w:eastAsia="SimSun" w:hAnsi="Times New Roman"/>
                <w:b/>
                <w:bCs/>
                <w:spacing w:val="-14"/>
                <w:sz w:val="27"/>
                <w:szCs w:val="27"/>
                <w:lang w:eastAsia="zh-CN"/>
              </w:rPr>
            </w:pPr>
            <w:r w:rsidRPr="00FB4A10">
              <w:rPr>
                <w:rFonts w:ascii="Times New Roman" w:eastAsia="SimSun" w:hAnsi="Times New Roman"/>
                <w:b/>
                <w:bCs/>
                <w:spacing w:val="-14"/>
                <w:sz w:val="27"/>
                <w:szCs w:val="27"/>
                <w:lang w:eastAsia="zh-CN"/>
              </w:rPr>
              <w:t>TT</w:t>
            </w:r>
          </w:p>
        </w:tc>
        <w:tc>
          <w:tcPr>
            <w:tcW w:w="4138" w:type="dxa"/>
            <w:vMerge w:val="restart"/>
            <w:tcBorders>
              <w:top w:val="single" w:sz="4" w:space="0" w:color="auto"/>
              <w:left w:val="single" w:sz="4" w:space="0" w:color="auto"/>
              <w:bottom w:val="single" w:sz="4" w:space="0" w:color="auto"/>
              <w:right w:val="single" w:sz="4" w:space="0" w:color="auto"/>
            </w:tcBorders>
            <w:vAlign w:val="center"/>
            <w:hideMark/>
          </w:tcPr>
          <w:p w:rsidR="002820E3" w:rsidRPr="00FB4A10" w:rsidRDefault="002820E3" w:rsidP="003C2496">
            <w:pPr>
              <w:spacing w:after="200" w:line="276" w:lineRule="auto"/>
              <w:jc w:val="center"/>
              <w:rPr>
                <w:rFonts w:ascii="Times New Roman" w:eastAsia="SimSun" w:hAnsi="Times New Roman"/>
                <w:b/>
                <w:bCs/>
                <w:spacing w:val="-14"/>
                <w:sz w:val="27"/>
                <w:szCs w:val="27"/>
                <w:lang w:eastAsia="zh-CN"/>
              </w:rPr>
            </w:pPr>
            <w:r w:rsidRPr="00FB4A10">
              <w:rPr>
                <w:rFonts w:ascii="Times New Roman" w:eastAsia="SimSun" w:hAnsi="Times New Roman"/>
                <w:b/>
                <w:bCs/>
                <w:spacing w:val="-14"/>
                <w:sz w:val="27"/>
                <w:szCs w:val="27"/>
                <w:lang w:eastAsia="zh-CN"/>
              </w:rPr>
              <w:t>Nội dung chi phí</w:t>
            </w:r>
          </w:p>
        </w:tc>
        <w:tc>
          <w:tcPr>
            <w:tcW w:w="4358" w:type="dxa"/>
            <w:gridSpan w:val="2"/>
            <w:tcBorders>
              <w:top w:val="single" w:sz="4" w:space="0" w:color="auto"/>
              <w:left w:val="nil"/>
              <w:bottom w:val="single" w:sz="4" w:space="0" w:color="auto"/>
              <w:right w:val="single" w:sz="4" w:space="0" w:color="auto"/>
            </w:tcBorders>
            <w:vAlign w:val="center"/>
            <w:hideMark/>
          </w:tcPr>
          <w:p w:rsidR="002820E3" w:rsidRPr="00FB4A10" w:rsidRDefault="002820E3" w:rsidP="003C2496">
            <w:pPr>
              <w:spacing w:line="312" w:lineRule="auto"/>
              <w:jc w:val="center"/>
              <w:rPr>
                <w:rFonts w:ascii="Times New Roman" w:eastAsia="SimSun" w:hAnsi="Times New Roman"/>
                <w:b/>
                <w:bCs/>
                <w:color w:val="000000"/>
                <w:sz w:val="24"/>
                <w:szCs w:val="24"/>
                <w:lang w:eastAsia="zh-CN"/>
              </w:rPr>
            </w:pPr>
            <w:r w:rsidRPr="00FB4A10">
              <w:rPr>
                <w:rFonts w:ascii="Times New Roman" w:eastAsia="SimSun" w:hAnsi="Times New Roman"/>
                <w:b/>
                <w:bCs/>
                <w:color w:val="000000"/>
                <w:sz w:val="24"/>
                <w:szCs w:val="24"/>
                <w:lang w:eastAsia="zh-CN"/>
              </w:rPr>
              <w:t xml:space="preserve">Giá trị </w:t>
            </w:r>
          </w:p>
        </w:tc>
      </w:tr>
      <w:tr w:rsidR="002820E3" w:rsidRPr="00FB4A10" w:rsidTr="003C2496">
        <w:trPr>
          <w:trHeight w:val="397"/>
          <w:tblHeader/>
          <w:jc w:val="center"/>
        </w:trPr>
        <w:tc>
          <w:tcPr>
            <w:tcW w:w="505" w:type="dxa"/>
            <w:vMerge/>
            <w:tcBorders>
              <w:top w:val="single" w:sz="4" w:space="0" w:color="auto"/>
              <w:left w:val="single" w:sz="4" w:space="0" w:color="auto"/>
              <w:bottom w:val="single" w:sz="4" w:space="0" w:color="auto"/>
              <w:right w:val="single" w:sz="4" w:space="0" w:color="auto"/>
            </w:tcBorders>
            <w:vAlign w:val="center"/>
            <w:hideMark/>
          </w:tcPr>
          <w:p w:rsidR="002820E3" w:rsidRPr="00FB4A10" w:rsidRDefault="002820E3" w:rsidP="003C2496">
            <w:pPr>
              <w:rPr>
                <w:rFonts w:ascii="Times New Roman" w:eastAsia="SimSun" w:hAnsi="Times New Roman"/>
                <w:b/>
                <w:bCs/>
                <w:spacing w:val="-14"/>
                <w:sz w:val="27"/>
                <w:szCs w:val="27"/>
                <w:lang w:eastAsia="zh-CN"/>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rsidR="002820E3" w:rsidRPr="00FB4A10" w:rsidRDefault="002820E3" w:rsidP="003C2496">
            <w:pPr>
              <w:rPr>
                <w:rFonts w:ascii="Times New Roman" w:eastAsia="SimSun" w:hAnsi="Times New Roman"/>
                <w:b/>
                <w:bCs/>
                <w:spacing w:val="-14"/>
                <w:sz w:val="27"/>
                <w:szCs w:val="27"/>
                <w:lang w:eastAsia="zh-CN"/>
              </w:rPr>
            </w:pPr>
          </w:p>
        </w:tc>
        <w:tc>
          <w:tcPr>
            <w:tcW w:w="2126" w:type="dxa"/>
            <w:tcBorders>
              <w:top w:val="nil"/>
              <w:left w:val="nil"/>
              <w:bottom w:val="single" w:sz="4" w:space="0" w:color="auto"/>
              <w:right w:val="single" w:sz="4" w:space="0" w:color="auto"/>
            </w:tcBorders>
            <w:vAlign w:val="bottom"/>
            <w:hideMark/>
          </w:tcPr>
          <w:p w:rsidR="002820E3" w:rsidRPr="002A706E" w:rsidRDefault="002820E3" w:rsidP="003C2496">
            <w:pPr>
              <w:spacing w:line="288" w:lineRule="auto"/>
              <w:jc w:val="center"/>
              <w:rPr>
                <w:rFonts w:ascii="Times New Roman" w:hAnsi="Times New Roman"/>
                <w:b/>
                <w:bCs/>
                <w:sz w:val="22"/>
                <w:szCs w:val="22"/>
              </w:rPr>
            </w:pPr>
            <w:r w:rsidRPr="002A706E">
              <w:rPr>
                <w:rFonts w:ascii="Times New Roman" w:hAnsi="Times New Roman"/>
                <w:b/>
                <w:bCs/>
                <w:sz w:val="22"/>
                <w:szCs w:val="22"/>
              </w:rPr>
              <w:t xml:space="preserve">PA </w:t>
            </w:r>
            <w:r>
              <w:rPr>
                <w:rFonts w:ascii="Times New Roman" w:hAnsi="Times New Roman"/>
                <w:b/>
                <w:bCs/>
                <w:sz w:val="22"/>
                <w:szCs w:val="22"/>
              </w:rPr>
              <w:t>I</w:t>
            </w:r>
            <w:r w:rsidRPr="002A706E">
              <w:rPr>
                <w:rFonts w:ascii="Times New Roman" w:hAnsi="Times New Roman"/>
                <w:b/>
                <w:bCs/>
                <w:sz w:val="22"/>
                <w:szCs w:val="22"/>
              </w:rPr>
              <w:br/>
              <w:t>3,3 Tr tấn/ năm</w:t>
            </w:r>
          </w:p>
        </w:tc>
        <w:tc>
          <w:tcPr>
            <w:tcW w:w="2232" w:type="dxa"/>
            <w:tcBorders>
              <w:top w:val="nil"/>
              <w:left w:val="nil"/>
              <w:bottom w:val="single" w:sz="4" w:space="0" w:color="auto"/>
              <w:right w:val="single" w:sz="4" w:space="0" w:color="auto"/>
            </w:tcBorders>
            <w:vAlign w:val="bottom"/>
            <w:hideMark/>
          </w:tcPr>
          <w:p w:rsidR="002820E3" w:rsidRPr="002A706E" w:rsidRDefault="002820E3" w:rsidP="003C2496">
            <w:pPr>
              <w:spacing w:line="288" w:lineRule="auto"/>
              <w:jc w:val="center"/>
              <w:rPr>
                <w:rFonts w:ascii="Times New Roman" w:hAnsi="Times New Roman"/>
                <w:b/>
                <w:bCs/>
                <w:sz w:val="22"/>
                <w:szCs w:val="22"/>
              </w:rPr>
            </w:pPr>
            <w:r w:rsidRPr="002A706E">
              <w:rPr>
                <w:rFonts w:ascii="Times New Roman" w:hAnsi="Times New Roman"/>
                <w:b/>
                <w:bCs/>
                <w:sz w:val="22"/>
                <w:szCs w:val="22"/>
              </w:rPr>
              <w:t xml:space="preserve">PA </w:t>
            </w:r>
            <w:r>
              <w:rPr>
                <w:rFonts w:ascii="Times New Roman" w:hAnsi="Times New Roman"/>
                <w:b/>
                <w:bCs/>
                <w:sz w:val="22"/>
                <w:szCs w:val="22"/>
              </w:rPr>
              <w:t>II</w:t>
            </w:r>
            <w:r w:rsidRPr="002A706E">
              <w:rPr>
                <w:rFonts w:ascii="Times New Roman" w:hAnsi="Times New Roman"/>
                <w:b/>
                <w:bCs/>
                <w:sz w:val="22"/>
                <w:szCs w:val="22"/>
              </w:rPr>
              <w:br/>
              <w:t>2,5 Tr tấn/ năm</w:t>
            </w:r>
          </w:p>
        </w:tc>
      </w:tr>
      <w:tr w:rsidR="002820E3" w:rsidRPr="00F32F86" w:rsidTr="003C2496">
        <w:trPr>
          <w:trHeight w:val="397"/>
          <w:jc w:val="center"/>
        </w:trPr>
        <w:tc>
          <w:tcPr>
            <w:tcW w:w="505" w:type="dxa"/>
            <w:tcBorders>
              <w:top w:val="single" w:sz="4" w:space="0" w:color="auto"/>
              <w:left w:val="single" w:sz="4" w:space="0" w:color="auto"/>
              <w:bottom w:val="dotted" w:sz="4" w:space="0" w:color="auto"/>
              <w:right w:val="single" w:sz="4" w:space="0" w:color="auto"/>
            </w:tcBorders>
            <w:vAlign w:val="center"/>
            <w:hideMark/>
          </w:tcPr>
          <w:p w:rsidR="002820E3" w:rsidRPr="00B47BFA" w:rsidRDefault="002820E3" w:rsidP="003C2496">
            <w:pPr>
              <w:rPr>
                <w:rFonts w:ascii="Times New Roman" w:hAnsi="Times New Roman"/>
                <w:b/>
                <w:sz w:val="20"/>
                <w:lang w:val="vi-VN" w:eastAsia="vi-VN"/>
              </w:rPr>
            </w:pPr>
          </w:p>
        </w:tc>
        <w:tc>
          <w:tcPr>
            <w:tcW w:w="4138" w:type="dxa"/>
            <w:tcBorders>
              <w:top w:val="single" w:sz="4" w:space="0" w:color="auto"/>
              <w:left w:val="nil"/>
              <w:bottom w:val="dotted" w:sz="4" w:space="0" w:color="auto"/>
              <w:right w:val="single" w:sz="4" w:space="0" w:color="auto"/>
            </w:tcBorders>
            <w:vAlign w:val="center"/>
            <w:hideMark/>
          </w:tcPr>
          <w:p w:rsidR="002820E3" w:rsidRPr="00B47BFA" w:rsidRDefault="002820E3" w:rsidP="003C2496">
            <w:pPr>
              <w:spacing w:after="200" w:line="276" w:lineRule="auto"/>
              <w:jc w:val="center"/>
              <w:rPr>
                <w:rFonts w:ascii="Times New Roman" w:hAnsi="Times New Roman"/>
                <w:b/>
                <w:bCs/>
                <w:spacing w:val="-14"/>
                <w:sz w:val="27"/>
                <w:szCs w:val="27"/>
              </w:rPr>
            </w:pPr>
            <w:r w:rsidRPr="00B47BFA">
              <w:rPr>
                <w:rFonts w:ascii="Times New Roman" w:hAnsi="Times New Roman"/>
                <w:b/>
                <w:bCs/>
                <w:spacing w:val="-14"/>
                <w:sz w:val="27"/>
                <w:szCs w:val="27"/>
              </w:rPr>
              <w:t>TỔNG SỐ</w:t>
            </w:r>
          </w:p>
        </w:tc>
        <w:tc>
          <w:tcPr>
            <w:tcW w:w="2126" w:type="dxa"/>
            <w:tcBorders>
              <w:top w:val="single"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b/>
                <w:color w:val="000000"/>
                <w:spacing w:val="-16"/>
                <w:sz w:val="24"/>
                <w:szCs w:val="24"/>
              </w:rPr>
            </w:pPr>
            <w:r w:rsidRPr="00B47BFA">
              <w:rPr>
                <w:rFonts w:ascii="Times New Roman" w:hAnsi="Times New Roman"/>
                <w:b/>
                <w:bCs/>
                <w:spacing w:val="-16"/>
                <w:sz w:val="24"/>
                <w:szCs w:val="24"/>
              </w:rPr>
              <w:t>2 564 611 982</w:t>
            </w:r>
          </w:p>
        </w:tc>
        <w:tc>
          <w:tcPr>
            <w:tcW w:w="2232" w:type="dxa"/>
            <w:tcBorders>
              <w:top w:val="single"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b/>
                <w:bCs/>
                <w:sz w:val="24"/>
                <w:szCs w:val="24"/>
              </w:rPr>
              <w:t>2 438 752 178</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vAlign w:val="center"/>
            <w:hideMark/>
          </w:tcPr>
          <w:p w:rsidR="002820E3" w:rsidRPr="00FB4A10" w:rsidRDefault="002820E3" w:rsidP="003C2496">
            <w:pPr>
              <w:spacing w:after="200" w:line="276" w:lineRule="auto"/>
              <w:jc w:val="center"/>
              <w:rPr>
                <w:rFonts w:ascii="Times New Roman" w:hAnsi="Times New Roman"/>
                <w:bCs/>
                <w:spacing w:val="-14"/>
                <w:sz w:val="27"/>
                <w:szCs w:val="27"/>
              </w:rPr>
            </w:pPr>
            <w:r w:rsidRPr="00FB4A10">
              <w:rPr>
                <w:rFonts w:ascii="Times New Roman" w:hAnsi="Times New Roman"/>
                <w:bCs/>
                <w:spacing w:val="-14"/>
                <w:sz w:val="27"/>
                <w:szCs w:val="27"/>
              </w:rPr>
              <w:t>1</w:t>
            </w:r>
          </w:p>
        </w:tc>
        <w:tc>
          <w:tcPr>
            <w:tcW w:w="4138" w:type="dxa"/>
            <w:tcBorders>
              <w:top w:val="dotted" w:sz="4" w:space="0" w:color="auto"/>
              <w:left w:val="nil"/>
              <w:bottom w:val="dotted" w:sz="4" w:space="0" w:color="auto"/>
              <w:right w:val="single" w:sz="4" w:space="0" w:color="auto"/>
            </w:tcBorders>
            <w:vAlign w:val="center"/>
            <w:hideMark/>
          </w:tcPr>
          <w:p w:rsidR="002820E3" w:rsidRPr="00FB4A10" w:rsidRDefault="002820E3" w:rsidP="003C2496">
            <w:pPr>
              <w:spacing w:after="200" w:line="276" w:lineRule="auto"/>
              <w:rPr>
                <w:rFonts w:ascii="Times New Roman" w:hAnsi="Times New Roman"/>
                <w:bCs/>
                <w:spacing w:val="-14"/>
                <w:sz w:val="27"/>
                <w:szCs w:val="27"/>
              </w:rPr>
            </w:pPr>
            <w:r w:rsidRPr="00FB4A10">
              <w:rPr>
                <w:rFonts w:ascii="Times New Roman" w:hAnsi="Times New Roman"/>
                <w:bCs/>
                <w:spacing w:val="-14"/>
                <w:sz w:val="27"/>
                <w:szCs w:val="27"/>
              </w:rPr>
              <w:t>Chi phí xây dựng</w:t>
            </w:r>
          </w:p>
        </w:tc>
        <w:tc>
          <w:tcPr>
            <w:tcW w:w="2126" w:type="dxa"/>
            <w:tcBorders>
              <w:top w:val="dotted"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b/>
                <w:bCs/>
                <w:spacing w:val="-16"/>
                <w:sz w:val="24"/>
                <w:szCs w:val="24"/>
              </w:rPr>
              <w:t>1 039 767 486</w:t>
            </w:r>
          </w:p>
        </w:tc>
        <w:tc>
          <w:tcPr>
            <w:tcW w:w="2232" w:type="dxa"/>
            <w:tcBorders>
              <w:top w:val="dotted"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b/>
                <w:bCs/>
                <w:sz w:val="24"/>
                <w:szCs w:val="24"/>
              </w:rPr>
              <w:t>1 039 767 486</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vAlign w:val="center"/>
          </w:tcPr>
          <w:p w:rsidR="002820E3" w:rsidRPr="00FB4A10" w:rsidRDefault="002820E3" w:rsidP="003C2496">
            <w:pPr>
              <w:spacing w:after="200" w:line="276" w:lineRule="auto"/>
              <w:jc w:val="center"/>
              <w:rPr>
                <w:rFonts w:ascii="Times New Roman" w:hAnsi="Times New Roman"/>
                <w:bCs/>
                <w:spacing w:val="-14"/>
                <w:sz w:val="27"/>
                <w:szCs w:val="27"/>
              </w:rPr>
            </w:pPr>
          </w:p>
        </w:tc>
        <w:tc>
          <w:tcPr>
            <w:tcW w:w="4138" w:type="dxa"/>
            <w:tcBorders>
              <w:top w:val="dotted" w:sz="4" w:space="0" w:color="auto"/>
              <w:left w:val="nil"/>
              <w:bottom w:val="dotted" w:sz="4" w:space="0" w:color="auto"/>
              <w:right w:val="single" w:sz="4" w:space="0" w:color="auto"/>
            </w:tcBorders>
            <w:vAlign w:val="center"/>
            <w:hideMark/>
          </w:tcPr>
          <w:p w:rsidR="002820E3" w:rsidRPr="00FB4A10" w:rsidRDefault="002820E3" w:rsidP="003C2496">
            <w:pPr>
              <w:spacing w:after="200" w:line="276" w:lineRule="auto"/>
              <w:rPr>
                <w:rFonts w:ascii="Times New Roman" w:hAnsi="Times New Roman"/>
                <w:spacing w:val="-14"/>
                <w:sz w:val="27"/>
                <w:szCs w:val="27"/>
              </w:rPr>
            </w:pPr>
            <w:r w:rsidRPr="00FB4A10">
              <w:rPr>
                <w:rFonts w:ascii="Times New Roman" w:hAnsi="Times New Roman"/>
                <w:spacing w:val="-14"/>
                <w:sz w:val="27"/>
                <w:szCs w:val="27"/>
              </w:rPr>
              <w:t xml:space="preserve"> - Bóc đất xây dựng cơ bản</w:t>
            </w:r>
          </w:p>
        </w:tc>
        <w:tc>
          <w:tcPr>
            <w:tcW w:w="2126" w:type="dxa"/>
            <w:tcBorders>
              <w:top w:val="dotted"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spacing w:val="-16"/>
                <w:sz w:val="24"/>
                <w:szCs w:val="24"/>
              </w:rPr>
              <w:t>905 442 339</w:t>
            </w:r>
          </w:p>
        </w:tc>
        <w:tc>
          <w:tcPr>
            <w:tcW w:w="2232" w:type="dxa"/>
            <w:tcBorders>
              <w:top w:val="dotted"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sz w:val="24"/>
                <w:szCs w:val="24"/>
              </w:rPr>
              <w:t>905 442 339</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vAlign w:val="center"/>
          </w:tcPr>
          <w:p w:rsidR="002820E3" w:rsidRPr="00FB4A10" w:rsidRDefault="002820E3" w:rsidP="003C2496">
            <w:pPr>
              <w:spacing w:after="200" w:line="276" w:lineRule="auto"/>
              <w:jc w:val="center"/>
              <w:rPr>
                <w:rFonts w:ascii="Times New Roman" w:hAnsi="Times New Roman"/>
                <w:bCs/>
                <w:spacing w:val="-14"/>
                <w:sz w:val="27"/>
                <w:szCs w:val="27"/>
              </w:rPr>
            </w:pPr>
          </w:p>
        </w:tc>
        <w:tc>
          <w:tcPr>
            <w:tcW w:w="4138" w:type="dxa"/>
            <w:tcBorders>
              <w:top w:val="dotted" w:sz="4" w:space="0" w:color="auto"/>
              <w:left w:val="nil"/>
              <w:bottom w:val="dotted" w:sz="4" w:space="0" w:color="auto"/>
              <w:right w:val="single" w:sz="4" w:space="0" w:color="auto"/>
            </w:tcBorders>
            <w:vAlign w:val="center"/>
            <w:hideMark/>
          </w:tcPr>
          <w:p w:rsidR="002820E3" w:rsidRPr="00FB4A10" w:rsidRDefault="002820E3" w:rsidP="003C2496">
            <w:pPr>
              <w:spacing w:after="200" w:line="276" w:lineRule="auto"/>
              <w:rPr>
                <w:rFonts w:ascii="Times New Roman" w:hAnsi="Times New Roman"/>
                <w:spacing w:val="-14"/>
                <w:sz w:val="27"/>
                <w:szCs w:val="27"/>
              </w:rPr>
            </w:pPr>
            <w:r w:rsidRPr="00FB4A10">
              <w:rPr>
                <w:rFonts w:ascii="Times New Roman" w:hAnsi="Times New Roman"/>
                <w:spacing w:val="-14"/>
                <w:sz w:val="27"/>
                <w:szCs w:val="27"/>
              </w:rPr>
              <w:t xml:space="preserve"> - Công trình xây dựng </w:t>
            </w:r>
          </w:p>
        </w:tc>
        <w:tc>
          <w:tcPr>
            <w:tcW w:w="2126" w:type="dxa"/>
            <w:tcBorders>
              <w:top w:val="dotted"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spacing w:val="-16"/>
                <w:sz w:val="24"/>
                <w:szCs w:val="24"/>
              </w:rPr>
              <w:t>134 325 147</w:t>
            </w:r>
          </w:p>
        </w:tc>
        <w:tc>
          <w:tcPr>
            <w:tcW w:w="2232" w:type="dxa"/>
            <w:tcBorders>
              <w:top w:val="dotted"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sz w:val="24"/>
                <w:szCs w:val="24"/>
              </w:rPr>
              <w:t>134 325 147</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vAlign w:val="center"/>
            <w:hideMark/>
          </w:tcPr>
          <w:p w:rsidR="002820E3" w:rsidRPr="00FB4A10" w:rsidRDefault="002820E3" w:rsidP="003C2496">
            <w:pPr>
              <w:spacing w:after="200" w:line="276" w:lineRule="auto"/>
              <w:jc w:val="center"/>
              <w:rPr>
                <w:rFonts w:ascii="Times New Roman" w:hAnsi="Times New Roman"/>
                <w:bCs/>
                <w:spacing w:val="-14"/>
                <w:sz w:val="27"/>
                <w:szCs w:val="27"/>
              </w:rPr>
            </w:pPr>
            <w:r w:rsidRPr="00FB4A10">
              <w:rPr>
                <w:rFonts w:ascii="Times New Roman" w:hAnsi="Times New Roman"/>
                <w:bCs/>
                <w:spacing w:val="-14"/>
                <w:sz w:val="27"/>
                <w:szCs w:val="27"/>
              </w:rPr>
              <w:t>2</w:t>
            </w:r>
          </w:p>
        </w:tc>
        <w:tc>
          <w:tcPr>
            <w:tcW w:w="4138" w:type="dxa"/>
            <w:tcBorders>
              <w:top w:val="dotted" w:sz="4" w:space="0" w:color="auto"/>
              <w:left w:val="nil"/>
              <w:bottom w:val="dotted" w:sz="4" w:space="0" w:color="auto"/>
              <w:right w:val="single" w:sz="4" w:space="0" w:color="auto"/>
            </w:tcBorders>
            <w:vAlign w:val="center"/>
            <w:hideMark/>
          </w:tcPr>
          <w:p w:rsidR="002820E3" w:rsidRPr="00FB4A10" w:rsidRDefault="002820E3" w:rsidP="003C2496">
            <w:pPr>
              <w:spacing w:after="200" w:line="276" w:lineRule="auto"/>
              <w:rPr>
                <w:rFonts w:ascii="Times New Roman" w:hAnsi="Times New Roman"/>
                <w:bCs/>
                <w:spacing w:val="-14"/>
                <w:sz w:val="27"/>
                <w:szCs w:val="27"/>
              </w:rPr>
            </w:pPr>
            <w:r w:rsidRPr="00FB4A10">
              <w:rPr>
                <w:rFonts w:ascii="Times New Roman" w:hAnsi="Times New Roman"/>
                <w:bCs/>
                <w:spacing w:val="-14"/>
                <w:sz w:val="27"/>
                <w:szCs w:val="27"/>
              </w:rPr>
              <w:t>Chi phí thiết bị</w:t>
            </w:r>
          </w:p>
        </w:tc>
        <w:tc>
          <w:tcPr>
            <w:tcW w:w="2126" w:type="dxa"/>
            <w:tcBorders>
              <w:top w:val="dotted"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b/>
                <w:bCs/>
                <w:spacing w:val="-16"/>
                <w:sz w:val="24"/>
                <w:szCs w:val="24"/>
              </w:rPr>
              <w:t>843 708 481</w:t>
            </w:r>
          </w:p>
        </w:tc>
        <w:tc>
          <w:tcPr>
            <w:tcW w:w="2232" w:type="dxa"/>
            <w:tcBorders>
              <w:top w:val="dotted"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b/>
                <w:bCs/>
                <w:sz w:val="24"/>
                <w:szCs w:val="24"/>
              </w:rPr>
              <w:t>738 689 195</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vAlign w:val="center"/>
          </w:tcPr>
          <w:p w:rsidR="002820E3" w:rsidRPr="00FB4A10" w:rsidRDefault="002820E3" w:rsidP="003C2496">
            <w:pPr>
              <w:spacing w:after="200" w:line="276" w:lineRule="auto"/>
              <w:jc w:val="center"/>
              <w:rPr>
                <w:rFonts w:ascii="Times New Roman" w:hAnsi="Times New Roman"/>
                <w:bCs/>
                <w:spacing w:val="-14"/>
                <w:sz w:val="27"/>
                <w:szCs w:val="27"/>
              </w:rPr>
            </w:pPr>
          </w:p>
        </w:tc>
        <w:tc>
          <w:tcPr>
            <w:tcW w:w="4138" w:type="dxa"/>
            <w:tcBorders>
              <w:top w:val="dotted" w:sz="4" w:space="0" w:color="auto"/>
              <w:left w:val="nil"/>
              <w:bottom w:val="dotted" w:sz="4" w:space="0" w:color="auto"/>
              <w:right w:val="single" w:sz="4" w:space="0" w:color="auto"/>
            </w:tcBorders>
            <w:vAlign w:val="center"/>
            <w:hideMark/>
          </w:tcPr>
          <w:p w:rsidR="002820E3" w:rsidRPr="00FB4A10" w:rsidRDefault="002820E3" w:rsidP="003C2496">
            <w:pPr>
              <w:spacing w:after="200" w:line="276" w:lineRule="auto"/>
              <w:rPr>
                <w:rFonts w:ascii="Times New Roman" w:hAnsi="Times New Roman"/>
                <w:spacing w:val="-14"/>
                <w:sz w:val="27"/>
                <w:szCs w:val="27"/>
              </w:rPr>
            </w:pPr>
            <w:r w:rsidRPr="00FB4A10">
              <w:rPr>
                <w:rFonts w:ascii="Times New Roman" w:hAnsi="Times New Roman"/>
                <w:spacing w:val="-14"/>
                <w:sz w:val="27"/>
                <w:szCs w:val="27"/>
              </w:rPr>
              <w:t xml:space="preserve"> - Thiết bị khai thác, vận tải</w:t>
            </w:r>
          </w:p>
        </w:tc>
        <w:tc>
          <w:tcPr>
            <w:tcW w:w="2126" w:type="dxa"/>
            <w:tcBorders>
              <w:top w:val="dotted"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spacing w:val="-16"/>
                <w:sz w:val="24"/>
                <w:szCs w:val="24"/>
              </w:rPr>
              <w:t>744 776 524</w:t>
            </w:r>
          </w:p>
        </w:tc>
        <w:tc>
          <w:tcPr>
            <w:tcW w:w="2232" w:type="dxa"/>
            <w:tcBorders>
              <w:top w:val="dotted"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sz w:val="24"/>
                <w:szCs w:val="24"/>
              </w:rPr>
              <w:t>640 400 266</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vAlign w:val="center"/>
          </w:tcPr>
          <w:p w:rsidR="002820E3" w:rsidRPr="00FB4A10" w:rsidRDefault="002820E3" w:rsidP="003C2496">
            <w:pPr>
              <w:spacing w:after="200" w:line="276" w:lineRule="auto"/>
              <w:jc w:val="center"/>
              <w:rPr>
                <w:rFonts w:ascii="Times New Roman" w:hAnsi="Times New Roman"/>
                <w:bCs/>
                <w:spacing w:val="-14"/>
                <w:sz w:val="27"/>
                <w:szCs w:val="27"/>
              </w:rPr>
            </w:pPr>
          </w:p>
        </w:tc>
        <w:tc>
          <w:tcPr>
            <w:tcW w:w="4138" w:type="dxa"/>
            <w:tcBorders>
              <w:top w:val="dotted" w:sz="4" w:space="0" w:color="auto"/>
              <w:left w:val="nil"/>
              <w:bottom w:val="dotted" w:sz="4" w:space="0" w:color="auto"/>
              <w:right w:val="single" w:sz="4" w:space="0" w:color="auto"/>
            </w:tcBorders>
            <w:vAlign w:val="center"/>
            <w:hideMark/>
          </w:tcPr>
          <w:p w:rsidR="002820E3" w:rsidRPr="00FB4A10" w:rsidRDefault="002820E3" w:rsidP="003C2496">
            <w:pPr>
              <w:spacing w:after="200" w:line="276" w:lineRule="auto"/>
              <w:rPr>
                <w:rFonts w:ascii="Times New Roman" w:hAnsi="Times New Roman"/>
                <w:spacing w:val="-14"/>
                <w:sz w:val="27"/>
                <w:szCs w:val="27"/>
              </w:rPr>
            </w:pPr>
            <w:r w:rsidRPr="00FB4A10">
              <w:rPr>
                <w:rFonts w:ascii="Times New Roman" w:hAnsi="Times New Roman"/>
                <w:spacing w:val="-14"/>
                <w:sz w:val="27"/>
                <w:szCs w:val="27"/>
              </w:rPr>
              <w:t xml:space="preserve"> - Thiết bị khác</w:t>
            </w:r>
          </w:p>
        </w:tc>
        <w:tc>
          <w:tcPr>
            <w:tcW w:w="2126" w:type="dxa"/>
            <w:tcBorders>
              <w:top w:val="dotted"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spacing w:val="-16"/>
                <w:sz w:val="24"/>
                <w:szCs w:val="24"/>
              </w:rPr>
              <w:t>98 931 957</w:t>
            </w:r>
          </w:p>
        </w:tc>
        <w:tc>
          <w:tcPr>
            <w:tcW w:w="2232" w:type="dxa"/>
            <w:tcBorders>
              <w:top w:val="dotted"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sz w:val="24"/>
                <w:szCs w:val="24"/>
              </w:rPr>
              <w:t>98 288 929</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vAlign w:val="center"/>
            <w:hideMark/>
          </w:tcPr>
          <w:p w:rsidR="002820E3" w:rsidRPr="00FB4A10" w:rsidRDefault="002820E3" w:rsidP="003C2496">
            <w:pPr>
              <w:spacing w:after="200" w:line="276" w:lineRule="auto"/>
              <w:jc w:val="center"/>
              <w:rPr>
                <w:rFonts w:ascii="Times New Roman" w:hAnsi="Times New Roman"/>
                <w:bCs/>
                <w:spacing w:val="-14"/>
                <w:sz w:val="27"/>
                <w:szCs w:val="27"/>
              </w:rPr>
            </w:pPr>
            <w:r w:rsidRPr="00FB4A10">
              <w:rPr>
                <w:rFonts w:ascii="Times New Roman" w:hAnsi="Times New Roman"/>
                <w:bCs/>
                <w:spacing w:val="-14"/>
                <w:sz w:val="27"/>
                <w:szCs w:val="27"/>
              </w:rPr>
              <w:lastRenderedPageBreak/>
              <w:t>3</w:t>
            </w:r>
          </w:p>
        </w:tc>
        <w:tc>
          <w:tcPr>
            <w:tcW w:w="4138" w:type="dxa"/>
            <w:tcBorders>
              <w:top w:val="dotted" w:sz="4" w:space="0" w:color="auto"/>
              <w:left w:val="nil"/>
              <w:bottom w:val="dotted" w:sz="4" w:space="0" w:color="auto"/>
              <w:right w:val="single" w:sz="4" w:space="0" w:color="auto"/>
            </w:tcBorders>
            <w:vAlign w:val="center"/>
            <w:hideMark/>
          </w:tcPr>
          <w:p w:rsidR="002820E3" w:rsidRPr="00FB4A10" w:rsidRDefault="002820E3" w:rsidP="003C2496">
            <w:pPr>
              <w:spacing w:after="200" w:line="276" w:lineRule="auto"/>
              <w:rPr>
                <w:rFonts w:ascii="Times New Roman" w:hAnsi="Times New Roman"/>
                <w:bCs/>
                <w:spacing w:val="-14"/>
                <w:sz w:val="27"/>
                <w:szCs w:val="27"/>
              </w:rPr>
            </w:pPr>
            <w:r w:rsidRPr="00FB4A10">
              <w:rPr>
                <w:rFonts w:ascii="Times New Roman" w:hAnsi="Times New Roman"/>
                <w:bCs/>
                <w:spacing w:val="-14"/>
                <w:sz w:val="27"/>
                <w:szCs w:val="27"/>
              </w:rPr>
              <w:t>Chi phí quản lý dự án</w:t>
            </w:r>
          </w:p>
        </w:tc>
        <w:tc>
          <w:tcPr>
            <w:tcW w:w="2126" w:type="dxa"/>
            <w:tcBorders>
              <w:top w:val="dotted"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b/>
                <w:bCs/>
                <w:spacing w:val="-16"/>
                <w:sz w:val="24"/>
                <w:szCs w:val="24"/>
              </w:rPr>
              <w:t>21 835 221</w:t>
            </w:r>
          </w:p>
        </w:tc>
        <w:tc>
          <w:tcPr>
            <w:tcW w:w="2232" w:type="dxa"/>
            <w:tcBorders>
              <w:top w:val="dotted"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b/>
                <w:bCs/>
                <w:sz w:val="24"/>
                <w:szCs w:val="24"/>
              </w:rPr>
              <w:t>20 978 700</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vAlign w:val="center"/>
            <w:hideMark/>
          </w:tcPr>
          <w:p w:rsidR="002820E3" w:rsidRPr="00FB4A10" w:rsidRDefault="002820E3" w:rsidP="003C2496">
            <w:pPr>
              <w:spacing w:after="200" w:line="276" w:lineRule="auto"/>
              <w:jc w:val="center"/>
              <w:rPr>
                <w:rFonts w:ascii="Times New Roman" w:hAnsi="Times New Roman"/>
                <w:bCs/>
                <w:spacing w:val="-14"/>
                <w:sz w:val="27"/>
                <w:szCs w:val="27"/>
              </w:rPr>
            </w:pPr>
            <w:r w:rsidRPr="00FB4A10">
              <w:rPr>
                <w:rFonts w:ascii="Times New Roman" w:hAnsi="Times New Roman"/>
                <w:bCs/>
                <w:spacing w:val="-14"/>
                <w:sz w:val="27"/>
                <w:szCs w:val="27"/>
              </w:rPr>
              <w:t>4</w:t>
            </w:r>
          </w:p>
        </w:tc>
        <w:tc>
          <w:tcPr>
            <w:tcW w:w="4138" w:type="dxa"/>
            <w:tcBorders>
              <w:top w:val="dotted" w:sz="4" w:space="0" w:color="auto"/>
              <w:left w:val="nil"/>
              <w:bottom w:val="dotted" w:sz="4" w:space="0" w:color="auto"/>
              <w:right w:val="single" w:sz="4" w:space="0" w:color="auto"/>
            </w:tcBorders>
            <w:vAlign w:val="center"/>
            <w:hideMark/>
          </w:tcPr>
          <w:p w:rsidR="002820E3" w:rsidRPr="00FB4A10" w:rsidRDefault="002820E3" w:rsidP="003C2496">
            <w:pPr>
              <w:spacing w:after="200" w:line="276" w:lineRule="auto"/>
              <w:rPr>
                <w:rFonts w:ascii="Times New Roman" w:hAnsi="Times New Roman"/>
                <w:bCs/>
                <w:spacing w:val="-14"/>
                <w:sz w:val="27"/>
                <w:szCs w:val="27"/>
              </w:rPr>
            </w:pPr>
            <w:r w:rsidRPr="00FB4A10">
              <w:rPr>
                <w:rFonts w:ascii="Times New Roman" w:hAnsi="Times New Roman"/>
                <w:bCs/>
                <w:spacing w:val="-14"/>
                <w:sz w:val="27"/>
                <w:szCs w:val="27"/>
              </w:rPr>
              <w:t>Chi phí tư vấn đầu tư xây dựng công trình</w:t>
            </w:r>
          </w:p>
        </w:tc>
        <w:tc>
          <w:tcPr>
            <w:tcW w:w="2126" w:type="dxa"/>
            <w:tcBorders>
              <w:top w:val="dotted"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b/>
                <w:bCs/>
                <w:spacing w:val="-16"/>
                <w:sz w:val="24"/>
                <w:szCs w:val="24"/>
              </w:rPr>
              <w:t>56 469 976</w:t>
            </w:r>
          </w:p>
        </w:tc>
        <w:tc>
          <w:tcPr>
            <w:tcW w:w="2232" w:type="dxa"/>
            <w:tcBorders>
              <w:top w:val="dotted"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b/>
                <w:bCs/>
                <w:sz w:val="24"/>
                <w:szCs w:val="24"/>
              </w:rPr>
              <w:t>56 377 014</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vAlign w:val="center"/>
            <w:hideMark/>
          </w:tcPr>
          <w:p w:rsidR="002820E3" w:rsidRPr="00FB4A10" w:rsidRDefault="002820E3" w:rsidP="003C2496">
            <w:pPr>
              <w:spacing w:after="200" w:line="276" w:lineRule="auto"/>
              <w:jc w:val="center"/>
              <w:rPr>
                <w:rFonts w:ascii="Times New Roman" w:hAnsi="Times New Roman"/>
                <w:bCs/>
                <w:spacing w:val="-14"/>
                <w:sz w:val="27"/>
                <w:szCs w:val="27"/>
              </w:rPr>
            </w:pPr>
            <w:r w:rsidRPr="00FB4A10">
              <w:rPr>
                <w:rFonts w:ascii="Times New Roman" w:hAnsi="Times New Roman"/>
                <w:bCs/>
                <w:spacing w:val="-14"/>
                <w:sz w:val="27"/>
                <w:szCs w:val="27"/>
              </w:rPr>
              <w:t>5</w:t>
            </w:r>
          </w:p>
        </w:tc>
        <w:tc>
          <w:tcPr>
            <w:tcW w:w="4138" w:type="dxa"/>
            <w:tcBorders>
              <w:top w:val="dotted" w:sz="4" w:space="0" w:color="auto"/>
              <w:left w:val="nil"/>
              <w:bottom w:val="dotted" w:sz="4" w:space="0" w:color="auto"/>
              <w:right w:val="single" w:sz="4" w:space="0" w:color="auto"/>
            </w:tcBorders>
            <w:vAlign w:val="center"/>
            <w:hideMark/>
          </w:tcPr>
          <w:p w:rsidR="002820E3" w:rsidRPr="00FB4A10" w:rsidRDefault="002820E3" w:rsidP="003C2496">
            <w:pPr>
              <w:spacing w:after="200" w:line="276" w:lineRule="auto"/>
              <w:rPr>
                <w:rFonts w:ascii="Times New Roman" w:hAnsi="Times New Roman"/>
                <w:bCs/>
                <w:spacing w:val="-14"/>
                <w:sz w:val="27"/>
                <w:szCs w:val="27"/>
              </w:rPr>
            </w:pPr>
            <w:r w:rsidRPr="00FB4A10">
              <w:rPr>
                <w:rFonts w:ascii="Times New Roman" w:hAnsi="Times New Roman"/>
                <w:bCs/>
                <w:spacing w:val="-14"/>
                <w:sz w:val="27"/>
                <w:szCs w:val="27"/>
              </w:rPr>
              <w:t>Chi phí khác</w:t>
            </w:r>
          </w:p>
        </w:tc>
        <w:tc>
          <w:tcPr>
            <w:tcW w:w="2126" w:type="dxa"/>
            <w:tcBorders>
              <w:top w:val="dotted"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b/>
                <w:bCs/>
                <w:spacing w:val="-16"/>
                <w:sz w:val="24"/>
                <w:szCs w:val="24"/>
              </w:rPr>
              <w:t>222 141 007</w:t>
            </w:r>
          </w:p>
        </w:tc>
        <w:tc>
          <w:tcPr>
            <w:tcW w:w="2232" w:type="dxa"/>
            <w:tcBorders>
              <w:top w:val="dotted"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b/>
                <w:bCs/>
                <w:sz w:val="24"/>
                <w:szCs w:val="24"/>
              </w:rPr>
              <w:t>196 774 105</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vAlign w:val="center"/>
          </w:tcPr>
          <w:p w:rsidR="002820E3" w:rsidRPr="00FB4A10" w:rsidRDefault="002820E3" w:rsidP="003C2496">
            <w:pPr>
              <w:spacing w:after="200" w:line="276" w:lineRule="auto"/>
              <w:jc w:val="center"/>
              <w:rPr>
                <w:rFonts w:ascii="Times New Roman" w:hAnsi="Times New Roman"/>
                <w:bCs/>
                <w:spacing w:val="-14"/>
                <w:sz w:val="27"/>
                <w:szCs w:val="27"/>
              </w:rPr>
            </w:pPr>
          </w:p>
        </w:tc>
        <w:tc>
          <w:tcPr>
            <w:tcW w:w="4138" w:type="dxa"/>
            <w:tcBorders>
              <w:top w:val="dotted" w:sz="4" w:space="0" w:color="auto"/>
              <w:left w:val="nil"/>
              <w:bottom w:val="dotted" w:sz="4" w:space="0" w:color="auto"/>
              <w:right w:val="single" w:sz="4" w:space="0" w:color="auto"/>
            </w:tcBorders>
            <w:vAlign w:val="center"/>
            <w:hideMark/>
          </w:tcPr>
          <w:p w:rsidR="002820E3" w:rsidRPr="00FB4A10" w:rsidRDefault="002820E3" w:rsidP="003C2496">
            <w:pPr>
              <w:spacing w:after="200" w:line="276" w:lineRule="auto"/>
              <w:rPr>
                <w:rFonts w:ascii="Times New Roman" w:hAnsi="Times New Roman"/>
                <w:bCs/>
                <w:spacing w:val="-14"/>
                <w:sz w:val="27"/>
                <w:szCs w:val="27"/>
              </w:rPr>
            </w:pPr>
            <w:r w:rsidRPr="00FB4A10">
              <w:rPr>
                <w:rFonts w:ascii="Times New Roman" w:hAnsi="Times New Roman"/>
                <w:bCs/>
                <w:spacing w:val="-14"/>
                <w:sz w:val="27"/>
                <w:szCs w:val="27"/>
              </w:rPr>
              <w:t>- Chi phí hạng mục dùng chung</w:t>
            </w:r>
          </w:p>
        </w:tc>
        <w:tc>
          <w:tcPr>
            <w:tcW w:w="2126" w:type="dxa"/>
            <w:tcBorders>
              <w:top w:val="dotted"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i/>
                <w:iCs/>
                <w:spacing w:val="-16"/>
                <w:sz w:val="24"/>
                <w:szCs w:val="24"/>
              </w:rPr>
              <w:t>4 206 860</w:t>
            </w:r>
          </w:p>
        </w:tc>
        <w:tc>
          <w:tcPr>
            <w:tcW w:w="2232" w:type="dxa"/>
            <w:tcBorders>
              <w:top w:val="dotted"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i/>
                <w:iCs/>
                <w:sz w:val="24"/>
                <w:szCs w:val="24"/>
              </w:rPr>
              <w:t>4 201 770</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vAlign w:val="center"/>
            <w:hideMark/>
          </w:tcPr>
          <w:p w:rsidR="002820E3" w:rsidRPr="00FB4A10" w:rsidRDefault="002820E3" w:rsidP="003C2496">
            <w:pPr>
              <w:spacing w:after="200" w:line="312" w:lineRule="auto"/>
              <w:jc w:val="center"/>
              <w:rPr>
                <w:rFonts w:ascii="Times New Roman" w:hAnsi="Times New Roman"/>
                <w:spacing w:val="-14"/>
                <w:sz w:val="27"/>
                <w:szCs w:val="27"/>
              </w:rPr>
            </w:pPr>
            <w:r w:rsidRPr="00FB4A10">
              <w:rPr>
                <w:rFonts w:ascii="Times New Roman" w:hAnsi="Times New Roman"/>
                <w:spacing w:val="-14"/>
                <w:sz w:val="27"/>
                <w:szCs w:val="27"/>
              </w:rPr>
              <w:t> </w:t>
            </w:r>
          </w:p>
        </w:tc>
        <w:tc>
          <w:tcPr>
            <w:tcW w:w="4138" w:type="dxa"/>
            <w:tcBorders>
              <w:top w:val="dotted" w:sz="4" w:space="0" w:color="auto"/>
              <w:left w:val="nil"/>
              <w:bottom w:val="dotted" w:sz="4" w:space="0" w:color="auto"/>
              <w:right w:val="single" w:sz="4" w:space="0" w:color="auto"/>
            </w:tcBorders>
            <w:vAlign w:val="center"/>
            <w:hideMark/>
          </w:tcPr>
          <w:p w:rsidR="002820E3" w:rsidRPr="00FB4A10" w:rsidRDefault="002820E3" w:rsidP="003C2496">
            <w:pPr>
              <w:spacing w:after="200" w:line="312" w:lineRule="auto"/>
              <w:rPr>
                <w:rFonts w:ascii="Times New Roman" w:hAnsi="Times New Roman"/>
                <w:spacing w:val="-14"/>
                <w:sz w:val="27"/>
                <w:szCs w:val="27"/>
              </w:rPr>
            </w:pPr>
            <w:r w:rsidRPr="00FB4A10">
              <w:rPr>
                <w:rFonts w:ascii="Times New Roman" w:hAnsi="Times New Roman"/>
                <w:spacing w:val="-14"/>
                <w:sz w:val="27"/>
                <w:szCs w:val="27"/>
              </w:rPr>
              <w:t xml:space="preserve"> - Chi phí khác</w:t>
            </w:r>
          </w:p>
        </w:tc>
        <w:tc>
          <w:tcPr>
            <w:tcW w:w="2126" w:type="dxa"/>
            <w:tcBorders>
              <w:top w:val="dotted" w:sz="4" w:space="0" w:color="auto"/>
              <w:left w:val="nil"/>
              <w:bottom w:val="dotted"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i/>
                <w:iCs/>
                <w:spacing w:val="-16"/>
                <w:sz w:val="24"/>
                <w:szCs w:val="24"/>
              </w:rPr>
              <w:t>129 956 952</w:t>
            </w:r>
          </w:p>
        </w:tc>
        <w:tc>
          <w:tcPr>
            <w:tcW w:w="2232" w:type="dxa"/>
            <w:tcBorders>
              <w:top w:val="dotted" w:sz="4" w:space="0" w:color="auto"/>
              <w:left w:val="nil"/>
              <w:bottom w:val="dotted"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i/>
                <w:iCs/>
                <w:sz w:val="24"/>
                <w:szCs w:val="24"/>
              </w:rPr>
              <w:t>101 091 141</w:t>
            </w:r>
          </w:p>
        </w:tc>
      </w:tr>
      <w:tr w:rsidR="002820E3" w:rsidRPr="00F32F86" w:rsidTr="003C2496">
        <w:trPr>
          <w:trHeight w:val="397"/>
          <w:jc w:val="center"/>
        </w:trPr>
        <w:tc>
          <w:tcPr>
            <w:tcW w:w="505" w:type="dxa"/>
            <w:tcBorders>
              <w:top w:val="dotted" w:sz="4" w:space="0" w:color="auto"/>
              <w:left w:val="single" w:sz="4" w:space="0" w:color="auto"/>
              <w:bottom w:val="dotted" w:sz="4" w:space="0" w:color="auto"/>
              <w:right w:val="single" w:sz="4" w:space="0" w:color="auto"/>
            </w:tcBorders>
            <w:shd w:val="clear" w:color="auto" w:fill="FFFFFF"/>
            <w:vAlign w:val="center"/>
            <w:hideMark/>
          </w:tcPr>
          <w:p w:rsidR="002820E3" w:rsidRPr="00FB4A10" w:rsidRDefault="002820E3" w:rsidP="003C2496">
            <w:pPr>
              <w:spacing w:after="200" w:line="312" w:lineRule="auto"/>
              <w:jc w:val="center"/>
              <w:rPr>
                <w:rFonts w:ascii="Times New Roman" w:hAnsi="Times New Roman"/>
                <w:spacing w:val="-14"/>
                <w:sz w:val="27"/>
                <w:szCs w:val="27"/>
              </w:rPr>
            </w:pPr>
            <w:r w:rsidRPr="00FB4A10">
              <w:rPr>
                <w:rFonts w:ascii="Times New Roman" w:hAnsi="Times New Roman"/>
                <w:spacing w:val="-14"/>
                <w:sz w:val="27"/>
                <w:szCs w:val="27"/>
              </w:rPr>
              <w:t> </w:t>
            </w:r>
          </w:p>
        </w:tc>
        <w:tc>
          <w:tcPr>
            <w:tcW w:w="4138" w:type="dxa"/>
            <w:tcBorders>
              <w:top w:val="dotted" w:sz="4" w:space="0" w:color="auto"/>
              <w:left w:val="nil"/>
              <w:bottom w:val="dotted" w:sz="4" w:space="0" w:color="auto"/>
              <w:right w:val="single" w:sz="4" w:space="0" w:color="auto"/>
            </w:tcBorders>
            <w:shd w:val="clear" w:color="auto" w:fill="FFFFFF"/>
            <w:vAlign w:val="center"/>
            <w:hideMark/>
          </w:tcPr>
          <w:p w:rsidR="002820E3" w:rsidRPr="00FB4A10" w:rsidRDefault="002820E3" w:rsidP="003C2496">
            <w:pPr>
              <w:spacing w:after="200" w:line="312" w:lineRule="auto"/>
              <w:rPr>
                <w:rFonts w:ascii="Times New Roman" w:hAnsi="Times New Roman"/>
                <w:spacing w:val="-14"/>
                <w:sz w:val="27"/>
                <w:szCs w:val="27"/>
              </w:rPr>
            </w:pPr>
            <w:r w:rsidRPr="00FB4A10">
              <w:rPr>
                <w:rFonts w:ascii="Times New Roman" w:hAnsi="Times New Roman"/>
                <w:spacing w:val="-14"/>
                <w:sz w:val="27"/>
                <w:szCs w:val="27"/>
              </w:rPr>
              <w:t xml:space="preserve"> - Lãi vay xây dựng cơ bản</w:t>
            </w:r>
          </w:p>
        </w:tc>
        <w:tc>
          <w:tcPr>
            <w:tcW w:w="2126" w:type="dxa"/>
            <w:tcBorders>
              <w:top w:val="dotted" w:sz="4" w:space="0" w:color="auto"/>
              <w:left w:val="nil"/>
              <w:bottom w:val="dotted" w:sz="4" w:space="0" w:color="auto"/>
              <w:right w:val="single" w:sz="4" w:space="0" w:color="auto"/>
            </w:tcBorders>
            <w:shd w:val="clear" w:color="auto" w:fill="FFFFFF"/>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i/>
                <w:iCs/>
                <w:spacing w:val="-16"/>
                <w:sz w:val="24"/>
                <w:szCs w:val="24"/>
              </w:rPr>
              <w:t>87 977 195</w:t>
            </w:r>
          </w:p>
        </w:tc>
        <w:tc>
          <w:tcPr>
            <w:tcW w:w="2232" w:type="dxa"/>
            <w:tcBorders>
              <w:top w:val="dotted" w:sz="4" w:space="0" w:color="auto"/>
              <w:left w:val="nil"/>
              <w:bottom w:val="dotted" w:sz="4" w:space="0" w:color="auto"/>
              <w:right w:val="single" w:sz="4" w:space="0" w:color="auto"/>
            </w:tcBorders>
            <w:shd w:val="clear" w:color="auto" w:fill="FFFFFF"/>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i/>
                <w:iCs/>
                <w:sz w:val="24"/>
                <w:szCs w:val="24"/>
              </w:rPr>
              <w:t>91 481 194</w:t>
            </w:r>
          </w:p>
        </w:tc>
      </w:tr>
      <w:tr w:rsidR="002820E3" w:rsidRPr="00F32F86" w:rsidTr="003C2496">
        <w:trPr>
          <w:trHeight w:val="558"/>
          <w:jc w:val="center"/>
        </w:trPr>
        <w:tc>
          <w:tcPr>
            <w:tcW w:w="505" w:type="dxa"/>
            <w:tcBorders>
              <w:top w:val="dotted" w:sz="4" w:space="0" w:color="auto"/>
              <w:left w:val="single" w:sz="4" w:space="0" w:color="auto"/>
              <w:bottom w:val="single" w:sz="4" w:space="0" w:color="auto"/>
              <w:right w:val="single" w:sz="4" w:space="0" w:color="auto"/>
            </w:tcBorders>
            <w:vAlign w:val="center"/>
            <w:hideMark/>
          </w:tcPr>
          <w:p w:rsidR="002820E3" w:rsidRPr="00FB4A10" w:rsidRDefault="002820E3" w:rsidP="003C2496">
            <w:pPr>
              <w:spacing w:after="200" w:line="312" w:lineRule="auto"/>
              <w:jc w:val="center"/>
              <w:rPr>
                <w:rFonts w:ascii="Times New Roman" w:hAnsi="Times New Roman"/>
                <w:bCs/>
                <w:spacing w:val="-14"/>
                <w:sz w:val="27"/>
                <w:szCs w:val="27"/>
              </w:rPr>
            </w:pPr>
            <w:r w:rsidRPr="00FB4A10">
              <w:rPr>
                <w:rFonts w:ascii="Times New Roman" w:hAnsi="Times New Roman"/>
                <w:bCs/>
                <w:spacing w:val="-14"/>
                <w:sz w:val="27"/>
                <w:szCs w:val="27"/>
              </w:rPr>
              <w:t>6</w:t>
            </w:r>
          </w:p>
        </w:tc>
        <w:tc>
          <w:tcPr>
            <w:tcW w:w="4138" w:type="dxa"/>
            <w:tcBorders>
              <w:top w:val="dotted" w:sz="4" w:space="0" w:color="auto"/>
              <w:left w:val="nil"/>
              <w:bottom w:val="single" w:sz="4" w:space="0" w:color="auto"/>
              <w:right w:val="single" w:sz="4" w:space="0" w:color="auto"/>
            </w:tcBorders>
            <w:vAlign w:val="center"/>
            <w:hideMark/>
          </w:tcPr>
          <w:p w:rsidR="002820E3" w:rsidRPr="00FB4A10" w:rsidRDefault="002820E3" w:rsidP="003C2496">
            <w:pPr>
              <w:spacing w:after="200" w:line="312" w:lineRule="auto"/>
              <w:rPr>
                <w:rFonts w:ascii="Times New Roman" w:hAnsi="Times New Roman"/>
                <w:bCs/>
                <w:spacing w:val="-14"/>
                <w:sz w:val="27"/>
                <w:szCs w:val="27"/>
              </w:rPr>
            </w:pPr>
            <w:r w:rsidRPr="00FB4A10">
              <w:rPr>
                <w:rFonts w:ascii="Times New Roman" w:hAnsi="Times New Roman"/>
                <w:bCs/>
                <w:spacing w:val="-14"/>
                <w:sz w:val="27"/>
                <w:szCs w:val="27"/>
              </w:rPr>
              <w:t>Chi phí dự phòng</w:t>
            </w:r>
          </w:p>
        </w:tc>
        <w:tc>
          <w:tcPr>
            <w:tcW w:w="2126" w:type="dxa"/>
            <w:tcBorders>
              <w:top w:val="dotted" w:sz="4" w:space="0" w:color="auto"/>
              <w:left w:val="nil"/>
              <w:bottom w:val="single" w:sz="4" w:space="0" w:color="auto"/>
              <w:right w:val="single" w:sz="4" w:space="0" w:color="auto"/>
            </w:tcBorders>
            <w:vAlign w:val="center"/>
          </w:tcPr>
          <w:p w:rsidR="002820E3" w:rsidRPr="00B47BFA" w:rsidRDefault="002820E3" w:rsidP="003C2496">
            <w:pPr>
              <w:jc w:val="right"/>
              <w:rPr>
                <w:rFonts w:ascii="Times New Roman" w:hAnsi="Times New Roman"/>
                <w:color w:val="000000"/>
                <w:spacing w:val="-16"/>
                <w:sz w:val="24"/>
                <w:szCs w:val="24"/>
              </w:rPr>
            </w:pPr>
            <w:r w:rsidRPr="00B47BFA">
              <w:rPr>
                <w:rFonts w:ascii="Times New Roman" w:hAnsi="Times New Roman"/>
                <w:b/>
                <w:bCs/>
                <w:spacing w:val="-16"/>
                <w:sz w:val="24"/>
                <w:szCs w:val="24"/>
              </w:rPr>
              <w:t>380 689 811</w:t>
            </w:r>
          </w:p>
        </w:tc>
        <w:tc>
          <w:tcPr>
            <w:tcW w:w="2232" w:type="dxa"/>
            <w:tcBorders>
              <w:top w:val="dotted" w:sz="4" w:space="0" w:color="auto"/>
              <w:left w:val="nil"/>
              <w:bottom w:val="single" w:sz="4" w:space="0" w:color="auto"/>
              <w:right w:val="single" w:sz="4" w:space="0" w:color="auto"/>
            </w:tcBorders>
            <w:vAlign w:val="center"/>
          </w:tcPr>
          <w:p w:rsidR="002820E3" w:rsidRPr="00F32F86" w:rsidRDefault="002820E3" w:rsidP="003C2496">
            <w:pPr>
              <w:jc w:val="right"/>
              <w:rPr>
                <w:rFonts w:ascii="Times New Roman" w:hAnsi="Times New Roman"/>
                <w:color w:val="000000"/>
                <w:sz w:val="24"/>
                <w:szCs w:val="24"/>
              </w:rPr>
            </w:pPr>
            <w:r w:rsidRPr="00F32F86">
              <w:rPr>
                <w:rFonts w:ascii="Times New Roman" w:hAnsi="Times New Roman"/>
                <w:b/>
                <w:bCs/>
                <w:sz w:val="24"/>
                <w:szCs w:val="24"/>
              </w:rPr>
              <w:t>386 165 679</w:t>
            </w:r>
          </w:p>
        </w:tc>
      </w:tr>
    </w:tbl>
    <w:p w:rsidR="00922DF5" w:rsidRPr="009438DE" w:rsidRDefault="00930BE8" w:rsidP="00922DF5">
      <w:pPr>
        <w:spacing w:before="120" w:line="312" w:lineRule="auto"/>
        <w:jc w:val="both"/>
        <w:rPr>
          <w:rFonts w:ascii="Times New Roman" w:hAnsi="Times New Roman"/>
          <w:b/>
          <w:i/>
          <w:spacing w:val="-12"/>
        </w:rPr>
      </w:pPr>
      <w:r>
        <w:rPr>
          <w:rFonts w:ascii="Times New Roman" w:hAnsi="Times New Roman"/>
          <w:b/>
          <w:i/>
          <w:spacing w:val="-12"/>
        </w:rPr>
        <w:tab/>
      </w:r>
      <w:r w:rsidR="00922DF5" w:rsidRPr="009438DE">
        <w:rPr>
          <w:rFonts w:ascii="Times New Roman" w:hAnsi="Times New Roman"/>
          <w:b/>
          <w:i/>
          <w:spacing w:val="-12"/>
        </w:rPr>
        <w:t>2. Hiệu quả kinh tế</w:t>
      </w:r>
    </w:p>
    <w:p w:rsidR="00930BE8" w:rsidRDefault="00930BE8" w:rsidP="00930BE8">
      <w:pPr>
        <w:autoSpaceDE w:val="0"/>
        <w:autoSpaceDN w:val="0"/>
        <w:adjustRightInd w:val="0"/>
        <w:spacing w:before="60" w:after="60" w:line="360" w:lineRule="exact"/>
        <w:jc w:val="both"/>
        <w:rPr>
          <w:rFonts w:ascii="Times New Roman" w:hAnsi="Times New Roman"/>
          <w:spacing w:val="-12"/>
        </w:rPr>
      </w:pPr>
      <w:r>
        <w:rPr>
          <w:rFonts w:ascii="Times New Roman" w:hAnsi="Times New Roman"/>
          <w:spacing w:val="-12"/>
        </w:rPr>
        <w:tab/>
        <w:t xml:space="preserve">Trên cơ sở Tổng mức đầu tư 02 phương </w:t>
      </w:r>
      <w:proofErr w:type="gramStart"/>
      <w:r>
        <w:rPr>
          <w:rFonts w:ascii="Times New Roman" w:hAnsi="Times New Roman"/>
          <w:spacing w:val="-12"/>
        </w:rPr>
        <w:t>án</w:t>
      </w:r>
      <w:proofErr w:type="gramEnd"/>
      <w:r>
        <w:rPr>
          <w:rFonts w:ascii="Times New Roman" w:hAnsi="Times New Roman"/>
          <w:spacing w:val="-12"/>
        </w:rPr>
        <w:t xml:space="preserve"> các chỉ tiêu kinh tế được tính toán theo các quy định hiện hành với nguyên tắc: Các công đoạn, khoan, khai thác than, vận chuyển than nguyên khai đầu tư đủ năng lực để tự thực hiện. Công đoạn xúc bốc đất đá, vận chuyển đất đá ra bãi thải thuê ngoài một phần do tuổi thọ của mỏ ngắn và giảm một phần áp lực vốn đầu tư ban đầu. Kết quả tính toán các chỉ tiêu kinh tế như sau:</w:t>
      </w:r>
    </w:p>
    <w:p w:rsidR="00930BE8" w:rsidRDefault="00930BE8" w:rsidP="00930BE8">
      <w:pPr>
        <w:ind w:firstLine="720"/>
        <w:jc w:val="both"/>
        <w:rPr>
          <w:rFonts w:ascii="Times New Roman" w:hAnsi="Times New Roman"/>
          <w:spacing w:val="-12"/>
        </w:rPr>
      </w:pPr>
    </w:p>
    <w:tbl>
      <w:tblPr>
        <w:tblW w:w="4887" w:type="pct"/>
        <w:tblInd w:w="108" w:type="dxa"/>
        <w:tblLook w:val="04A0"/>
      </w:tblPr>
      <w:tblGrid>
        <w:gridCol w:w="716"/>
        <w:gridCol w:w="3845"/>
        <w:gridCol w:w="1220"/>
        <w:gridCol w:w="1704"/>
        <w:gridCol w:w="1704"/>
      </w:tblGrid>
      <w:tr w:rsidR="00930BE8" w:rsidRPr="00B36CB6" w:rsidTr="003C2496">
        <w:trPr>
          <w:trHeight w:val="340"/>
          <w:tblHeader/>
        </w:trPr>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BE8" w:rsidRPr="00B36CB6" w:rsidRDefault="00930BE8" w:rsidP="003C2496">
            <w:pPr>
              <w:spacing w:line="288" w:lineRule="auto"/>
              <w:jc w:val="center"/>
              <w:rPr>
                <w:rFonts w:ascii="Times New Roman" w:hAnsi="Times New Roman"/>
                <w:b/>
                <w:bCs/>
                <w:sz w:val="26"/>
                <w:szCs w:val="26"/>
              </w:rPr>
            </w:pPr>
            <w:r w:rsidRPr="00B36CB6">
              <w:rPr>
                <w:rFonts w:ascii="Times New Roman" w:hAnsi="Times New Roman"/>
                <w:b/>
                <w:bCs/>
                <w:sz w:val="26"/>
                <w:szCs w:val="26"/>
              </w:rPr>
              <w:t>STT</w:t>
            </w:r>
          </w:p>
        </w:tc>
        <w:tc>
          <w:tcPr>
            <w:tcW w:w="20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BE8" w:rsidRPr="00B36CB6" w:rsidRDefault="00930BE8" w:rsidP="003C2496">
            <w:pPr>
              <w:spacing w:line="288" w:lineRule="auto"/>
              <w:jc w:val="center"/>
              <w:rPr>
                <w:rFonts w:ascii="Times New Roman" w:hAnsi="Times New Roman"/>
                <w:b/>
                <w:bCs/>
                <w:sz w:val="26"/>
                <w:szCs w:val="26"/>
              </w:rPr>
            </w:pPr>
            <w:r w:rsidRPr="00B36CB6">
              <w:rPr>
                <w:rFonts w:ascii="Times New Roman" w:hAnsi="Times New Roman"/>
                <w:b/>
                <w:bCs/>
                <w:sz w:val="26"/>
                <w:szCs w:val="26"/>
              </w:rPr>
              <w:t>Chỉ tiêu</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0BE8" w:rsidRPr="00B36CB6" w:rsidRDefault="00930BE8" w:rsidP="003C2496">
            <w:pPr>
              <w:spacing w:line="288" w:lineRule="auto"/>
              <w:jc w:val="center"/>
              <w:rPr>
                <w:rFonts w:ascii="Times New Roman" w:hAnsi="Times New Roman"/>
                <w:b/>
                <w:bCs/>
                <w:sz w:val="26"/>
                <w:szCs w:val="26"/>
              </w:rPr>
            </w:pPr>
            <w:r w:rsidRPr="00B36CB6">
              <w:rPr>
                <w:rFonts w:ascii="Times New Roman" w:hAnsi="Times New Roman"/>
                <w:b/>
                <w:bCs/>
                <w:sz w:val="26"/>
                <w:szCs w:val="26"/>
              </w:rPr>
              <w:t>Đơn vị</w:t>
            </w:r>
          </w:p>
        </w:tc>
        <w:tc>
          <w:tcPr>
            <w:tcW w:w="1854" w:type="pct"/>
            <w:gridSpan w:val="2"/>
            <w:tcBorders>
              <w:top w:val="single" w:sz="4" w:space="0" w:color="auto"/>
              <w:left w:val="nil"/>
              <w:bottom w:val="single" w:sz="4" w:space="0" w:color="auto"/>
              <w:right w:val="single" w:sz="4" w:space="0" w:color="auto"/>
            </w:tcBorders>
            <w:shd w:val="clear" w:color="auto" w:fill="auto"/>
            <w:noWrap/>
            <w:vAlign w:val="bottom"/>
            <w:hideMark/>
          </w:tcPr>
          <w:p w:rsidR="00930BE8" w:rsidRPr="00B36CB6" w:rsidRDefault="00930BE8" w:rsidP="003C2496">
            <w:pPr>
              <w:spacing w:line="288" w:lineRule="auto"/>
              <w:jc w:val="center"/>
              <w:rPr>
                <w:rFonts w:ascii="Times New Roman" w:hAnsi="Times New Roman"/>
                <w:b/>
                <w:bCs/>
                <w:sz w:val="26"/>
                <w:szCs w:val="26"/>
              </w:rPr>
            </w:pPr>
            <w:r w:rsidRPr="00B36CB6">
              <w:rPr>
                <w:rFonts w:ascii="Times New Roman" w:hAnsi="Times New Roman"/>
                <w:b/>
                <w:bCs/>
                <w:sz w:val="26"/>
                <w:szCs w:val="26"/>
              </w:rPr>
              <w:t>Giá trị</w:t>
            </w:r>
          </w:p>
        </w:tc>
      </w:tr>
      <w:tr w:rsidR="00930BE8" w:rsidRPr="002A706E" w:rsidTr="003C2496">
        <w:trPr>
          <w:trHeight w:val="340"/>
          <w:tblHeader/>
        </w:trPr>
        <w:tc>
          <w:tcPr>
            <w:tcW w:w="390" w:type="pct"/>
            <w:vMerge/>
            <w:tcBorders>
              <w:top w:val="single" w:sz="4" w:space="0" w:color="auto"/>
              <w:left w:val="single" w:sz="4" w:space="0" w:color="auto"/>
              <w:bottom w:val="single" w:sz="4" w:space="0" w:color="auto"/>
              <w:right w:val="single" w:sz="4" w:space="0" w:color="auto"/>
            </w:tcBorders>
            <w:vAlign w:val="center"/>
            <w:hideMark/>
          </w:tcPr>
          <w:p w:rsidR="00930BE8" w:rsidRPr="00B36CB6" w:rsidRDefault="00930BE8" w:rsidP="003C2496">
            <w:pPr>
              <w:spacing w:line="288" w:lineRule="auto"/>
              <w:rPr>
                <w:rFonts w:ascii="Times New Roman" w:hAnsi="Times New Roman"/>
                <w:b/>
                <w:bCs/>
                <w:sz w:val="26"/>
                <w:szCs w:val="26"/>
              </w:rPr>
            </w:pPr>
          </w:p>
        </w:tc>
        <w:tc>
          <w:tcPr>
            <w:tcW w:w="2092" w:type="pct"/>
            <w:vMerge/>
            <w:tcBorders>
              <w:top w:val="single" w:sz="4" w:space="0" w:color="auto"/>
              <w:left w:val="single" w:sz="4" w:space="0" w:color="auto"/>
              <w:bottom w:val="single" w:sz="4" w:space="0" w:color="auto"/>
              <w:right w:val="single" w:sz="4" w:space="0" w:color="auto"/>
            </w:tcBorders>
            <w:vAlign w:val="center"/>
            <w:hideMark/>
          </w:tcPr>
          <w:p w:rsidR="00930BE8" w:rsidRPr="00B36CB6" w:rsidRDefault="00930BE8" w:rsidP="003C2496">
            <w:pPr>
              <w:spacing w:line="288" w:lineRule="auto"/>
              <w:rPr>
                <w:rFonts w:ascii="Times New Roman" w:hAnsi="Times New Roman"/>
                <w:b/>
                <w:bCs/>
                <w:sz w:val="26"/>
                <w:szCs w:val="26"/>
              </w:rPr>
            </w:pPr>
          </w:p>
        </w:tc>
        <w:tc>
          <w:tcPr>
            <w:tcW w:w="664" w:type="pct"/>
            <w:vMerge/>
            <w:tcBorders>
              <w:top w:val="single" w:sz="4" w:space="0" w:color="auto"/>
              <w:left w:val="single" w:sz="4" w:space="0" w:color="auto"/>
              <w:bottom w:val="single" w:sz="4" w:space="0" w:color="auto"/>
              <w:right w:val="single" w:sz="4" w:space="0" w:color="auto"/>
            </w:tcBorders>
            <w:vAlign w:val="center"/>
            <w:hideMark/>
          </w:tcPr>
          <w:p w:rsidR="00930BE8" w:rsidRPr="00B36CB6" w:rsidRDefault="00930BE8" w:rsidP="003C2496">
            <w:pPr>
              <w:spacing w:line="288" w:lineRule="auto"/>
              <w:rPr>
                <w:rFonts w:ascii="Times New Roman" w:hAnsi="Times New Roman"/>
                <w:b/>
                <w:bCs/>
                <w:sz w:val="26"/>
                <w:szCs w:val="26"/>
              </w:rPr>
            </w:pPr>
          </w:p>
        </w:tc>
        <w:tc>
          <w:tcPr>
            <w:tcW w:w="927" w:type="pct"/>
            <w:tcBorders>
              <w:top w:val="nil"/>
              <w:left w:val="nil"/>
              <w:bottom w:val="single" w:sz="4" w:space="0" w:color="auto"/>
              <w:right w:val="single" w:sz="4" w:space="0" w:color="auto"/>
            </w:tcBorders>
            <w:shd w:val="clear" w:color="auto" w:fill="auto"/>
            <w:noWrap/>
            <w:vAlign w:val="bottom"/>
            <w:hideMark/>
          </w:tcPr>
          <w:p w:rsidR="00930BE8" w:rsidRPr="002A706E" w:rsidRDefault="00930BE8" w:rsidP="003C2496">
            <w:pPr>
              <w:spacing w:line="288" w:lineRule="auto"/>
              <w:jc w:val="center"/>
              <w:rPr>
                <w:rFonts w:ascii="Times New Roman" w:hAnsi="Times New Roman"/>
                <w:b/>
                <w:bCs/>
                <w:sz w:val="22"/>
                <w:szCs w:val="22"/>
              </w:rPr>
            </w:pPr>
            <w:r w:rsidRPr="002A706E">
              <w:rPr>
                <w:rFonts w:ascii="Times New Roman" w:hAnsi="Times New Roman"/>
                <w:b/>
                <w:bCs/>
                <w:sz w:val="22"/>
                <w:szCs w:val="22"/>
              </w:rPr>
              <w:t xml:space="preserve">PA </w:t>
            </w:r>
            <w:r w:rsidRPr="002A706E">
              <w:rPr>
                <w:rFonts w:ascii="Times New Roman" w:hAnsi="Times New Roman"/>
                <w:b/>
                <w:bCs/>
                <w:sz w:val="22"/>
                <w:szCs w:val="22"/>
              </w:rPr>
              <w:br/>
              <w:t>3,3 Tr tấn/ năm</w:t>
            </w:r>
          </w:p>
        </w:tc>
        <w:tc>
          <w:tcPr>
            <w:tcW w:w="927" w:type="pct"/>
            <w:tcBorders>
              <w:top w:val="nil"/>
              <w:left w:val="nil"/>
              <w:bottom w:val="single" w:sz="4" w:space="0" w:color="auto"/>
              <w:right w:val="single" w:sz="4" w:space="0" w:color="auto"/>
            </w:tcBorders>
            <w:shd w:val="clear" w:color="auto" w:fill="auto"/>
            <w:noWrap/>
            <w:vAlign w:val="bottom"/>
            <w:hideMark/>
          </w:tcPr>
          <w:p w:rsidR="00930BE8" w:rsidRPr="002A706E" w:rsidRDefault="00930BE8" w:rsidP="003C2496">
            <w:pPr>
              <w:spacing w:line="288" w:lineRule="auto"/>
              <w:jc w:val="center"/>
              <w:rPr>
                <w:rFonts w:ascii="Times New Roman" w:hAnsi="Times New Roman"/>
                <w:b/>
                <w:bCs/>
                <w:sz w:val="22"/>
                <w:szCs w:val="22"/>
              </w:rPr>
            </w:pPr>
            <w:r w:rsidRPr="002A706E">
              <w:rPr>
                <w:rFonts w:ascii="Times New Roman" w:hAnsi="Times New Roman"/>
                <w:b/>
                <w:bCs/>
                <w:sz w:val="22"/>
                <w:szCs w:val="22"/>
              </w:rPr>
              <w:t xml:space="preserve">PA </w:t>
            </w:r>
            <w:r w:rsidRPr="002A706E">
              <w:rPr>
                <w:rFonts w:ascii="Times New Roman" w:hAnsi="Times New Roman"/>
                <w:b/>
                <w:bCs/>
                <w:sz w:val="22"/>
                <w:szCs w:val="22"/>
              </w:rPr>
              <w:br/>
              <w:t>2,5 Tr tấn/ năm</w:t>
            </w:r>
          </w:p>
        </w:tc>
      </w:tr>
      <w:tr w:rsidR="00930BE8" w:rsidRPr="007D4948" w:rsidTr="003C2496">
        <w:trPr>
          <w:cantSplit/>
          <w:trHeight w:val="467"/>
        </w:trPr>
        <w:tc>
          <w:tcPr>
            <w:tcW w:w="390" w:type="pct"/>
            <w:tcBorders>
              <w:top w:val="nil"/>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1</w:t>
            </w:r>
          </w:p>
        </w:tc>
        <w:tc>
          <w:tcPr>
            <w:tcW w:w="2092" w:type="pct"/>
            <w:tcBorders>
              <w:top w:val="nil"/>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spacing w:val="-16"/>
                <w:sz w:val="26"/>
                <w:szCs w:val="26"/>
              </w:rPr>
            </w:pPr>
            <w:r w:rsidRPr="007D4948">
              <w:rPr>
                <w:rFonts w:ascii="Times New Roman" w:hAnsi="Times New Roman"/>
                <w:spacing w:val="-16"/>
                <w:sz w:val="26"/>
                <w:szCs w:val="26"/>
              </w:rPr>
              <w:t>Tổng mức đầu tư (giá trị trước thuế)</w:t>
            </w:r>
          </w:p>
        </w:tc>
        <w:tc>
          <w:tcPr>
            <w:tcW w:w="664" w:type="pct"/>
            <w:tcBorders>
              <w:top w:val="nil"/>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Triệu đồng</w:t>
            </w:r>
          </w:p>
        </w:tc>
        <w:tc>
          <w:tcPr>
            <w:tcW w:w="927" w:type="pct"/>
            <w:tcBorders>
              <w:top w:val="nil"/>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2 197 953</w:t>
            </w:r>
          </w:p>
        </w:tc>
        <w:tc>
          <w:tcPr>
            <w:tcW w:w="927" w:type="pct"/>
            <w:tcBorders>
              <w:top w:val="single"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2 060 302</w:t>
            </w:r>
          </w:p>
        </w:tc>
      </w:tr>
      <w:tr w:rsidR="00930BE8" w:rsidRPr="007D4948" w:rsidTr="003C2496">
        <w:trPr>
          <w:cantSplit/>
          <w:trHeight w:val="545"/>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2</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spacing w:val="-16"/>
                <w:sz w:val="26"/>
                <w:szCs w:val="26"/>
              </w:rPr>
            </w:pPr>
            <w:r w:rsidRPr="007D4948">
              <w:rPr>
                <w:rFonts w:ascii="Times New Roman" w:hAnsi="Times New Roman"/>
                <w:spacing w:val="-16"/>
                <w:sz w:val="26"/>
                <w:szCs w:val="26"/>
              </w:rPr>
              <w:t>Giá trị hiện tại thực (NPV với r=9</w:t>
            </w:r>
            <w:proofErr w:type="gramStart"/>
            <w:r w:rsidRPr="007D4948">
              <w:rPr>
                <w:rFonts w:ascii="Times New Roman" w:hAnsi="Times New Roman"/>
                <w:spacing w:val="-16"/>
                <w:sz w:val="26"/>
                <w:szCs w:val="26"/>
              </w:rPr>
              <w:t>,5</w:t>
            </w:r>
            <w:proofErr w:type="gramEnd"/>
            <w:r w:rsidRPr="007D4948">
              <w:rPr>
                <w:rFonts w:ascii="Times New Roman" w:hAnsi="Times New Roman"/>
                <w:spacing w:val="-16"/>
                <w:sz w:val="26"/>
                <w:szCs w:val="26"/>
              </w:rPr>
              <w:t>%)</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Triệu đồng</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1 488 501</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 xml:space="preserve"> 953 898</w:t>
            </w:r>
          </w:p>
        </w:tc>
      </w:tr>
      <w:tr w:rsidR="00930BE8" w:rsidRPr="007D4948" w:rsidTr="003C2496">
        <w:trPr>
          <w:cantSplit/>
          <w:trHeight w:val="425"/>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3</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spacing w:val="-16"/>
                <w:sz w:val="26"/>
                <w:szCs w:val="26"/>
              </w:rPr>
            </w:pPr>
            <w:r w:rsidRPr="007D4948">
              <w:rPr>
                <w:rFonts w:ascii="Times New Roman" w:hAnsi="Times New Roman"/>
                <w:spacing w:val="-16"/>
                <w:sz w:val="26"/>
                <w:szCs w:val="26"/>
              </w:rPr>
              <w:t>Tỷ lệ lãi nội tại (IRR)</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20,8%</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17,8%</w:t>
            </w:r>
          </w:p>
        </w:tc>
      </w:tr>
      <w:tr w:rsidR="00930BE8" w:rsidRPr="007D4948" w:rsidTr="003C2496">
        <w:trPr>
          <w:cantSplit/>
          <w:trHeight w:val="471"/>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4</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spacing w:val="-16"/>
                <w:sz w:val="26"/>
                <w:szCs w:val="26"/>
              </w:rPr>
            </w:pPr>
            <w:r w:rsidRPr="007D4948">
              <w:rPr>
                <w:rFonts w:ascii="Times New Roman" w:hAnsi="Times New Roman"/>
                <w:spacing w:val="-16"/>
                <w:sz w:val="26"/>
                <w:szCs w:val="26"/>
              </w:rPr>
              <w:t>Giá bán than bình quân</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đồng/tấn</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1 739 272</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1 739 272</w:t>
            </w:r>
          </w:p>
        </w:tc>
      </w:tr>
      <w:tr w:rsidR="00930BE8" w:rsidRPr="007D4948" w:rsidTr="003C2496">
        <w:trPr>
          <w:cantSplit/>
          <w:trHeight w:val="533"/>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5</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spacing w:val="-16"/>
                <w:sz w:val="26"/>
                <w:szCs w:val="26"/>
              </w:rPr>
            </w:pPr>
            <w:r w:rsidRPr="007D4948">
              <w:rPr>
                <w:rFonts w:ascii="Times New Roman" w:hAnsi="Times New Roman"/>
                <w:spacing w:val="-16"/>
                <w:sz w:val="26"/>
                <w:szCs w:val="26"/>
              </w:rPr>
              <w:t>Chi phí sản xuất bình quân</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đồng/tấn</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1 504 099</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1 550 928</w:t>
            </w:r>
          </w:p>
        </w:tc>
      </w:tr>
      <w:tr w:rsidR="00930BE8" w:rsidRPr="007D4948" w:rsidTr="003C2496">
        <w:trPr>
          <w:cantSplit/>
          <w:trHeight w:val="518"/>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6</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spacing w:val="-16"/>
                <w:sz w:val="26"/>
                <w:szCs w:val="26"/>
              </w:rPr>
            </w:pPr>
            <w:r w:rsidRPr="007D4948">
              <w:rPr>
                <w:rFonts w:ascii="Times New Roman" w:hAnsi="Times New Roman"/>
                <w:spacing w:val="-16"/>
                <w:sz w:val="26"/>
                <w:szCs w:val="26"/>
              </w:rPr>
              <w:t>Giá thành sản xuất bình quân</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đồng/tấn</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1 470 030</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1 518 210</w:t>
            </w:r>
          </w:p>
        </w:tc>
      </w:tr>
      <w:tr w:rsidR="00930BE8" w:rsidRPr="007D4948" w:rsidTr="003C2496">
        <w:trPr>
          <w:cantSplit/>
          <w:trHeight w:val="340"/>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7</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spacing w:val="-16"/>
                <w:sz w:val="26"/>
                <w:szCs w:val="26"/>
              </w:rPr>
            </w:pPr>
            <w:r w:rsidRPr="007D4948">
              <w:rPr>
                <w:rFonts w:ascii="Times New Roman" w:hAnsi="Times New Roman"/>
                <w:spacing w:val="-16"/>
                <w:sz w:val="26"/>
                <w:szCs w:val="26"/>
              </w:rPr>
              <w:t>Lợi nhuận bình quân</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đồng/tấn</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 xml:space="preserve"> 188 138</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 xml:space="preserve"> 150 675</w:t>
            </w:r>
          </w:p>
        </w:tc>
      </w:tr>
      <w:tr w:rsidR="00930BE8" w:rsidRPr="007D4948" w:rsidTr="003C2496">
        <w:trPr>
          <w:cantSplit/>
          <w:trHeight w:val="340"/>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8</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spacing w:val="-16"/>
                <w:sz w:val="26"/>
                <w:szCs w:val="26"/>
              </w:rPr>
            </w:pPr>
            <w:r w:rsidRPr="007D4948">
              <w:rPr>
                <w:rFonts w:ascii="Times New Roman" w:hAnsi="Times New Roman"/>
                <w:spacing w:val="-16"/>
                <w:sz w:val="26"/>
                <w:szCs w:val="26"/>
              </w:rPr>
              <w:t>Thời gian thu hồi vốn</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năm</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5,7</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8,4</w:t>
            </w:r>
          </w:p>
        </w:tc>
      </w:tr>
      <w:tr w:rsidR="00930BE8" w:rsidRPr="007D4948" w:rsidTr="003C2496">
        <w:trPr>
          <w:cantSplit/>
          <w:trHeight w:val="340"/>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9</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spacing w:val="-16"/>
                <w:sz w:val="26"/>
                <w:szCs w:val="26"/>
              </w:rPr>
            </w:pPr>
            <w:r w:rsidRPr="007D4948">
              <w:rPr>
                <w:rFonts w:ascii="Times New Roman" w:hAnsi="Times New Roman"/>
                <w:spacing w:val="-16"/>
                <w:sz w:val="26"/>
                <w:szCs w:val="26"/>
              </w:rPr>
              <w:t xml:space="preserve">Nộp ngân sách </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spacing w:val="-16"/>
                <w:sz w:val="26"/>
                <w:szCs w:val="26"/>
              </w:rPr>
            </w:pPr>
            <w:r w:rsidRPr="007D4948">
              <w:rPr>
                <w:rFonts w:ascii="Times New Roman" w:hAnsi="Times New Roman"/>
                <w:spacing w:val="-16"/>
                <w:sz w:val="26"/>
                <w:szCs w:val="26"/>
              </w:rPr>
              <w:t>Triệu đồng</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7 943 972</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spacing w:val="-16"/>
                <w:sz w:val="26"/>
                <w:szCs w:val="26"/>
              </w:rPr>
            </w:pPr>
            <w:r w:rsidRPr="007D4948">
              <w:rPr>
                <w:rFonts w:ascii="Times New Roman" w:hAnsi="Times New Roman"/>
                <w:spacing w:val="-16"/>
                <w:sz w:val="26"/>
                <w:szCs w:val="26"/>
              </w:rPr>
              <w:t>7 830 213</w:t>
            </w:r>
          </w:p>
        </w:tc>
      </w:tr>
      <w:tr w:rsidR="00930BE8" w:rsidRPr="007D4948" w:rsidTr="003C2496">
        <w:trPr>
          <w:cantSplit/>
          <w:trHeight w:val="340"/>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t>-</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i/>
                <w:spacing w:val="-16"/>
                <w:sz w:val="26"/>
                <w:szCs w:val="26"/>
              </w:rPr>
            </w:pPr>
            <w:r w:rsidRPr="007D4948">
              <w:rPr>
                <w:rFonts w:ascii="Times New Roman" w:hAnsi="Times New Roman"/>
                <w:i/>
                <w:spacing w:val="-16"/>
                <w:sz w:val="26"/>
                <w:szCs w:val="26"/>
              </w:rPr>
              <w:t xml:space="preserve"> Phí môi trường</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t>”</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 xml:space="preserve"> 279 349</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 xml:space="preserve"> 281 723</w:t>
            </w:r>
          </w:p>
        </w:tc>
      </w:tr>
      <w:tr w:rsidR="00930BE8" w:rsidRPr="007D4948" w:rsidTr="003C2496">
        <w:trPr>
          <w:cantSplit/>
          <w:trHeight w:val="340"/>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t>-</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i/>
                <w:spacing w:val="-16"/>
                <w:sz w:val="26"/>
                <w:szCs w:val="26"/>
              </w:rPr>
            </w:pPr>
            <w:r w:rsidRPr="007D4948">
              <w:rPr>
                <w:rFonts w:ascii="Times New Roman" w:hAnsi="Times New Roman"/>
                <w:i/>
                <w:spacing w:val="-16"/>
                <w:sz w:val="26"/>
                <w:szCs w:val="26"/>
              </w:rPr>
              <w:t xml:space="preserve"> Thuế tài nguyên</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t>”</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3 487 732</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3 487 732</w:t>
            </w:r>
          </w:p>
        </w:tc>
      </w:tr>
      <w:tr w:rsidR="00930BE8" w:rsidRPr="007D4948" w:rsidTr="003C2496">
        <w:trPr>
          <w:cantSplit/>
          <w:trHeight w:val="340"/>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t>-</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i/>
                <w:spacing w:val="-16"/>
                <w:sz w:val="26"/>
                <w:szCs w:val="26"/>
              </w:rPr>
            </w:pPr>
            <w:r w:rsidRPr="007D4948">
              <w:rPr>
                <w:rFonts w:ascii="Times New Roman" w:hAnsi="Times New Roman"/>
                <w:i/>
                <w:spacing w:val="-16"/>
                <w:sz w:val="26"/>
                <w:szCs w:val="26"/>
              </w:rPr>
              <w:t xml:space="preserve"> Thuế bảo vệ môi trường</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t>”</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 xml:space="preserve"> 422 685</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 xml:space="preserve"> 422 685</w:t>
            </w:r>
          </w:p>
        </w:tc>
      </w:tr>
      <w:tr w:rsidR="00930BE8" w:rsidRPr="007D4948" w:rsidTr="003C2496">
        <w:trPr>
          <w:cantSplit/>
          <w:trHeight w:val="340"/>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lastRenderedPageBreak/>
              <w:t>-</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i/>
                <w:spacing w:val="-16"/>
                <w:sz w:val="26"/>
                <w:szCs w:val="26"/>
              </w:rPr>
            </w:pPr>
            <w:r w:rsidRPr="007D4948">
              <w:rPr>
                <w:rFonts w:ascii="Times New Roman" w:hAnsi="Times New Roman"/>
                <w:i/>
                <w:spacing w:val="-16"/>
                <w:sz w:val="26"/>
                <w:szCs w:val="26"/>
              </w:rPr>
              <w:t xml:space="preserve"> Phí cấp quyền khai thác khoáng sản</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t>”</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 xml:space="preserve"> 503 855</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 xml:space="preserve"> 503 855</w:t>
            </w:r>
          </w:p>
        </w:tc>
      </w:tr>
      <w:tr w:rsidR="00930BE8" w:rsidRPr="007D4948" w:rsidTr="003C2496">
        <w:trPr>
          <w:cantSplit/>
          <w:trHeight w:val="340"/>
        </w:trPr>
        <w:tc>
          <w:tcPr>
            <w:tcW w:w="39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t>-</w:t>
            </w:r>
          </w:p>
        </w:tc>
        <w:tc>
          <w:tcPr>
            <w:tcW w:w="2092"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i/>
                <w:spacing w:val="-16"/>
                <w:sz w:val="26"/>
                <w:szCs w:val="26"/>
              </w:rPr>
            </w:pPr>
            <w:r w:rsidRPr="007D4948">
              <w:rPr>
                <w:rFonts w:ascii="Times New Roman" w:hAnsi="Times New Roman"/>
                <w:i/>
                <w:spacing w:val="-16"/>
                <w:sz w:val="26"/>
                <w:szCs w:val="26"/>
              </w:rPr>
              <w:t xml:space="preserve"> Thuế GTGT</w:t>
            </w:r>
          </w:p>
        </w:tc>
        <w:tc>
          <w:tcPr>
            <w:tcW w:w="664" w:type="pct"/>
            <w:tcBorders>
              <w:top w:val="dotted" w:sz="4" w:space="0" w:color="auto"/>
              <w:left w:val="nil"/>
              <w:bottom w:val="dotted"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t>”</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2 256 313</w:t>
            </w:r>
          </w:p>
        </w:tc>
        <w:tc>
          <w:tcPr>
            <w:tcW w:w="927" w:type="pct"/>
            <w:tcBorders>
              <w:top w:val="dotted" w:sz="4" w:space="0" w:color="auto"/>
              <w:left w:val="nil"/>
              <w:bottom w:val="dotted"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2 338 121</w:t>
            </w:r>
          </w:p>
        </w:tc>
      </w:tr>
      <w:tr w:rsidR="00930BE8" w:rsidRPr="007D4948" w:rsidTr="003C2496">
        <w:trPr>
          <w:cantSplit/>
          <w:trHeight w:val="340"/>
        </w:trPr>
        <w:tc>
          <w:tcPr>
            <w:tcW w:w="390" w:type="pct"/>
            <w:tcBorders>
              <w:top w:val="dotted" w:sz="4" w:space="0" w:color="auto"/>
              <w:left w:val="single" w:sz="4" w:space="0" w:color="auto"/>
              <w:bottom w:val="single"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t>-</w:t>
            </w:r>
          </w:p>
        </w:tc>
        <w:tc>
          <w:tcPr>
            <w:tcW w:w="2092" w:type="pct"/>
            <w:tcBorders>
              <w:top w:val="dotted" w:sz="4" w:space="0" w:color="auto"/>
              <w:left w:val="nil"/>
              <w:bottom w:val="single" w:sz="4" w:space="0" w:color="auto"/>
              <w:right w:val="single" w:sz="4" w:space="0" w:color="auto"/>
            </w:tcBorders>
            <w:shd w:val="clear" w:color="auto" w:fill="auto"/>
            <w:noWrap/>
            <w:vAlign w:val="bottom"/>
            <w:hideMark/>
          </w:tcPr>
          <w:p w:rsidR="00930BE8" w:rsidRPr="007D4948" w:rsidRDefault="00930BE8" w:rsidP="003C2496">
            <w:pPr>
              <w:spacing w:line="288" w:lineRule="auto"/>
              <w:rPr>
                <w:rFonts w:ascii="Times New Roman" w:hAnsi="Times New Roman"/>
                <w:i/>
                <w:spacing w:val="-16"/>
                <w:sz w:val="26"/>
                <w:szCs w:val="26"/>
              </w:rPr>
            </w:pPr>
            <w:r w:rsidRPr="007D4948">
              <w:rPr>
                <w:rFonts w:ascii="Times New Roman" w:hAnsi="Times New Roman"/>
                <w:i/>
                <w:spacing w:val="-16"/>
                <w:sz w:val="26"/>
                <w:szCs w:val="26"/>
              </w:rPr>
              <w:t xml:space="preserve"> Thuế thu nhập doanh nghiệp</w:t>
            </w:r>
          </w:p>
        </w:tc>
        <w:tc>
          <w:tcPr>
            <w:tcW w:w="664" w:type="pct"/>
            <w:tcBorders>
              <w:top w:val="dotted" w:sz="4" w:space="0" w:color="auto"/>
              <w:left w:val="nil"/>
              <w:bottom w:val="single" w:sz="4" w:space="0" w:color="auto"/>
              <w:right w:val="single" w:sz="4" w:space="0" w:color="auto"/>
            </w:tcBorders>
            <w:shd w:val="clear" w:color="auto" w:fill="auto"/>
            <w:noWrap/>
            <w:vAlign w:val="bottom"/>
            <w:hideMark/>
          </w:tcPr>
          <w:p w:rsidR="00930BE8" w:rsidRPr="007D4948" w:rsidRDefault="00930BE8" w:rsidP="003C2496">
            <w:pPr>
              <w:spacing w:line="288" w:lineRule="auto"/>
              <w:jc w:val="center"/>
              <w:rPr>
                <w:rFonts w:ascii="Times New Roman" w:hAnsi="Times New Roman"/>
                <w:i/>
                <w:spacing w:val="-16"/>
                <w:sz w:val="26"/>
                <w:szCs w:val="26"/>
              </w:rPr>
            </w:pPr>
            <w:r w:rsidRPr="007D4948">
              <w:rPr>
                <w:rFonts w:ascii="Times New Roman" w:hAnsi="Times New Roman"/>
                <w:i/>
                <w:spacing w:val="-16"/>
                <w:sz w:val="26"/>
                <w:szCs w:val="26"/>
              </w:rPr>
              <w:t>”</w:t>
            </w:r>
          </w:p>
        </w:tc>
        <w:tc>
          <w:tcPr>
            <w:tcW w:w="927" w:type="pct"/>
            <w:tcBorders>
              <w:top w:val="dotted" w:sz="4" w:space="0" w:color="auto"/>
              <w:left w:val="nil"/>
              <w:bottom w:val="single"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 xml:space="preserve"> 994 039</w:t>
            </w:r>
          </w:p>
        </w:tc>
        <w:tc>
          <w:tcPr>
            <w:tcW w:w="927" w:type="pct"/>
            <w:tcBorders>
              <w:top w:val="dotted" w:sz="4" w:space="0" w:color="auto"/>
              <w:left w:val="nil"/>
              <w:bottom w:val="single" w:sz="4" w:space="0" w:color="auto"/>
              <w:right w:val="single" w:sz="4" w:space="0" w:color="auto"/>
            </w:tcBorders>
            <w:shd w:val="clear" w:color="000000" w:fill="FFFFFF"/>
            <w:noWrap/>
            <w:vAlign w:val="bottom"/>
            <w:hideMark/>
          </w:tcPr>
          <w:p w:rsidR="00930BE8" w:rsidRPr="007D4948" w:rsidRDefault="00930BE8" w:rsidP="003C2496">
            <w:pPr>
              <w:jc w:val="right"/>
              <w:rPr>
                <w:rFonts w:ascii="Times New Roman" w:hAnsi="Times New Roman"/>
                <w:i/>
                <w:spacing w:val="-16"/>
                <w:sz w:val="26"/>
                <w:szCs w:val="26"/>
              </w:rPr>
            </w:pPr>
            <w:r w:rsidRPr="007D4948">
              <w:rPr>
                <w:rFonts w:ascii="Times New Roman" w:hAnsi="Times New Roman"/>
                <w:i/>
                <w:spacing w:val="-16"/>
                <w:sz w:val="26"/>
                <w:szCs w:val="26"/>
              </w:rPr>
              <w:t xml:space="preserve"> 796 098</w:t>
            </w:r>
          </w:p>
        </w:tc>
      </w:tr>
    </w:tbl>
    <w:p w:rsidR="00930BE8" w:rsidRDefault="00930BE8" w:rsidP="00930BE8">
      <w:pPr>
        <w:autoSpaceDE w:val="0"/>
        <w:autoSpaceDN w:val="0"/>
        <w:adjustRightInd w:val="0"/>
        <w:spacing w:before="60" w:after="60" w:line="360" w:lineRule="exact"/>
        <w:jc w:val="both"/>
        <w:rPr>
          <w:rFonts w:ascii="Times New Roman" w:hAnsi="Times New Roman"/>
          <w:spacing w:val="-12"/>
        </w:rPr>
      </w:pPr>
      <w:r>
        <w:rPr>
          <w:rFonts w:ascii="Times New Roman" w:hAnsi="Times New Roman"/>
          <w:spacing w:val="-12"/>
        </w:rPr>
        <w:tab/>
      </w:r>
      <w:proofErr w:type="gramStart"/>
      <w:r w:rsidRPr="00943185">
        <w:rPr>
          <w:rFonts w:ascii="Times New Roman" w:hAnsi="Times New Roman"/>
          <w:i/>
          <w:spacing w:val="-12"/>
        </w:rPr>
        <w:t>- Đánh giá hiệu quả tài chính và hiệu quả kinh tế - xã hội và rủi ro của dự án</w:t>
      </w:r>
      <w:r>
        <w:rPr>
          <w:rFonts w:ascii="Times New Roman" w:hAnsi="Times New Roman"/>
          <w:spacing w:val="-12"/>
        </w:rPr>
        <w:t>.</w:t>
      </w:r>
      <w:proofErr w:type="gramEnd"/>
    </w:p>
    <w:p w:rsidR="002B50CD" w:rsidRPr="009438DE" w:rsidRDefault="00930BE8" w:rsidP="00930BE8">
      <w:pPr>
        <w:spacing w:line="312" w:lineRule="auto"/>
        <w:jc w:val="both"/>
        <w:rPr>
          <w:rFonts w:ascii="Times New Roman" w:hAnsi="Times New Roman"/>
          <w:b/>
          <w:spacing w:val="-12"/>
        </w:rPr>
      </w:pPr>
      <w:r>
        <w:rPr>
          <w:rFonts w:ascii="Times New Roman" w:hAnsi="Times New Roman"/>
          <w:spacing w:val="-12"/>
        </w:rPr>
        <w:tab/>
        <w:t xml:space="preserve">Qua kết quả tính toán các chỉ tiêu kinh tế của dự </w:t>
      </w:r>
      <w:proofErr w:type="gramStart"/>
      <w:r>
        <w:rPr>
          <w:rFonts w:ascii="Times New Roman" w:hAnsi="Times New Roman"/>
          <w:spacing w:val="-12"/>
        </w:rPr>
        <w:t>án</w:t>
      </w:r>
      <w:proofErr w:type="gramEnd"/>
      <w:r>
        <w:rPr>
          <w:rFonts w:ascii="Times New Roman" w:hAnsi="Times New Roman"/>
          <w:spacing w:val="-12"/>
        </w:rPr>
        <w:t xml:space="preserve"> cho thấy cả 02 phương án công suất mỏ dự án đều có hiệu quả kinh tế. Phương án I (công suất 3</w:t>
      </w:r>
      <w:proofErr w:type="gramStart"/>
      <w:r>
        <w:rPr>
          <w:rFonts w:ascii="Times New Roman" w:hAnsi="Times New Roman"/>
          <w:spacing w:val="-12"/>
        </w:rPr>
        <w:t>,3</w:t>
      </w:r>
      <w:proofErr w:type="gramEnd"/>
      <w:r>
        <w:rPr>
          <w:rFonts w:ascii="Times New Roman" w:hAnsi="Times New Roman"/>
          <w:spacing w:val="-12"/>
        </w:rPr>
        <w:t xml:space="preserve"> triệu tấn/năm) có chỉ tiêu tốt hơn phương án II (công suất 2,5 triệu tấn/năm) do đó dự án lựa chọn phương án I để đầu tư phù hợp.</w:t>
      </w:r>
    </w:p>
    <w:p w:rsidR="00E042A4" w:rsidRPr="00E042A4" w:rsidRDefault="0088295B" w:rsidP="00DC3271">
      <w:pPr>
        <w:spacing w:before="60" w:after="60" w:line="312" w:lineRule="auto"/>
        <w:jc w:val="both"/>
        <w:rPr>
          <w:rFonts w:ascii="Times New Roman" w:hAnsi="Times New Roman"/>
          <w:b/>
          <w:spacing w:val="-12"/>
        </w:rPr>
      </w:pPr>
      <w:r w:rsidRPr="009438DE">
        <w:rPr>
          <w:rFonts w:ascii="Times New Roman" w:hAnsi="Times New Roman"/>
          <w:b/>
          <w:spacing w:val="-12"/>
        </w:rPr>
        <w:t xml:space="preserve">IX. Kết luận </w:t>
      </w:r>
      <w:r w:rsidR="00E042A4">
        <w:rPr>
          <w:rFonts w:ascii="Times New Roman" w:hAnsi="Times New Roman"/>
          <w:b/>
          <w:spacing w:val="-12"/>
        </w:rPr>
        <w:t>và kiến nghị</w:t>
      </w:r>
      <w:r w:rsidR="00E042A4" w:rsidRPr="00E042A4">
        <w:rPr>
          <w:rFonts w:ascii="Times New Roman" w:hAnsi="Times New Roman"/>
          <w:b/>
          <w:spacing w:val="-12"/>
        </w:rPr>
        <w:tab/>
      </w:r>
    </w:p>
    <w:p w:rsidR="00DC3271" w:rsidRDefault="00E042A4" w:rsidP="00DC3271">
      <w:pPr>
        <w:spacing w:before="60" w:after="60" w:line="340" w:lineRule="exact"/>
        <w:jc w:val="both"/>
        <w:rPr>
          <w:rFonts w:ascii="Times New Roman" w:hAnsi="Times New Roman"/>
          <w:spacing w:val="-12"/>
        </w:rPr>
      </w:pPr>
      <w:r>
        <w:rPr>
          <w:rFonts w:ascii="Times New Roman" w:hAnsi="Times New Roman"/>
          <w:spacing w:val="-12"/>
        </w:rPr>
        <w:tab/>
      </w:r>
      <w:r w:rsidR="004E522B">
        <w:rPr>
          <w:rFonts w:ascii="Times New Roman" w:hAnsi="Times New Roman"/>
          <w:spacing w:val="-12"/>
        </w:rPr>
        <w:t xml:space="preserve">Hồ sơ Báo cáo nghiên cứu khả thi của dự án khai thác lộ thiên khu Bắc Bàng </w:t>
      </w:r>
      <w:proofErr w:type="gramStart"/>
      <w:r w:rsidR="004E522B">
        <w:rPr>
          <w:rFonts w:ascii="Times New Roman" w:hAnsi="Times New Roman"/>
          <w:spacing w:val="-12"/>
        </w:rPr>
        <w:t xml:space="preserve">Danh  </w:t>
      </w:r>
      <w:r w:rsidR="00DC3271">
        <w:rPr>
          <w:rFonts w:ascii="Times New Roman" w:hAnsi="Times New Roman"/>
          <w:spacing w:val="-12"/>
        </w:rPr>
        <w:t>đã</w:t>
      </w:r>
      <w:proofErr w:type="gramEnd"/>
      <w:r w:rsidR="00DC3271">
        <w:rPr>
          <w:rFonts w:ascii="Times New Roman" w:hAnsi="Times New Roman"/>
          <w:spacing w:val="-12"/>
        </w:rPr>
        <w:t xml:space="preserve"> được các </w:t>
      </w:r>
      <w:r w:rsidR="004E522B">
        <w:rPr>
          <w:rFonts w:ascii="Times New Roman" w:hAnsi="Times New Roman"/>
          <w:spacing w:val="-12"/>
        </w:rPr>
        <w:t>Bộ chuyên</w:t>
      </w:r>
      <w:r w:rsidR="00DC3271">
        <w:rPr>
          <w:rFonts w:ascii="Times New Roman" w:hAnsi="Times New Roman"/>
          <w:spacing w:val="-12"/>
        </w:rPr>
        <w:t xml:space="preserve"> ngành và TKV</w:t>
      </w:r>
      <w:r w:rsidR="00CC4E1B">
        <w:rPr>
          <w:rFonts w:ascii="Times New Roman" w:hAnsi="Times New Roman"/>
          <w:spacing w:val="-12"/>
        </w:rPr>
        <w:t xml:space="preserve"> thông qua tại các văn bản sau</w:t>
      </w:r>
      <w:r w:rsidR="00DC3271">
        <w:rPr>
          <w:rFonts w:ascii="Times New Roman" w:hAnsi="Times New Roman"/>
          <w:spacing w:val="-12"/>
        </w:rPr>
        <w:t xml:space="preserve">: </w:t>
      </w:r>
    </w:p>
    <w:p w:rsidR="00CC4E1B" w:rsidRDefault="00DC3271" w:rsidP="00DC3271">
      <w:pPr>
        <w:spacing w:before="60" w:after="60" w:line="340" w:lineRule="exact"/>
        <w:jc w:val="both"/>
        <w:rPr>
          <w:rFonts w:ascii="Times New Roman" w:hAnsi="Times New Roman"/>
          <w:spacing w:val="-12"/>
        </w:rPr>
      </w:pPr>
      <w:r>
        <w:rPr>
          <w:rFonts w:ascii="Times New Roman" w:hAnsi="Times New Roman"/>
          <w:spacing w:val="-12"/>
        </w:rPr>
        <w:tab/>
        <w:t xml:space="preserve">- </w:t>
      </w:r>
      <w:r w:rsidR="00CC4E1B">
        <w:rPr>
          <w:rFonts w:ascii="Times New Roman" w:hAnsi="Times New Roman"/>
          <w:spacing w:val="-12"/>
        </w:rPr>
        <w:t xml:space="preserve">Văn bản số 8880/BCT-TCNL ngày 21/9/2016 của </w:t>
      </w:r>
      <w:r>
        <w:rPr>
          <w:rFonts w:ascii="Times New Roman" w:hAnsi="Times New Roman"/>
          <w:spacing w:val="-12"/>
        </w:rPr>
        <w:t xml:space="preserve">Bộ Công </w:t>
      </w:r>
      <w:proofErr w:type="gramStart"/>
      <w:r>
        <w:rPr>
          <w:rFonts w:ascii="Times New Roman" w:hAnsi="Times New Roman"/>
          <w:spacing w:val="-12"/>
        </w:rPr>
        <w:t xml:space="preserve">thương </w:t>
      </w:r>
      <w:r w:rsidR="00CC4E1B">
        <w:rPr>
          <w:rFonts w:ascii="Times New Roman" w:hAnsi="Times New Roman"/>
          <w:spacing w:val="-12"/>
        </w:rPr>
        <w:t xml:space="preserve"> V</w:t>
      </w:r>
      <w:proofErr w:type="gramEnd"/>
      <w:r w:rsidR="00CC4E1B">
        <w:rPr>
          <w:rFonts w:ascii="Times New Roman" w:hAnsi="Times New Roman"/>
          <w:spacing w:val="-12"/>
        </w:rPr>
        <w:t>/v</w:t>
      </w:r>
      <w:r>
        <w:rPr>
          <w:rFonts w:ascii="Times New Roman" w:hAnsi="Times New Roman"/>
          <w:spacing w:val="-12"/>
        </w:rPr>
        <w:t xml:space="preserve"> thông qua kết quả thẩm định thiết kế cơ sở của dự án khai thác lộ thiên khu Bắc Bàng Danh</w:t>
      </w:r>
    </w:p>
    <w:p w:rsidR="00DC3271" w:rsidRPr="00DC3271" w:rsidRDefault="00DC3271" w:rsidP="00DC3271">
      <w:pPr>
        <w:spacing w:before="60" w:after="60" w:line="340" w:lineRule="exact"/>
        <w:jc w:val="both"/>
        <w:rPr>
          <w:rFonts w:ascii="Times New Roman" w:hAnsi="Times New Roman"/>
          <w:spacing w:val="-12"/>
        </w:rPr>
      </w:pPr>
      <w:r>
        <w:rPr>
          <w:rFonts w:ascii="Times New Roman" w:hAnsi="Times New Roman"/>
          <w:spacing w:val="-12"/>
        </w:rPr>
        <w:tab/>
      </w:r>
      <w:r w:rsidRPr="00A2789E">
        <w:rPr>
          <w:rFonts w:ascii="Times New Roman" w:hAnsi="Times New Roman"/>
          <w:spacing w:val="-12"/>
          <w:lang w:val="en-GB"/>
        </w:rPr>
        <w:t xml:space="preserve">- </w:t>
      </w:r>
      <w:r>
        <w:rPr>
          <w:rFonts w:ascii="Times New Roman" w:hAnsi="Times New Roman"/>
          <w:color w:val="000000"/>
          <w:spacing w:val="-14"/>
          <w:lang w:val="en-GB"/>
        </w:rPr>
        <w:t>N</w:t>
      </w:r>
      <w:r w:rsidRPr="00A2789E">
        <w:rPr>
          <w:rFonts w:ascii="Times New Roman" w:hAnsi="Times New Roman"/>
          <w:color w:val="000000"/>
          <w:spacing w:val="-14"/>
          <w:lang w:val="en-GB"/>
        </w:rPr>
        <w:t xml:space="preserve">gày 5/4/2017 Bộ Tài nguyên môi trường đã phê duyệt báo cáo đánh giá tác động môi trường và phương </w:t>
      </w:r>
      <w:proofErr w:type="gramStart"/>
      <w:r w:rsidRPr="00A2789E">
        <w:rPr>
          <w:rFonts w:ascii="Times New Roman" w:hAnsi="Times New Roman"/>
          <w:color w:val="000000"/>
          <w:spacing w:val="-14"/>
          <w:lang w:val="en-GB"/>
        </w:rPr>
        <w:t>án</w:t>
      </w:r>
      <w:proofErr w:type="gramEnd"/>
      <w:r w:rsidRPr="00A2789E">
        <w:rPr>
          <w:rFonts w:ascii="Times New Roman" w:hAnsi="Times New Roman"/>
          <w:color w:val="000000"/>
          <w:spacing w:val="-14"/>
          <w:lang w:val="en-GB"/>
        </w:rPr>
        <w:t xml:space="preserve"> cải tạo phục hồi môi trường của dự án tại Quyết định số 724/QĐ-BTNMT ngày 5/4/2017</w:t>
      </w:r>
    </w:p>
    <w:p w:rsidR="00DC3271" w:rsidRPr="00A2789E" w:rsidRDefault="00DC3271" w:rsidP="00DC3271">
      <w:pPr>
        <w:spacing w:before="60" w:after="60" w:line="340" w:lineRule="exact"/>
        <w:jc w:val="both"/>
        <w:rPr>
          <w:rFonts w:ascii="Times New Roman" w:hAnsi="Times New Roman"/>
          <w:spacing w:val="-12"/>
          <w:lang w:val="en-GB"/>
        </w:rPr>
      </w:pPr>
      <w:r>
        <w:rPr>
          <w:rFonts w:ascii="Times New Roman" w:hAnsi="Times New Roman"/>
          <w:spacing w:val="-12"/>
          <w:lang w:val="en-GB"/>
        </w:rPr>
        <w:tab/>
      </w:r>
      <w:r w:rsidRPr="00A2789E">
        <w:rPr>
          <w:rFonts w:ascii="Times New Roman" w:hAnsi="Times New Roman"/>
          <w:spacing w:val="-12"/>
          <w:lang w:val="en-GB"/>
        </w:rPr>
        <w:t xml:space="preserve">- </w:t>
      </w:r>
      <w:r>
        <w:rPr>
          <w:rFonts w:ascii="Times New Roman" w:hAnsi="Times New Roman"/>
          <w:spacing w:val="-12"/>
          <w:lang w:val="en-GB"/>
        </w:rPr>
        <w:t xml:space="preserve">Ngày 16/5/2017 dự </w:t>
      </w:r>
      <w:proofErr w:type="gramStart"/>
      <w:r>
        <w:rPr>
          <w:rFonts w:ascii="Times New Roman" w:hAnsi="Times New Roman"/>
          <w:spacing w:val="-12"/>
          <w:lang w:val="en-GB"/>
        </w:rPr>
        <w:t>án</w:t>
      </w:r>
      <w:proofErr w:type="gramEnd"/>
      <w:r>
        <w:rPr>
          <w:rFonts w:ascii="Times New Roman" w:hAnsi="Times New Roman"/>
          <w:spacing w:val="-12"/>
          <w:lang w:val="en-GB"/>
        </w:rPr>
        <w:t xml:space="preserve"> khai thác lộ thiên khu Bắc Bàng Danh đã được TKV thông qua tại văn bản số 2249/TKV-ĐT</w:t>
      </w:r>
    </w:p>
    <w:p w:rsidR="00E042A4" w:rsidRDefault="00DC3271" w:rsidP="00E042A4">
      <w:pPr>
        <w:spacing w:before="120" w:after="120"/>
        <w:jc w:val="both"/>
        <w:rPr>
          <w:rFonts w:ascii="Times New Roman" w:hAnsi="Times New Roman"/>
          <w:spacing w:val="-12"/>
        </w:rPr>
      </w:pPr>
      <w:r>
        <w:rPr>
          <w:rFonts w:ascii="Times New Roman" w:hAnsi="Times New Roman"/>
          <w:spacing w:val="-12"/>
        </w:rPr>
        <w:tab/>
      </w:r>
      <w:r w:rsidR="00E042A4">
        <w:rPr>
          <w:rFonts w:ascii="Times New Roman" w:hAnsi="Times New Roman"/>
          <w:spacing w:val="-12"/>
        </w:rPr>
        <w:t xml:space="preserve">Hồ sơ Báo cáo nghiên cứu khả thi của dự </w:t>
      </w:r>
      <w:proofErr w:type="gramStart"/>
      <w:r w:rsidR="00E042A4">
        <w:rPr>
          <w:rFonts w:ascii="Times New Roman" w:hAnsi="Times New Roman"/>
          <w:spacing w:val="-12"/>
        </w:rPr>
        <w:t>án</w:t>
      </w:r>
      <w:proofErr w:type="gramEnd"/>
      <w:r w:rsidR="00E042A4">
        <w:rPr>
          <w:rFonts w:ascii="Times New Roman" w:hAnsi="Times New Roman"/>
          <w:spacing w:val="-12"/>
        </w:rPr>
        <w:t xml:space="preserve"> khai thác lộ thiên khu Bắc Bàng Danh cho thấy dự án đủ điều kiện để Hội đồng quản trị xem xét Quyết định đầu tư dự án.</w:t>
      </w:r>
      <w:r>
        <w:rPr>
          <w:rFonts w:ascii="Times New Roman" w:hAnsi="Times New Roman"/>
          <w:spacing w:val="-12"/>
        </w:rPr>
        <w:t xml:space="preserve"> </w:t>
      </w:r>
      <w:r w:rsidR="00E042A4" w:rsidRPr="00E042A4">
        <w:rPr>
          <w:rFonts w:ascii="Times New Roman" w:hAnsi="Times New Roman"/>
          <w:spacing w:val="-12"/>
        </w:rPr>
        <w:t xml:space="preserve">Đề nghị Hội đồng </w:t>
      </w:r>
      <w:r w:rsidR="00F966F3">
        <w:rPr>
          <w:rFonts w:ascii="Times New Roman" w:hAnsi="Times New Roman"/>
          <w:spacing w:val="-12"/>
        </w:rPr>
        <w:t>Cổ đông</w:t>
      </w:r>
      <w:r w:rsidR="00E042A4" w:rsidRPr="00E042A4">
        <w:rPr>
          <w:rFonts w:ascii="Times New Roman" w:hAnsi="Times New Roman"/>
          <w:spacing w:val="-12"/>
        </w:rPr>
        <w:t xml:space="preserve"> qua và Quyết định đầu tư dự án để có cơ sở triển khai các bước tiếp theo</w:t>
      </w:r>
      <w:proofErr w:type="gramStart"/>
      <w:r w:rsidR="00774717">
        <w:rPr>
          <w:rFonts w:ascii="Times New Roman" w:hAnsi="Times New Roman"/>
          <w:spacing w:val="-12"/>
        </w:rPr>
        <w:t>./</w:t>
      </w:r>
      <w:proofErr w:type="gramEnd"/>
      <w:r w:rsidR="00774717">
        <w:rPr>
          <w:rFonts w:ascii="Times New Roman" w:hAnsi="Times New Roman"/>
          <w:spacing w:val="-12"/>
        </w:rPr>
        <w:t>.</w:t>
      </w:r>
    </w:p>
    <w:p w:rsidR="005F6E3F" w:rsidRDefault="005F6E3F" w:rsidP="00E042A4">
      <w:pPr>
        <w:spacing w:before="120" w:after="120"/>
        <w:jc w:val="both"/>
        <w:rPr>
          <w:rFonts w:ascii="Times New Roman" w:hAnsi="Times New Roman"/>
          <w:spacing w:val="-12"/>
        </w:rPr>
      </w:pPr>
    </w:p>
    <w:tbl>
      <w:tblPr>
        <w:tblW w:w="9459" w:type="dxa"/>
        <w:tblInd w:w="288" w:type="dxa"/>
        <w:tblLook w:val="01E0"/>
      </w:tblPr>
      <w:tblGrid>
        <w:gridCol w:w="4794"/>
        <w:gridCol w:w="4665"/>
      </w:tblGrid>
      <w:tr w:rsidR="005F6E3F" w:rsidRPr="005F6E3F" w:rsidTr="00B0299C">
        <w:trPr>
          <w:trHeight w:val="2287"/>
          <w:tblHeader/>
        </w:trPr>
        <w:tc>
          <w:tcPr>
            <w:tcW w:w="4794" w:type="dxa"/>
          </w:tcPr>
          <w:p w:rsidR="005F6E3F" w:rsidRPr="005F6E3F" w:rsidRDefault="005F6E3F" w:rsidP="00B0299C">
            <w:pPr>
              <w:jc w:val="both"/>
              <w:rPr>
                <w:rFonts w:ascii="Times New Roman" w:hAnsi="Times New Roman"/>
              </w:rPr>
            </w:pPr>
            <w:r w:rsidRPr="005F6E3F">
              <w:rPr>
                <w:rFonts w:ascii="Times New Roman" w:hAnsi="Times New Roman"/>
                <w:b/>
                <w:i/>
              </w:rPr>
              <w:t>Nơi nhận</w:t>
            </w:r>
            <w:r w:rsidRPr="005F6E3F">
              <w:rPr>
                <w:rFonts w:ascii="Times New Roman" w:hAnsi="Times New Roman"/>
                <w:i/>
              </w:rPr>
              <w:t xml:space="preserve">: </w:t>
            </w:r>
          </w:p>
          <w:p w:rsidR="005F6E3F" w:rsidRPr="005F6E3F" w:rsidRDefault="005F6E3F" w:rsidP="00B0299C">
            <w:pPr>
              <w:ind w:right="57"/>
              <w:rPr>
                <w:rFonts w:ascii="Times New Roman" w:hAnsi="Times New Roman"/>
                <w:sz w:val="24"/>
                <w:szCs w:val="24"/>
              </w:rPr>
            </w:pPr>
            <w:r w:rsidRPr="005F6E3F">
              <w:rPr>
                <w:rFonts w:ascii="Times New Roman" w:hAnsi="Times New Roman"/>
                <w:sz w:val="24"/>
                <w:szCs w:val="24"/>
              </w:rPr>
              <w:t>- Như trên;</w:t>
            </w:r>
          </w:p>
          <w:p w:rsidR="005F6E3F" w:rsidRPr="005F6E3F" w:rsidRDefault="005F6E3F" w:rsidP="00B0299C">
            <w:pPr>
              <w:ind w:right="57"/>
              <w:rPr>
                <w:rFonts w:ascii="Times New Roman" w:hAnsi="Times New Roman"/>
                <w:sz w:val="22"/>
              </w:rPr>
            </w:pPr>
            <w:r w:rsidRPr="005F6E3F">
              <w:rPr>
                <w:rFonts w:ascii="Times New Roman" w:hAnsi="Times New Roman"/>
                <w:sz w:val="24"/>
                <w:szCs w:val="24"/>
              </w:rPr>
              <w:t>- Lưu: VT, ĐM.</w:t>
            </w:r>
          </w:p>
        </w:tc>
        <w:tc>
          <w:tcPr>
            <w:tcW w:w="4665" w:type="dxa"/>
          </w:tcPr>
          <w:p w:rsidR="005F6E3F" w:rsidRPr="005F6E3F" w:rsidRDefault="005F6E3F" w:rsidP="00B0299C">
            <w:pPr>
              <w:ind w:right="57"/>
              <w:jc w:val="center"/>
              <w:rPr>
                <w:rFonts w:ascii="Times New Roman" w:hAnsi="Times New Roman"/>
                <w:b/>
              </w:rPr>
            </w:pPr>
            <w:r w:rsidRPr="005F6E3F">
              <w:rPr>
                <w:rFonts w:ascii="Times New Roman" w:hAnsi="Times New Roman"/>
                <w:b/>
              </w:rPr>
              <w:t>GIÁM ĐỐC</w:t>
            </w:r>
          </w:p>
          <w:p w:rsidR="005F6E3F" w:rsidRPr="005F6E3F" w:rsidRDefault="005F6E3F" w:rsidP="00B0299C">
            <w:pPr>
              <w:ind w:right="57"/>
              <w:jc w:val="center"/>
              <w:rPr>
                <w:rFonts w:ascii="Times New Roman" w:hAnsi="Times New Roman"/>
                <w:b/>
              </w:rPr>
            </w:pPr>
          </w:p>
          <w:p w:rsidR="005F6E3F" w:rsidRPr="005F6E3F" w:rsidRDefault="005F6E3F" w:rsidP="00B0299C">
            <w:pPr>
              <w:ind w:right="57"/>
              <w:jc w:val="center"/>
              <w:rPr>
                <w:rFonts w:ascii="Times New Roman" w:hAnsi="Times New Roman"/>
                <w:b/>
              </w:rPr>
            </w:pPr>
          </w:p>
          <w:p w:rsidR="005F6E3F" w:rsidRPr="005F6E3F" w:rsidRDefault="005F6E3F" w:rsidP="00B0299C">
            <w:pPr>
              <w:ind w:right="57"/>
              <w:jc w:val="center"/>
              <w:rPr>
                <w:rFonts w:ascii="Times New Roman" w:hAnsi="Times New Roman"/>
                <w:b/>
              </w:rPr>
            </w:pPr>
          </w:p>
          <w:p w:rsidR="005F6E3F" w:rsidRPr="005F6E3F" w:rsidRDefault="005F6E3F" w:rsidP="00B0299C">
            <w:pPr>
              <w:ind w:right="57"/>
              <w:jc w:val="center"/>
              <w:rPr>
                <w:rFonts w:ascii="Times New Roman" w:hAnsi="Times New Roman"/>
                <w:b/>
              </w:rPr>
            </w:pPr>
          </w:p>
          <w:p w:rsidR="005F6E3F" w:rsidRPr="005F6E3F" w:rsidRDefault="005F6E3F" w:rsidP="00B0299C">
            <w:pPr>
              <w:ind w:right="57"/>
              <w:jc w:val="center"/>
              <w:rPr>
                <w:rFonts w:ascii="Times New Roman" w:hAnsi="Times New Roman"/>
                <w:b/>
              </w:rPr>
            </w:pPr>
          </w:p>
          <w:p w:rsidR="005F6E3F" w:rsidRPr="005F6E3F" w:rsidRDefault="005F6E3F" w:rsidP="00B0299C">
            <w:pPr>
              <w:ind w:right="57"/>
              <w:jc w:val="center"/>
              <w:rPr>
                <w:rFonts w:ascii="Times New Roman" w:hAnsi="Times New Roman"/>
                <w:b/>
              </w:rPr>
            </w:pPr>
          </w:p>
          <w:p w:rsidR="005F6E3F" w:rsidRPr="005F6E3F" w:rsidRDefault="005F6E3F" w:rsidP="00B0299C">
            <w:pPr>
              <w:ind w:right="57"/>
              <w:jc w:val="center"/>
              <w:rPr>
                <w:rFonts w:ascii="Times New Roman" w:hAnsi="Times New Roman"/>
                <w:b/>
              </w:rPr>
            </w:pPr>
            <w:r w:rsidRPr="005F6E3F">
              <w:rPr>
                <w:rFonts w:ascii="Times New Roman" w:hAnsi="Times New Roman"/>
                <w:b/>
              </w:rPr>
              <w:t>Vũ Hồng Cẩm</w:t>
            </w:r>
          </w:p>
        </w:tc>
      </w:tr>
    </w:tbl>
    <w:p w:rsidR="00DC3271" w:rsidRPr="00E042A4" w:rsidRDefault="00DC3271" w:rsidP="00AB3407">
      <w:pPr>
        <w:spacing w:before="120" w:after="120"/>
        <w:jc w:val="both"/>
        <w:rPr>
          <w:rFonts w:ascii="Times New Roman" w:hAnsi="Times New Roman"/>
          <w:spacing w:val="-12"/>
        </w:rPr>
      </w:pPr>
    </w:p>
    <w:sectPr w:rsidR="00DC3271" w:rsidRPr="00E042A4" w:rsidSect="00E159D7">
      <w:headerReference w:type="default" r:id="rId12"/>
      <w:footerReference w:type="default" r:id="rId13"/>
      <w:pgSz w:w="11907" w:h="16840" w:code="9"/>
      <w:pgMar w:top="1134" w:right="1021" w:bottom="1134" w:left="1701" w:header="675" w:footer="6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C3B" w:rsidRDefault="00116C3B">
      <w:r>
        <w:separator/>
      </w:r>
    </w:p>
  </w:endnote>
  <w:endnote w:type="continuationSeparator" w:id="0">
    <w:p w:rsidR="00116C3B" w:rsidRDefault="00116C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AvantH">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nAvan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VnTime">
    <w:charset w:val="00"/>
    <w:family w:val="swiss"/>
    <w:pitch w:val="variable"/>
    <w:sig w:usb0="20000007" w:usb1="00000000" w:usb2="0000004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BA" w:rsidRDefault="000C5BBA" w:rsidP="00340C9A">
    <w:pPr>
      <w:pStyle w:val="Footer"/>
      <w:jc w:val="center"/>
    </w:pPr>
    <w:r>
      <w:rPr>
        <w:rFonts w:ascii="Times New Roman" w:eastAsia="Calibri" w:hAnsi="Times New Roman"/>
        <w:noProof/>
        <w:sz w:val="24"/>
        <w:szCs w:val="24"/>
        <w:lang w:val="en-US" w:eastAsia="en-US"/>
      </w:rPr>
      <w:pict>
        <v:shapetype id="_x0000_t32" coordsize="21600,21600" o:spt="32" o:oned="t" path="m,l21600,21600e" filled="f">
          <v:path arrowok="t" fillok="f" o:connecttype="none"/>
          <o:lock v:ext="edit" shapetype="t"/>
        </v:shapetype>
        <v:shape id="_x0000_s2103" type="#_x0000_t32" style="position:absolute;left:0;text-align:left;margin-left:.2pt;margin-top:-7.7pt;width:460pt;height:0;z-index:251658240" o:connectortype="straight"/>
      </w:pict>
    </w:r>
    <w:r w:rsidRPr="0046044A">
      <w:rPr>
        <w:rStyle w:val="PageNumber"/>
        <w:rFonts w:ascii="Times New Roman" w:eastAsia="Calibri" w:hAnsi="Times New Roman"/>
        <w:sz w:val="24"/>
        <w:szCs w:val="24"/>
      </w:rPr>
      <w:fldChar w:fldCharType="begin"/>
    </w:r>
    <w:r w:rsidRPr="0046044A">
      <w:rPr>
        <w:rStyle w:val="PageNumber"/>
        <w:rFonts w:ascii="Times New Roman" w:eastAsia="Calibri" w:hAnsi="Times New Roman"/>
        <w:sz w:val="24"/>
        <w:szCs w:val="24"/>
      </w:rPr>
      <w:instrText xml:space="preserve"> PAGE </w:instrText>
    </w:r>
    <w:r w:rsidRPr="0046044A">
      <w:rPr>
        <w:rStyle w:val="PageNumber"/>
        <w:rFonts w:ascii="Times New Roman" w:eastAsia="Calibri" w:hAnsi="Times New Roman"/>
        <w:sz w:val="24"/>
        <w:szCs w:val="24"/>
      </w:rPr>
      <w:fldChar w:fldCharType="separate"/>
    </w:r>
    <w:r w:rsidR="004A3B61">
      <w:rPr>
        <w:rStyle w:val="PageNumber"/>
        <w:rFonts w:ascii="Times New Roman" w:eastAsia="Calibri" w:hAnsi="Times New Roman"/>
        <w:noProof/>
        <w:sz w:val="24"/>
        <w:szCs w:val="24"/>
      </w:rPr>
      <w:t>1</w:t>
    </w:r>
    <w:r w:rsidRPr="0046044A">
      <w:rPr>
        <w:rStyle w:val="PageNumber"/>
        <w:rFonts w:ascii="Times New Roman" w:eastAsia="Calibri" w:hAnsi="Times New Roman"/>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BA" w:rsidRPr="00836CE0" w:rsidRDefault="000C5BBA" w:rsidP="00302E7C">
    <w:pPr>
      <w:pStyle w:val="Footer"/>
      <w:jc w:val="center"/>
      <w:rPr>
        <w:rFonts w:ascii="Times New Roman" w:hAnsi="Times New Roman"/>
        <w:sz w:val="24"/>
        <w:szCs w:val="24"/>
      </w:rPr>
    </w:pPr>
    <w:r>
      <w:rPr>
        <w:rFonts w:ascii="Times New Roman" w:hAnsi="Times New Roman"/>
        <w:noProof/>
        <w:sz w:val="24"/>
        <w:szCs w:val="24"/>
      </w:rPr>
      <w:pict>
        <v:line id="_x0000_s2063" style="position:absolute;left:0;text-align:left;z-index:251657216" from=".65pt,-7.85pt" to="454.95pt,-7.85pt"/>
      </w:pict>
    </w:r>
    <w:r w:rsidRPr="00836CE0">
      <w:rPr>
        <w:rFonts w:ascii="Times New Roman" w:hAnsi="Times New Roman"/>
        <w:sz w:val="24"/>
        <w:szCs w:val="24"/>
      </w:rPr>
      <w:fldChar w:fldCharType="begin"/>
    </w:r>
    <w:r w:rsidRPr="00836CE0">
      <w:rPr>
        <w:rFonts w:ascii="Times New Roman" w:hAnsi="Times New Roman"/>
        <w:sz w:val="24"/>
        <w:szCs w:val="24"/>
      </w:rPr>
      <w:instrText xml:space="preserve"> PAGE   \* MERGEFORMAT </w:instrText>
    </w:r>
    <w:r w:rsidRPr="00836CE0">
      <w:rPr>
        <w:rFonts w:ascii="Times New Roman" w:hAnsi="Times New Roman"/>
        <w:sz w:val="24"/>
        <w:szCs w:val="24"/>
      </w:rPr>
      <w:fldChar w:fldCharType="separate"/>
    </w:r>
    <w:r w:rsidR="006806F7">
      <w:rPr>
        <w:rFonts w:ascii="Times New Roman" w:hAnsi="Times New Roman"/>
        <w:noProof/>
        <w:sz w:val="24"/>
        <w:szCs w:val="24"/>
      </w:rPr>
      <w:t>25</w:t>
    </w:r>
    <w:r w:rsidRPr="00836CE0">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C3B" w:rsidRDefault="00116C3B">
      <w:r>
        <w:separator/>
      </w:r>
    </w:p>
  </w:footnote>
  <w:footnote w:type="continuationSeparator" w:id="0">
    <w:p w:rsidR="00116C3B" w:rsidRDefault="00116C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BA" w:rsidRPr="00340C9A" w:rsidRDefault="000C5BBA" w:rsidP="00405AEF">
    <w:pPr>
      <w:pStyle w:val="Footer"/>
      <w:rPr>
        <w:rFonts w:ascii="Times New Roman" w:hAnsi="Times New Roman"/>
        <w:sz w:val="22"/>
        <w:szCs w:val="22"/>
      </w:rPr>
    </w:pPr>
    <w:r w:rsidRPr="00F42639">
      <w:rPr>
        <w:rFonts w:ascii="Times New Roman" w:hAnsi="Times New Roman"/>
        <w:sz w:val="22"/>
        <w:szCs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BA" w:rsidRPr="00114E41" w:rsidRDefault="000C5BBA" w:rsidP="00212177">
    <w:pPr>
      <w:pStyle w:val="Footer"/>
      <w:rPr>
        <w:rFonts w:ascii="Times New Roman" w:hAnsi="Times New Roman"/>
        <w:sz w:val="22"/>
        <w:szCs w:val="22"/>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EAEAE6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DBE0986E"/>
    <w:lvl w:ilvl="0">
      <w:start w:val="1"/>
      <w:numFmt w:val="bullet"/>
      <w:pStyle w:val="Tieude5"/>
      <w:lvlText w:val=""/>
      <w:lvlJc w:val="left"/>
      <w:pPr>
        <w:tabs>
          <w:tab w:val="num" w:pos="360"/>
        </w:tabs>
        <w:ind w:left="360" w:hanging="360"/>
      </w:pPr>
      <w:rPr>
        <w:rFonts w:ascii="Symbol" w:hAnsi="Symbol" w:hint="default"/>
      </w:rPr>
    </w:lvl>
  </w:abstractNum>
  <w:abstractNum w:abstractNumId="2">
    <w:nsid w:val="3D3607F1"/>
    <w:multiLevelType w:val="hybridMultilevel"/>
    <w:tmpl w:val="05AA94FA"/>
    <w:lvl w:ilvl="0" w:tplc="D5F6EF7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093BB3"/>
    <w:multiLevelType w:val="hybridMultilevel"/>
    <w:tmpl w:val="4FB067C2"/>
    <w:lvl w:ilvl="0" w:tplc="FFFFFFFF">
      <w:start w:val="1"/>
      <w:numFmt w:val="lowerLetter"/>
      <w:lvlText w:val="%1."/>
      <w:lvlJc w:val="left"/>
      <w:pPr>
        <w:tabs>
          <w:tab w:val="num" w:pos="1080"/>
        </w:tabs>
        <w:ind w:left="1080" w:hanging="360"/>
      </w:pPr>
      <w:rPr>
        <w:rFonts w:cs="Times New Roman"/>
      </w:rPr>
    </w:lvl>
    <w:lvl w:ilvl="1" w:tplc="FFFFFFFF">
      <w:numFmt w:val="bullet"/>
      <w:pStyle w:val="I1"/>
      <w:lvlText w:val="-"/>
      <w:lvlJc w:val="left"/>
      <w:pPr>
        <w:tabs>
          <w:tab w:val="num" w:pos="567"/>
        </w:tabs>
        <w:ind w:firstLine="510"/>
      </w:pPr>
      <w:rPr>
        <w:rFonts w:ascii="Times New Roman" w:eastAsia="Times New Roman" w:hAnsi="Times New Roman" w:hint="default"/>
        <w:b/>
        <w:i/>
      </w:rPr>
    </w:lvl>
    <w:lvl w:ilvl="2" w:tplc="FFFFFFFF">
      <w:start w:val="1"/>
      <w:numFmt w:val="lowerLetter"/>
      <w:lvlText w:val="%3-"/>
      <w:lvlJc w:val="left"/>
      <w:pPr>
        <w:tabs>
          <w:tab w:val="num" w:pos="2700"/>
        </w:tabs>
        <w:ind w:left="2700" w:hanging="360"/>
      </w:pPr>
      <w:rPr>
        <w:rFonts w:cs="Times New Roman" w:hint="default"/>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hideSpellingErrors/>
  <w:proofState w:grammar="clean"/>
  <w:stylePaneFormatFilter w:val="3F01"/>
  <w:defaultTabStop w:val="720"/>
  <w:drawingGridHorizontalSpacing w:val="110"/>
  <w:displayHorizontalDrawingGridEvery w:val="2"/>
  <w:displayVerticalDrawingGridEvery w:val="2"/>
  <w:characterSpacingControl w:val="doNotCompress"/>
  <w:hdrShapeDefaults>
    <o:shapedefaults v:ext="edit" spidmax="7170"/>
    <o:shapelayout v:ext="edit">
      <o:idmap v:ext="edit" data="2"/>
      <o:rules v:ext="edit">
        <o:r id="V:Rule1" type="connector" idref="#_x0000_s2103"/>
      </o:rules>
    </o:shapelayout>
  </w:hdrShapeDefaults>
  <w:footnotePr>
    <w:footnote w:id="-1"/>
    <w:footnote w:id="0"/>
  </w:footnotePr>
  <w:endnotePr>
    <w:endnote w:id="-1"/>
    <w:endnote w:id="0"/>
  </w:endnotePr>
  <w:compat/>
  <w:rsids>
    <w:rsidRoot w:val="00A97D7E"/>
    <w:rsid w:val="0000092C"/>
    <w:rsid w:val="00000E8B"/>
    <w:rsid w:val="00001112"/>
    <w:rsid w:val="000017B9"/>
    <w:rsid w:val="000029D2"/>
    <w:rsid w:val="0000341F"/>
    <w:rsid w:val="0000437C"/>
    <w:rsid w:val="000053F5"/>
    <w:rsid w:val="000054F6"/>
    <w:rsid w:val="00005D6A"/>
    <w:rsid w:val="00006E82"/>
    <w:rsid w:val="00006FA4"/>
    <w:rsid w:val="00007554"/>
    <w:rsid w:val="000101CF"/>
    <w:rsid w:val="0001050E"/>
    <w:rsid w:val="00011A46"/>
    <w:rsid w:val="00011A52"/>
    <w:rsid w:val="00011E54"/>
    <w:rsid w:val="000126B4"/>
    <w:rsid w:val="0001287A"/>
    <w:rsid w:val="000130A9"/>
    <w:rsid w:val="00013CA3"/>
    <w:rsid w:val="00016E06"/>
    <w:rsid w:val="0001757C"/>
    <w:rsid w:val="000204DB"/>
    <w:rsid w:val="000210D9"/>
    <w:rsid w:val="00021B2A"/>
    <w:rsid w:val="000227C8"/>
    <w:rsid w:val="000237C8"/>
    <w:rsid w:val="000248C7"/>
    <w:rsid w:val="00024BEF"/>
    <w:rsid w:val="00026C0D"/>
    <w:rsid w:val="00027516"/>
    <w:rsid w:val="00027566"/>
    <w:rsid w:val="00030916"/>
    <w:rsid w:val="00030B21"/>
    <w:rsid w:val="00031957"/>
    <w:rsid w:val="00031D9C"/>
    <w:rsid w:val="00034AB8"/>
    <w:rsid w:val="00034ED8"/>
    <w:rsid w:val="00035916"/>
    <w:rsid w:val="00035E82"/>
    <w:rsid w:val="0003638A"/>
    <w:rsid w:val="00037F04"/>
    <w:rsid w:val="000409A6"/>
    <w:rsid w:val="00041B46"/>
    <w:rsid w:val="0004216A"/>
    <w:rsid w:val="00042E53"/>
    <w:rsid w:val="000435B7"/>
    <w:rsid w:val="00043726"/>
    <w:rsid w:val="00043DC9"/>
    <w:rsid w:val="00044540"/>
    <w:rsid w:val="00044554"/>
    <w:rsid w:val="000450AB"/>
    <w:rsid w:val="000450DA"/>
    <w:rsid w:val="0004519B"/>
    <w:rsid w:val="0004689C"/>
    <w:rsid w:val="00050D95"/>
    <w:rsid w:val="00051637"/>
    <w:rsid w:val="0005219C"/>
    <w:rsid w:val="00052E5C"/>
    <w:rsid w:val="000544B2"/>
    <w:rsid w:val="00054FA6"/>
    <w:rsid w:val="0005530F"/>
    <w:rsid w:val="000553EF"/>
    <w:rsid w:val="00055912"/>
    <w:rsid w:val="00055EDE"/>
    <w:rsid w:val="00056EC0"/>
    <w:rsid w:val="00057922"/>
    <w:rsid w:val="0005795A"/>
    <w:rsid w:val="00060F16"/>
    <w:rsid w:val="0006138A"/>
    <w:rsid w:val="00062A80"/>
    <w:rsid w:val="00062BC4"/>
    <w:rsid w:val="000630E5"/>
    <w:rsid w:val="00064273"/>
    <w:rsid w:val="00064455"/>
    <w:rsid w:val="00064FBA"/>
    <w:rsid w:val="000678D0"/>
    <w:rsid w:val="00067AE2"/>
    <w:rsid w:val="00070B0E"/>
    <w:rsid w:val="0007119A"/>
    <w:rsid w:val="00071EBB"/>
    <w:rsid w:val="00072C1C"/>
    <w:rsid w:val="00073385"/>
    <w:rsid w:val="000734F7"/>
    <w:rsid w:val="00074402"/>
    <w:rsid w:val="00074717"/>
    <w:rsid w:val="00074977"/>
    <w:rsid w:val="0007639A"/>
    <w:rsid w:val="000767FF"/>
    <w:rsid w:val="000768BB"/>
    <w:rsid w:val="00076C1A"/>
    <w:rsid w:val="00076E42"/>
    <w:rsid w:val="0007720E"/>
    <w:rsid w:val="000772F0"/>
    <w:rsid w:val="0008004A"/>
    <w:rsid w:val="00080760"/>
    <w:rsid w:val="0008087C"/>
    <w:rsid w:val="00081454"/>
    <w:rsid w:val="000819FA"/>
    <w:rsid w:val="00081FD8"/>
    <w:rsid w:val="00082180"/>
    <w:rsid w:val="00082450"/>
    <w:rsid w:val="00083CE3"/>
    <w:rsid w:val="0008420E"/>
    <w:rsid w:val="000844A5"/>
    <w:rsid w:val="00084F28"/>
    <w:rsid w:val="00085121"/>
    <w:rsid w:val="0008562B"/>
    <w:rsid w:val="00085D6E"/>
    <w:rsid w:val="0008788E"/>
    <w:rsid w:val="000900E9"/>
    <w:rsid w:val="00090AD2"/>
    <w:rsid w:val="00090CC0"/>
    <w:rsid w:val="00090CC1"/>
    <w:rsid w:val="00090E26"/>
    <w:rsid w:val="00091984"/>
    <w:rsid w:val="000930CC"/>
    <w:rsid w:val="000939C8"/>
    <w:rsid w:val="00094779"/>
    <w:rsid w:val="00095A0B"/>
    <w:rsid w:val="00096BD7"/>
    <w:rsid w:val="000979D4"/>
    <w:rsid w:val="000A02B6"/>
    <w:rsid w:val="000A0603"/>
    <w:rsid w:val="000A09CF"/>
    <w:rsid w:val="000A0C41"/>
    <w:rsid w:val="000A17AA"/>
    <w:rsid w:val="000A1BE3"/>
    <w:rsid w:val="000A2BDB"/>
    <w:rsid w:val="000A3043"/>
    <w:rsid w:val="000A44A6"/>
    <w:rsid w:val="000A4CEC"/>
    <w:rsid w:val="000A52BD"/>
    <w:rsid w:val="000A5419"/>
    <w:rsid w:val="000A637F"/>
    <w:rsid w:val="000A7AC5"/>
    <w:rsid w:val="000B013A"/>
    <w:rsid w:val="000B0C22"/>
    <w:rsid w:val="000B0EBB"/>
    <w:rsid w:val="000B1B19"/>
    <w:rsid w:val="000B2A62"/>
    <w:rsid w:val="000B2C83"/>
    <w:rsid w:val="000B5324"/>
    <w:rsid w:val="000B5DEB"/>
    <w:rsid w:val="000B690B"/>
    <w:rsid w:val="000B79C6"/>
    <w:rsid w:val="000C1B19"/>
    <w:rsid w:val="000C2D6F"/>
    <w:rsid w:val="000C34F4"/>
    <w:rsid w:val="000C3A11"/>
    <w:rsid w:val="000C3F89"/>
    <w:rsid w:val="000C4851"/>
    <w:rsid w:val="000C573A"/>
    <w:rsid w:val="000C57BC"/>
    <w:rsid w:val="000C5BBA"/>
    <w:rsid w:val="000C5D98"/>
    <w:rsid w:val="000C5F62"/>
    <w:rsid w:val="000C631E"/>
    <w:rsid w:val="000C675A"/>
    <w:rsid w:val="000C6E7E"/>
    <w:rsid w:val="000D01F2"/>
    <w:rsid w:val="000D029D"/>
    <w:rsid w:val="000D0E53"/>
    <w:rsid w:val="000D0F5D"/>
    <w:rsid w:val="000D1352"/>
    <w:rsid w:val="000D1BD5"/>
    <w:rsid w:val="000D1D8B"/>
    <w:rsid w:val="000D2E7B"/>
    <w:rsid w:val="000D4987"/>
    <w:rsid w:val="000D61C1"/>
    <w:rsid w:val="000D6D28"/>
    <w:rsid w:val="000D6ECB"/>
    <w:rsid w:val="000E08DE"/>
    <w:rsid w:val="000E0A40"/>
    <w:rsid w:val="000E1B1A"/>
    <w:rsid w:val="000E24BA"/>
    <w:rsid w:val="000E429D"/>
    <w:rsid w:val="000E45C2"/>
    <w:rsid w:val="000E4DA9"/>
    <w:rsid w:val="000E512B"/>
    <w:rsid w:val="000E5FD4"/>
    <w:rsid w:val="000E6685"/>
    <w:rsid w:val="000E7310"/>
    <w:rsid w:val="000F066E"/>
    <w:rsid w:val="000F0AEF"/>
    <w:rsid w:val="000F0C32"/>
    <w:rsid w:val="000F1503"/>
    <w:rsid w:val="000F26D4"/>
    <w:rsid w:val="000F2A02"/>
    <w:rsid w:val="000F2F58"/>
    <w:rsid w:val="000F369B"/>
    <w:rsid w:val="000F47CC"/>
    <w:rsid w:val="000F6192"/>
    <w:rsid w:val="000F6766"/>
    <w:rsid w:val="000F762D"/>
    <w:rsid w:val="000F7861"/>
    <w:rsid w:val="0010046A"/>
    <w:rsid w:val="001008CB"/>
    <w:rsid w:val="00102062"/>
    <w:rsid w:val="00102152"/>
    <w:rsid w:val="001027C6"/>
    <w:rsid w:val="00103A9A"/>
    <w:rsid w:val="00105F09"/>
    <w:rsid w:val="001062CF"/>
    <w:rsid w:val="00106976"/>
    <w:rsid w:val="00107521"/>
    <w:rsid w:val="00110260"/>
    <w:rsid w:val="001103B5"/>
    <w:rsid w:val="001105F9"/>
    <w:rsid w:val="00110A62"/>
    <w:rsid w:val="00112618"/>
    <w:rsid w:val="00112FCF"/>
    <w:rsid w:val="00113097"/>
    <w:rsid w:val="00114A45"/>
    <w:rsid w:val="00114E41"/>
    <w:rsid w:val="00115BCE"/>
    <w:rsid w:val="00115F75"/>
    <w:rsid w:val="0011630F"/>
    <w:rsid w:val="00116BAF"/>
    <w:rsid w:val="00116C3B"/>
    <w:rsid w:val="00116C48"/>
    <w:rsid w:val="0011752B"/>
    <w:rsid w:val="00121F1F"/>
    <w:rsid w:val="00122617"/>
    <w:rsid w:val="00123011"/>
    <w:rsid w:val="0012305E"/>
    <w:rsid w:val="00123401"/>
    <w:rsid w:val="00123C38"/>
    <w:rsid w:val="00123D47"/>
    <w:rsid w:val="001255E3"/>
    <w:rsid w:val="00125EAF"/>
    <w:rsid w:val="001265A9"/>
    <w:rsid w:val="001269AA"/>
    <w:rsid w:val="00130C28"/>
    <w:rsid w:val="00130F26"/>
    <w:rsid w:val="00131346"/>
    <w:rsid w:val="00131990"/>
    <w:rsid w:val="00132834"/>
    <w:rsid w:val="00132FCB"/>
    <w:rsid w:val="00133102"/>
    <w:rsid w:val="00133661"/>
    <w:rsid w:val="00134DCA"/>
    <w:rsid w:val="001355F8"/>
    <w:rsid w:val="0013586B"/>
    <w:rsid w:val="0013643E"/>
    <w:rsid w:val="00137CE9"/>
    <w:rsid w:val="0014093E"/>
    <w:rsid w:val="00140F2D"/>
    <w:rsid w:val="00140F3F"/>
    <w:rsid w:val="0014114D"/>
    <w:rsid w:val="001411D4"/>
    <w:rsid w:val="00141713"/>
    <w:rsid w:val="00141D9A"/>
    <w:rsid w:val="001420E4"/>
    <w:rsid w:val="00142136"/>
    <w:rsid w:val="00142149"/>
    <w:rsid w:val="0014418D"/>
    <w:rsid w:val="001448DF"/>
    <w:rsid w:val="00144EFA"/>
    <w:rsid w:val="00145FD9"/>
    <w:rsid w:val="00146C72"/>
    <w:rsid w:val="00146FAC"/>
    <w:rsid w:val="0015087A"/>
    <w:rsid w:val="00151C93"/>
    <w:rsid w:val="00151DF3"/>
    <w:rsid w:val="00151EFE"/>
    <w:rsid w:val="0015273B"/>
    <w:rsid w:val="00152EA2"/>
    <w:rsid w:val="001534CE"/>
    <w:rsid w:val="00153E59"/>
    <w:rsid w:val="00153FBA"/>
    <w:rsid w:val="001548DF"/>
    <w:rsid w:val="00154CA3"/>
    <w:rsid w:val="00155252"/>
    <w:rsid w:val="00156A6C"/>
    <w:rsid w:val="00157768"/>
    <w:rsid w:val="00157C3B"/>
    <w:rsid w:val="0016035D"/>
    <w:rsid w:val="00162690"/>
    <w:rsid w:val="00163C86"/>
    <w:rsid w:val="00163CFD"/>
    <w:rsid w:val="001641D6"/>
    <w:rsid w:val="0016520A"/>
    <w:rsid w:val="00165590"/>
    <w:rsid w:val="00165AE8"/>
    <w:rsid w:val="00165B9D"/>
    <w:rsid w:val="00165EF3"/>
    <w:rsid w:val="00166073"/>
    <w:rsid w:val="001671C4"/>
    <w:rsid w:val="00167C1F"/>
    <w:rsid w:val="001700FD"/>
    <w:rsid w:val="001715C1"/>
    <w:rsid w:val="00171D19"/>
    <w:rsid w:val="00173645"/>
    <w:rsid w:val="001736F1"/>
    <w:rsid w:val="00173B97"/>
    <w:rsid w:val="00173DBB"/>
    <w:rsid w:val="00173EBA"/>
    <w:rsid w:val="00173ED7"/>
    <w:rsid w:val="0017407F"/>
    <w:rsid w:val="001748F9"/>
    <w:rsid w:val="001759EF"/>
    <w:rsid w:val="00175DA2"/>
    <w:rsid w:val="001761E6"/>
    <w:rsid w:val="001765EA"/>
    <w:rsid w:val="001766A5"/>
    <w:rsid w:val="00177106"/>
    <w:rsid w:val="001772C4"/>
    <w:rsid w:val="001775AE"/>
    <w:rsid w:val="00180031"/>
    <w:rsid w:val="001810AE"/>
    <w:rsid w:val="00181142"/>
    <w:rsid w:val="00181185"/>
    <w:rsid w:val="00181338"/>
    <w:rsid w:val="0018149B"/>
    <w:rsid w:val="001821F5"/>
    <w:rsid w:val="00182F6A"/>
    <w:rsid w:val="00183706"/>
    <w:rsid w:val="00184741"/>
    <w:rsid w:val="001855B6"/>
    <w:rsid w:val="0018571F"/>
    <w:rsid w:val="00185DAC"/>
    <w:rsid w:val="00186805"/>
    <w:rsid w:val="00186D02"/>
    <w:rsid w:val="00187EE0"/>
    <w:rsid w:val="001906EF"/>
    <w:rsid w:val="001921E0"/>
    <w:rsid w:val="0019376A"/>
    <w:rsid w:val="001A08C8"/>
    <w:rsid w:val="001A0BF4"/>
    <w:rsid w:val="001A1048"/>
    <w:rsid w:val="001A1294"/>
    <w:rsid w:val="001A1AD5"/>
    <w:rsid w:val="001A1C32"/>
    <w:rsid w:val="001A2184"/>
    <w:rsid w:val="001A4066"/>
    <w:rsid w:val="001A54F1"/>
    <w:rsid w:val="001A6B0E"/>
    <w:rsid w:val="001A6D6D"/>
    <w:rsid w:val="001A758F"/>
    <w:rsid w:val="001A793B"/>
    <w:rsid w:val="001B1B04"/>
    <w:rsid w:val="001B1B22"/>
    <w:rsid w:val="001B1FB9"/>
    <w:rsid w:val="001B202C"/>
    <w:rsid w:val="001B32D0"/>
    <w:rsid w:val="001B3FEC"/>
    <w:rsid w:val="001B514D"/>
    <w:rsid w:val="001B6BC4"/>
    <w:rsid w:val="001B7B28"/>
    <w:rsid w:val="001C0A59"/>
    <w:rsid w:val="001C0DA8"/>
    <w:rsid w:val="001C1C1D"/>
    <w:rsid w:val="001C2CBF"/>
    <w:rsid w:val="001C2EB6"/>
    <w:rsid w:val="001C3E22"/>
    <w:rsid w:val="001C4572"/>
    <w:rsid w:val="001C720F"/>
    <w:rsid w:val="001C7B55"/>
    <w:rsid w:val="001C7CFD"/>
    <w:rsid w:val="001D0078"/>
    <w:rsid w:val="001D04E4"/>
    <w:rsid w:val="001D16AB"/>
    <w:rsid w:val="001D23C7"/>
    <w:rsid w:val="001D2986"/>
    <w:rsid w:val="001D2CB3"/>
    <w:rsid w:val="001D46FE"/>
    <w:rsid w:val="001D59AC"/>
    <w:rsid w:val="001D6171"/>
    <w:rsid w:val="001D6C9F"/>
    <w:rsid w:val="001D7B3F"/>
    <w:rsid w:val="001E1075"/>
    <w:rsid w:val="001E14A3"/>
    <w:rsid w:val="001E20DA"/>
    <w:rsid w:val="001E31CC"/>
    <w:rsid w:val="001E343A"/>
    <w:rsid w:val="001E4CEF"/>
    <w:rsid w:val="001E4EF8"/>
    <w:rsid w:val="001E58A4"/>
    <w:rsid w:val="001E6351"/>
    <w:rsid w:val="001E651A"/>
    <w:rsid w:val="001F08AA"/>
    <w:rsid w:val="001F1D11"/>
    <w:rsid w:val="001F22E8"/>
    <w:rsid w:val="001F24AF"/>
    <w:rsid w:val="001F2A38"/>
    <w:rsid w:val="001F37A8"/>
    <w:rsid w:val="001F3F4F"/>
    <w:rsid w:val="001F3FAB"/>
    <w:rsid w:val="001F436A"/>
    <w:rsid w:val="001F4955"/>
    <w:rsid w:val="001F4F1F"/>
    <w:rsid w:val="001F5188"/>
    <w:rsid w:val="001F5923"/>
    <w:rsid w:val="001F5F1C"/>
    <w:rsid w:val="001F5F4E"/>
    <w:rsid w:val="001F60A5"/>
    <w:rsid w:val="001F68CC"/>
    <w:rsid w:val="001F6D95"/>
    <w:rsid w:val="001F6F64"/>
    <w:rsid w:val="001F7152"/>
    <w:rsid w:val="001F7624"/>
    <w:rsid w:val="001F7849"/>
    <w:rsid w:val="001F7FE3"/>
    <w:rsid w:val="0020001D"/>
    <w:rsid w:val="00200FEE"/>
    <w:rsid w:val="00201B3A"/>
    <w:rsid w:val="00202DB2"/>
    <w:rsid w:val="002031BA"/>
    <w:rsid w:val="0020426B"/>
    <w:rsid w:val="00204327"/>
    <w:rsid w:val="00204608"/>
    <w:rsid w:val="00204DF7"/>
    <w:rsid w:val="0020599D"/>
    <w:rsid w:val="00206414"/>
    <w:rsid w:val="00206FF0"/>
    <w:rsid w:val="00207883"/>
    <w:rsid w:val="00207C52"/>
    <w:rsid w:val="00207E24"/>
    <w:rsid w:val="00210626"/>
    <w:rsid w:val="00210BF7"/>
    <w:rsid w:val="00211201"/>
    <w:rsid w:val="0021178B"/>
    <w:rsid w:val="0021209C"/>
    <w:rsid w:val="00212177"/>
    <w:rsid w:val="0021256F"/>
    <w:rsid w:val="002126DD"/>
    <w:rsid w:val="00216591"/>
    <w:rsid w:val="00216FA3"/>
    <w:rsid w:val="00217460"/>
    <w:rsid w:val="00217BE5"/>
    <w:rsid w:val="00220600"/>
    <w:rsid w:val="00221936"/>
    <w:rsid w:val="00223572"/>
    <w:rsid w:val="00223CD8"/>
    <w:rsid w:val="0022583F"/>
    <w:rsid w:val="00226451"/>
    <w:rsid w:val="00226593"/>
    <w:rsid w:val="002265BD"/>
    <w:rsid w:val="00227334"/>
    <w:rsid w:val="002277D6"/>
    <w:rsid w:val="00227C93"/>
    <w:rsid w:val="0023056E"/>
    <w:rsid w:val="00230B61"/>
    <w:rsid w:val="00231E76"/>
    <w:rsid w:val="00232142"/>
    <w:rsid w:val="00232366"/>
    <w:rsid w:val="002324F1"/>
    <w:rsid w:val="002324F2"/>
    <w:rsid w:val="0023300A"/>
    <w:rsid w:val="0023370B"/>
    <w:rsid w:val="00233CCA"/>
    <w:rsid w:val="0023453F"/>
    <w:rsid w:val="00234A27"/>
    <w:rsid w:val="002357A9"/>
    <w:rsid w:val="0023596B"/>
    <w:rsid w:val="0023598D"/>
    <w:rsid w:val="002365B2"/>
    <w:rsid w:val="00236A54"/>
    <w:rsid w:val="00237ACE"/>
    <w:rsid w:val="002402B8"/>
    <w:rsid w:val="00240575"/>
    <w:rsid w:val="002415F8"/>
    <w:rsid w:val="00241D58"/>
    <w:rsid w:val="0024264B"/>
    <w:rsid w:val="00242CFD"/>
    <w:rsid w:val="00243128"/>
    <w:rsid w:val="00243674"/>
    <w:rsid w:val="0024379B"/>
    <w:rsid w:val="002437F4"/>
    <w:rsid w:val="00243964"/>
    <w:rsid w:val="00244D75"/>
    <w:rsid w:val="0024501D"/>
    <w:rsid w:val="0024545D"/>
    <w:rsid w:val="00245470"/>
    <w:rsid w:val="00252044"/>
    <w:rsid w:val="00253001"/>
    <w:rsid w:val="00254E4D"/>
    <w:rsid w:val="00256A9E"/>
    <w:rsid w:val="002606E9"/>
    <w:rsid w:val="002632DD"/>
    <w:rsid w:val="002637B9"/>
    <w:rsid w:val="00264251"/>
    <w:rsid w:val="00264587"/>
    <w:rsid w:val="002647E9"/>
    <w:rsid w:val="00265AD9"/>
    <w:rsid w:val="00266508"/>
    <w:rsid w:val="00266D33"/>
    <w:rsid w:val="002705B2"/>
    <w:rsid w:val="002706E3"/>
    <w:rsid w:val="00271555"/>
    <w:rsid w:val="00271921"/>
    <w:rsid w:val="00271ECA"/>
    <w:rsid w:val="0027293B"/>
    <w:rsid w:val="00275450"/>
    <w:rsid w:val="00275E3A"/>
    <w:rsid w:val="00277499"/>
    <w:rsid w:val="002776F9"/>
    <w:rsid w:val="002805BB"/>
    <w:rsid w:val="002806EE"/>
    <w:rsid w:val="002820E3"/>
    <w:rsid w:val="00282521"/>
    <w:rsid w:val="00282A57"/>
    <w:rsid w:val="0028324E"/>
    <w:rsid w:val="00284DA0"/>
    <w:rsid w:val="002850EE"/>
    <w:rsid w:val="002860E8"/>
    <w:rsid w:val="00292A7B"/>
    <w:rsid w:val="0029328C"/>
    <w:rsid w:val="0029404C"/>
    <w:rsid w:val="002967BE"/>
    <w:rsid w:val="002972D8"/>
    <w:rsid w:val="00297C99"/>
    <w:rsid w:val="00297D59"/>
    <w:rsid w:val="002A196E"/>
    <w:rsid w:val="002A1CB1"/>
    <w:rsid w:val="002A204B"/>
    <w:rsid w:val="002A4B7F"/>
    <w:rsid w:val="002A52FE"/>
    <w:rsid w:val="002A5AD5"/>
    <w:rsid w:val="002B0E1E"/>
    <w:rsid w:val="002B1F19"/>
    <w:rsid w:val="002B24A1"/>
    <w:rsid w:val="002B2E08"/>
    <w:rsid w:val="002B2FC0"/>
    <w:rsid w:val="002B3529"/>
    <w:rsid w:val="002B3620"/>
    <w:rsid w:val="002B36E4"/>
    <w:rsid w:val="002B3898"/>
    <w:rsid w:val="002B3A2B"/>
    <w:rsid w:val="002B3B69"/>
    <w:rsid w:val="002B3B7C"/>
    <w:rsid w:val="002B3D65"/>
    <w:rsid w:val="002B4069"/>
    <w:rsid w:val="002B4F71"/>
    <w:rsid w:val="002B50CD"/>
    <w:rsid w:val="002B57E9"/>
    <w:rsid w:val="002B5BAC"/>
    <w:rsid w:val="002B5E85"/>
    <w:rsid w:val="002B630E"/>
    <w:rsid w:val="002B6486"/>
    <w:rsid w:val="002B6D28"/>
    <w:rsid w:val="002B7517"/>
    <w:rsid w:val="002B7541"/>
    <w:rsid w:val="002B7D23"/>
    <w:rsid w:val="002C0281"/>
    <w:rsid w:val="002C08B6"/>
    <w:rsid w:val="002C2A45"/>
    <w:rsid w:val="002C2B0C"/>
    <w:rsid w:val="002C36C6"/>
    <w:rsid w:val="002C3787"/>
    <w:rsid w:val="002C3825"/>
    <w:rsid w:val="002C38EF"/>
    <w:rsid w:val="002C3A18"/>
    <w:rsid w:val="002C46B3"/>
    <w:rsid w:val="002C4A1B"/>
    <w:rsid w:val="002C4F61"/>
    <w:rsid w:val="002C5CB3"/>
    <w:rsid w:val="002C622C"/>
    <w:rsid w:val="002C64FE"/>
    <w:rsid w:val="002C667F"/>
    <w:rsid w:val="002C6933"/>
    <w:rsid w:val="002C69A6"/>
    <w:rsid w:val="002C70F5"/>
    <w:rsid w:val="002C733F"/>
    <w:rsid w:val="002C7397"/>
    <w:rsid w:val="002C76AB"/>
    <w:rsid w:val="002C7E90"/>
    <w:rsid w:val="002D0298"/>
    <w:rsid w:val="002D287D"/>
    <w:rsid w:val="002D2D15"/>
    <w:rsid w:val="002D2F2F"/>
    <w:rsid w:val="002D3762"/>
    <w:rsid w:val="002D3C2F"/>
    <w:rsid w:val="002D41FA"/>
    <w:rsid w:val="002D44F8"/>
    <w:rsid w:val="002D4CB1"/>
    <w:rsid w:val="002D50F0"/>
    <w:rsid w:val="002D5DCF"/>
    <w:rsid w:val="002D7A31"/>
    <w:rsid w:val="002D7AD7"/>
    <w:rsid w:val="002D7CB4"/>
    <w:rsid w:val="002E0BBC"/>
    <w:rsid w:val="002E0E3D"/>
    <w:rsid w:val="002E0E40"/>
    <w:rsid w:val="002E1372"/>
    <w:rsid w:val="002E175E"/>
    <w:rsid w:val="002E29A0"/>
    <w:rsid w:val="002E31FD"/>
    <w:rsid w:val="002E3FD5"/>
    <w:rsid w:val="002E4FD5"/>
    <w:rsid w:val="002E57A4"/>
    <w:rsid w:val="002E57FA"/>
    <w:rsid w:val="002E608F"/>
    <w:rsid w:val="002E60EF"/>
    <w:rsid w:val="002E6B0F"/>
    <w:rsid w:val="002F00B3"/>
    <w:rsid w:val="002F04C4"/>
    <w:rsid w:val="002F16EE"/>
    <w:rsid w:val="002F1933"/>
    <w:rsid w:val="002F1A05"/>
    <w:rsid w:val="002F1A23"/>
    <w:rsid w:val="002F287B"/>
    <w:rsid w:val="002F4C59"/>
    <w:rsid w:val="002F6FE2"/>
    <w:rsid w:val="002F736D"/>
    <w:rsid w:val="002F7C0C"/>
    <w:rsid w:val="003003AD"/>
    <w:rsid w:val="0030134A"/>
    <w:rsid w:val="003016EF"/>
    <w:rsid w:val="003024DC"/>
    <w:rsid w:val="00302D1E"/>
    <w:rsid w:val="00302E7C"/>
    <w:rsid w:val="00302FF5"/>
    <w:rsid w:val="00303081"/>
    <w:rsid w:val="003040FA"/>
    <w:rsid w:val="003053EA"/>
    <w:rsid w:val="003056CC"/>
    <w:rsid w:val="00305B9F"/>
    <w:rsid w:val="00306F35"/>
    <w:rsid w:val="003078C2"/>
    <w:rsid w:val="00310B6C"/>
    <w:rsid w:val="0031135D"/>
    <w:rsid w:val="00312A04"/>
    <w:rsid w:val="0031379C"/>
    <w:rsid w:val="0031380A"/>
    <w:rsid w:val="003139A7"/>
    <w:rsid w:val="00314870"/>
    <w:rsid w:val="00314FB4"/>
    <w:rsid w:val="0031636D"/>
    <w:rsid w:val="003174BD"/>
    <w:rsid w:val="003179D1"/>
    <w:rsid w:val="003220EA"/>
    <w:rsid w:val="003222F4"/>
    <w:rsid w:val="00322D57"/>
    <w:rsid w:val="003233C2"/>
    <w:rsid w:val="003234F1"/>
    <w:rsid w:val="00323ECE"/>
    <w:rsid w:val="003253B9"/>
    <w:rsid w:val="00326FE7"/>
    <w:rsid w:val="00330A11"/>
    <w:rsid w:val="003312ED"/>
    <w:rsid w:val="00331868"/>
    <w:rsid w:val="00331A48"/>
    <w:rsid w:val="003327E0"/>
    <w:rsid w:val="00332CF6"/>
    <w:rsid w:val="00335043"/>
    <w:rsid w:val="0033539F"/>
    <w:rsid w:val="00335714"/>
    <w:rsid w:val="00336ACF"/>
    <w:rsid w:val="00340C9A"/>
    <w:rsid w:val="00342F2A"/>
    <w:rsid w:val="00343F0C"/>
    <w:rsid w:val="003440B2"/>
    <w:rsid w:val="0034491E"/>
    <w:rsid w:val="00344A00"/>
    <w:rsid w:val="003453C3"/>
    <w:rsid w:val="00345B64"/>
    <w:rsid w:val="00345BED"/>
    <w:rsid w:val="00345E95"/>
    <w:rsid w:val="00346296"/>
    <w:rsid w:val="00346D8E"/>
    <w:rsid w:val="003475D3"/>
    <w:rsid w:val="00351D9C"/>
    <w:rsid w:val="0035354A"/>
    <w:rsid w:val="00353B25"/>
    <w:rsid w:val="00355EFC"/>
    <w:rsid w:val="00356044"/>
    <w:rsid w:val="003572B5"/>
    <w:rsid w:val="00357BF8"/>
    <w:rsid w:val="00357C55"/>
    <w:rsid w:val="003639DC"/>
    <w:rsid w:val="00364658"/>
    <w:rsid w:val="00365193"/>
    <w:rsid w:val="003666A0"/>
    <w:rsid w:val="0036688C"/>
    <w:rsid w:val="00366B2B"/>
    <w:rsid w:val="003677A3"/>
    <w:rsid w:val="00370F3C"/>
    <w:rsid w:val="00371B04"/>
    <w:rsid w:val="00372763"/>
    <w:rsid w:val="00372E40"/>
    <w:rsid w:val="00373270"/>
    <w:rsid w:val="003738B7"/>
    <w:rsid w:val="00373A0E"/>
    <w:rsid w:val="00373CE4"/>
    <w:rsid w:val="00374D28"/>
    <w:rsid w:val="00376E66"/>
    <w:rsid w:val="003779AE"/>
    <w:rsid w:val="003804B5"/>
    <w:rsid w:val="00380BF8"/>
    <w:rsid w:val="003811D6"/>
    <w:rsid w:val="00381C5A"/>
    <w:rsid w:val="003825A4"/>
    <w:rsid w:val="00382D25"/>
    <w:rsid w:val="00383CED"/>
    <w:rsid w:val="003842FB"/>
    <w:rsid w:val="00384642"/>
    <w:rsid w:val="0038486B"/>
    <w:rsid w:val="00385F10"/>
    <w:rsid w:val="00386075"/>
    <w:rsid w:val="00387AEA"/>
    <w:rsid w:val="00390D55"/>
    <w:rsid w:val="003910A2"/>
    <w:rsid w:val="00392209"/>
    <w:rsid w:val="00392223"/>
    <w:rsid w:val="0039262F"/>
    <w:rsid w:val="003939AB"/>
    <w:rsid w:val="003940E4"/>
    <w:rsid w:val="00395B27"/>
    <w:rsid w:val="0039750E"/>
    <w:rsid w:val="0039799D"/>
    <w:rsid w:val="003A0536"/>
    <w:rsid w:val="003A08B8"/>
    <w:rsid w:val="003A0B5C"/>
    <w:rsid w:val="003A21B5"/>
    <w:rsid w:val="003A2692"/>
    <w:rsid w:val="003A2ECF"/>
    <w:rsid w:val="003A310B"/>
    <w:rsid w:val="003A3BE6"/>
    <w:rsid w:val="003A4068"/>
    <w:rsid w:val="003A4B1E"/>
    <w:rsid w:val="003A564D"/>
    <w:rsid w:val="003A66EB"/>
    <w:rsid w:val="003A698E"/>
    <w:rsid w:val="003A6C45"/>
    <w:rsid w:val="003A7CCD"/>
    <w:rsid w:val="003B0E3A"/>
    <w:rsid w:val="003B1AC3"/>
    <w:rsid w:val="003B1DED"/>
    <w:rsid w:val="003B28BE"/>
    <w:rsid w:val="003B2A8C"/>
    <w:rsid w:val="003B35F6"/>
    <w:rsid w:val="003B4AFE"/>
    <w:rsid w:val="003B729D"/>
    <w:rsid w:val="003B785D"/>
    <w:rsid w:val="003C08C9"/>
    <w:rsid w:val="003C08DC"/>
    <w:rsid w:val="003C2496"/>
    <w:rsid w:val="003C30AA"/>
    <w:rsid w:val="003C320D"/>
    <w:rsid w:val="003C3527"/>
    <w:rsid w:val="003C6186"/>
    <w:rsid w:val="003C65E9"/>
    <w:rsid w:val="003C6E04"/>
    <w:rsid w:val="003C726A"/>
    <w:rsid w:val="003C7387"/>
    <w:rsid w:val="003C7B48"/>
    <w:rsid w:val="003D2C98"/>
    <w:rsid w:val="003D3BDD"/>
    <w:rsid w:val="003D3D68"/>
    <w:rsid w:val="003D3E86"/>
    <w:rsid w:val="003D6509"/>
    <w:rsid w:val="003D71BD"/>
    <w:rsid w:val="003E0BB0"/>
    <w:rsid w:val="003E1345"/>
    <w:rsid w:val="003E221A"/>
    <w:rsid w:val="003E3291"/>
    <w:rsid w:val="003E3378"/>
    <w:rsid w:val="003E3A83"/>
    <w:rsid w:val="003E4788"/>
    <w:rsid w:val="003E53E0"/>
    <w:rsid w:val="003E6B06"/>
    <w:rsid w:val="003F0037"/>
    <w:rsid w:val="003F033F"/>
    <w:rsid w:val="003F0385"/>
    <w:rsid w:val="003F072A"/>
    <w:rsid w:val="003F1757"/>
    <w:rsid w:val="003F2B87"/>
    <w:rsid w:val="003F2E96"/>
    <w:rsid w:val="003F2FD1"/>
    <w:rsid w:val="003F30B9"/>
    <w:rsid w:val="003F31F2"/>
    <w:rsid w:val="003F37BB"/>
    <w:rsid w:val="003F4C60"/>
    <w:rsid w:val="003F59A4"/>
    <w:rsid w:val="003F79FC"/>
    <w:rsid w:val="00401CB1"/>
    <w:rsid w:val="004021FC"/>
    <w:rsid w:val="00402287"/>
    <w:rsid w:val="00403D75"/>
    <w:rsid w:val="00403E6D"/>
    <w:rsid w:val="00405738"/>
    <w:rsid w:val="00405AEF"/>
    <w:rsid w:val="00406277"/>
    <w:rsid w:val="00407004"/>
    <w:rsid w:val="00407210"/>
    <w:rsid w:val="004078D5"/>
    <w:rsid w:val="00410E28"/>
    <w:rsid w:val="00411CD0"/>
    <w:rsid w:val="00411E3E"/>
    <w:rsid w:val="0041239D"/>
    <w:rsid w:val="00412BCA"/>
    <w:rsid w:val="00412FF4"/>
    <w:rsid w:val="00413E77"/>
    <w:rsid w:val="00414DA6"/>
    <w:rsid w:val="004151DF"/>
    <w:rsid w:val="00415B81"/>
    <w:rsid w:val="004161ED"/>
    <w:rsid w:val="004170C5"/>
    <w:rsid w:val="004178FA"/>
    <w:rsid w:val="00417D50"/>
    <w:rsid w:val="00422666"/>
    <w:rsid w:val="004227DA"/>
    <w:rsid w:val="004244F1"/>
    <w:rsid w:val="00424E44"/>
    <w:rsid w:val="004272D2"/>
    <w:rsid w:val="00430130"/>
    <w:rsid w:val="0043013F"/>
    <w:rsid w:val="00430B31"/>
    <w:rsid w:val="00430F1D"/>
    <w:rsid w:val="00432ABC"/>
    <w:rsid w:val="00432B7B"/>
    <w:rsid w:val="00433063"/>
    <w:rsid w:val="00434669"/>
    <w:rsid w:val="0043520D"/>
    <w:rsid w:val="004352FC"/>
    <w:rsid w:val="00436ADC"/>
    <w:rsid w:val="00437B90"/>
    <w:rsid w:val="00437E79"/>
    <w:rsid w:val="004405AD"/>
    <w:rsid w:val="00441DFB"/>
    <w:rsid w:val="00441FE1"/>
    <w:rsid w:val="0044237E"/>
    <w:rsid w:val="00443615"/>
    <w:rsid w:val="00443E9B"/>
    <w:rsid w:val="00445490"/>
    <w:rsid w:val="00446BBD"/>
    <w:rsid w:val="00446D54"/>
    <w:rsid w:val="004470C8"/>
    <w:rsid w:val="00447B1C"/>
    <w:rsid w:val="0045031E"/>
    <w:rsid w:val="00450385"/>
    <w:rsid w:val="00451597"/>
    <w:rsid w:val="00451620"/>
    <w:rsid w:val="00452301"/>
    <w:rsid w:val="004527B8"/>
    <w:rsid w:val="004528DB"/>
    <w:rsid w:val="00453155"/>
    <w:rsid w:val="00454133"/>
    <w:rsid w:val="0045443F"/>
    <w:rsid w:val="00454543"/>
    <w:rsid w:val="00454813"/>
    <w:rsid w:val="00454A88"/>
    <w:rsid w:val="004565D5"/>
    <w:rsid w:val="00456E0E"/>
    <w:rsid w:val="0045778E"/>
    <w:rsid w:val="00460261"/>
    <w:rsid w:val="00461439"/>
    <w:rsid w:val="00461AF8"/>
    <w:rsid w:val="00462770"/>
    <w:rsid w:val="00463226"/>
    <w:rsid w:val="00463254"/>
    <w:rsid w:val="004632A2"/>
    <w:rsid w:val="00464A8D"/>
    <w:rsid w:val="00464B21"/>
    <w:rsid w:val="00465129"/>
    <w:rsid w:val="00465FD7"/>
    <w:rsid w:val="0046683F"/>
    <w:rsid w:val="0046786A"/>
    <w:rsid w:val="00467AC5"/>
    <w:rsid w:val="00470B4A"/>
    <w:rsid w:val="00471393"/>
    <w:rsid w:val="0047168D"/>
    <w:rsid w:val="00472592"/>
    <w:rsid w:val="0047311C"/>
    <w:rsid w:val="00473535"/>
    <w:rsid w:val="004756ED"/>
    <w:rsid w:val="00476754"/>
    <w:rsid w:val="004768CE"/>
    <w:rsid w:val="00476BF0"/>
    <w:rsid w:val="004774B3"/>
    <w:rsid w:val="004776C1"/>
    <w:rsid w:val="00477869"/>
    <w:rsid w:val="00482C6F"/>
    <w:rsid w:val="00482D33"/>
    <w:rsid w:val="004837F7"/>
    <w:rsid w:val="00483AA4"/>
    <w:rsid w:val="0048502F"/>
    <w:rsid w:val="004850C7"/>
    <w:rsid w:val="004853E5"/>
    <w:rsid w:val="00485FAC"/>
    <w:rsid w:val="00486D81"/>
    <w:rsid w:val="00487289"/>
    <w:rsid w:val="00487379"/>
    <w:rsid w:val="00487EDF"/>
    <w:rsid w:val="00493CA1"/>
    <w:rsid w:val="004950F5"/>
    <w:rsid w:val="00495B67"/>
    <w:rsid w:val="0049684D"/>
    <w:rsid w:val="004A1610"/>
    <w:rsid w:val="004A255E"/>
    <w:rsid w:val="004A2A85"/>
    <w:rsid w:val="004A2AAD"/>
    <w:rsid w:val="004A2D9C"/>
    <w:rsid w:val="004A351F"/>
    <w:rsid w:val="004A3889"/>
    <w:rsid w:val="004A3B61"/>
    <w:rsid w:val="004A3E75"/>
    <w:rsid w:val="004A47C2"/>
    <w:rsid w:val="004A51EF"/>
    <w:rsid w:val="004A586B"/>
    <w:rsid w:val="004A68C7"/>
    <w:rsid w:val="004A76F9"/>
    <w:rsid w:val="004A7B1F"/>
    <w:rsid w:val="004A7E44"/>
    <w:rsid w:val="004B0BDE"/>
    <w:rsid w:val="004B0FAC"/>
    <w:rsid w:val="004B2DDA"/>
    <w:rsid w:val="004B3BD1"/>
    <w:rsid w:val="004B4085"/>
    <w:rsid w:val="004B4C22"/>
    <w:rsid w:val="004B53A1"/>
    <w:rsid w:val="004B5D68"/>
    <w:rsid w:val="004B76DC"/>
    <w:rsid w:val="004B76EA"/>
    <w:rsid w:val="004C06BF"/>
    <w:rsid w:val="004C0E37"/>
    <w:rsid w:val="004C14A8"/>
    <w:rsid w:val="004C17AA"/>
    <w:rsid w:val="004C2211"/>
    <w:rsid w:val="004C24A8"/>
    <w:rsid w:val="004C2720"/>
    <w:rsid w:val="004C273B"/>
    <w:rsid w:val="004C29DB"/>
    <w:rsid w:val="004C4127"/>
    <w:rsid w:val="004C4373"/>
    <w:rsid w:val="004C4BDF"/>
    <w:rsid w:val="004C5B43"/>
    <w:rsid w:val="004C72C5"/>
    <w:rsid w:val="004C7845"/>
    <w:rsid w:val="004D11EF"/>
    <w:rsid w:val="004D20E2"/>
    <w:rsid w:val="004D2266"/>
    <w:rsid w:val="004D2532"/>
    <w:rsid w:val="004D2713"/>
    <w:rsid w:val="004D3975"/>
    <w:rsid w:val="004D4877"/>
    <w:rsid w:val="004D4A6C"/>
    <w:rsid w:val="004D5397"/>
    <w:rsid w:val="004D6F43"/>
    <w:rsid w:val="004D7191"/>
    <w:rsid w:val="004E09B4"/>
    <w:rsid w:val="004E1456"/>
    <w:rsid w:val="004E15FB"/>
    <w:rsid w:val="004E3C82"/>
    <w:rsid w:val="004E3D32"/>
    <w:rsid w:val="004E49E4"/>
    <w:rsid w:val="004E4AEB"/>
    <w:rsid w:val="004E51A6"/>
    <w:rsid w:val="004E51D1"/>
    <w:rsid w:val="004E522B"/>
    <w:rsid w:val="004E5C48"/>
    <w:rsid w:val="004E60BA"/>
    <w:rsid w:val="004E74B9"/>
    <w:rsid w:val="004E7CA9"/>
    <w:rsid w:val="004E7F04"/>
    <w:rsid w:val="004F1088"/>
    <w:rsid w:val="004F1931"/>
    <w:rsid w:val="004F1A76"/>
    <w:rsid w:val="004F1E1E"/>
    <w:rsid w:val="004F2421"/>
    <w:rsid w:val="004F3248"/>
    <w:rsid w:val="004F379B"/>
    <w:rsid w:val="004F4843"/>
    <w:rsid w:val="004F7AB7"/>
    <w:rsid w:val="004F7AF5"/>
    <w:rsid w:val="0050059C"/>
    <w:rsid w:val="00501621"/>
    <w:rsid w:val="005018C6"/>
    <w:rsid w:val="0050256F"/>
    <w:rsid w:val="00502779"/>
    <w:rsid w:val="0050304B"/>
    <w:rsid w:val="00505A29"/>
    <w:rsid w:val="00505C1E"/>
    <w:rsid w:val="00506DC1"/>
    <w:rsid w:val="005079E9"/>
    <w:rsid w:val="00511502"/>
    <w:rsid w:val="0051190D"/>
    <w:rsid w:val="00511AB9"/>
    <w:rsid w:val="00511DA3"/>
    <w:rsid w:val="00512BE0"/>
    <w:rsid w:val="0051320F"/>
    <w:rsid w:val="00514B23"/>
    <w:rsid w:val="005154D1"/>
    <w:rsid w:val="00515A16"/>
    <w:rsid w:val="00515DE5"/>
    <w:rsid w:val="0051601D"/>
    <w:rsid w:val="005164D2"/>
    <w:rsid w:val="00516866"/>
    <w:rsid w:val="00517427"/>
    <w:rsid w:val="005174FD"/>
    <w:rsid w:val="0052088A"/>
    <w:rsid w:val="00520B6E"/>
    <w:rsid w:val="00520CF2"/>
    <w:rsid w:val="00521368"/>
    <w:rsid w:val="0052159D"/>
    <w:rsid w:val="005217F7"/>
    <w:rsid w:val="005218CE"/>
    <w:rsid w:val="00521CD8"/>
    <w:rsid w:val="00521F30"/>
    <w:rsid w:val="00522BAE"/>
    <w:rsid w:val="00522CE2"/>
    <w:rsid w:val="00523789"/>
    <w:rsid w:val="005248D6"/>
    <w:rsid w:val="00524B4D"/>
    <w:rsid w:val="00525DEF"/>
    <w:rsid w:val="00525EF3"/>
    <w:rsid w:val="00526A8C"/>
    <w:rsid w:val="00527594"/>
    <w:rsid w:val="00527861"/>
    <w:rsid w:val="00527E69"/>
    <w:rsid w:val="00531052"/>
    <w:rsid w:val="005312B5"/>
    <w:rsid w:val="005315D5"/>
    <w:rsid w:val="00531AA8"/>
    <w:rsid w:val="0053212E"/>
    <w:rsid w:val="005327F8"/>
    <w:rsid w:val="005333F8"/>
    <w:rsid w:val="00533B95"/>
    <w:rsid w:val="00534B23"/>
    <w:rsid w:val="00536603"/>
    <w:rsid w:val="00536ADB"/>
    <w:rsid w:val="00536BAE"/>
    <w:rsid w:val="00536C25"/>
    <w:rsid w:val="00537902"/>
    <w:rsid w:val="00537F83"/>
    <w:rsid w:val="00540212"/>
    <w:rsid w:val="0054144C"/>
    <w:rsid w:val="00542019"/>
    <w:rsid w:val="00542B3A"/>
    <w:rsid w:val="00543B01"/>
    <w:rsid w:val="0054434C"/>
    <w:rsid w:val="0054467B"/>
    <w:rsid w:val="00544B72"/>
    <w:rsid w:val="00544FD1"/>
    <w:rsid w:val="00545C86"/>
    <w:rsid w:val="00546275"/>
    <w:rsid w:val="00546E3E"/>
    <w:rsid w:val="005472EF"/>
    <w:rsid w:val="00547EA8"/>
    <w:rsid w:val="005500BC"/>
    <w:rsid w:val="005517B9"/>
    <w:rsid w:val="005524A3"/>
    <w:rsid w:val="00552767"/>
    <w:rsid w:val="00553271"/>
    <w:rsid w:val="00556264"/>
    <w:rsid w:val="0055680C"/>
    <w:rsid w:val="00557B9C"/>
    <w:rsid w:val="00557C31"/>
    <w:rsid w:val="00560275"/>
    <w:rsid w:val="0056152E"/>
    <w:rsid w:val="00561B4D"/>
    <w:rsid w:val="00561C01"/>
    <w:rsid w:val="00561D39"/>
    <w:rsid w:val="00561E4B"/>
    <w:rsid w:val="00563B9A"/>
    <w:rsid w:val="00564535"/>
    <w:rsid w:val="0056488E"/>
    <w:rsid w:val="0056622E"/>
    <w:rsid w:val="00566E95"/>
    <w:rsid w:val="00567981"/>
    <w:rsid w:val="0057083C"/>
    <w:rsid w:val="00570AFA"/>
    <w:rsid w:val="00570C51"/>
    <w:rsid w:val="00571AED"/>
    <w:rsid w:val="005721EB"/>
    <w:rsid w:val="00572AA2"/>
    <w:rsid w:val="005746FC"/>
    <w:rsid w:val="00574BC1"/>
    <w:rsid w:val="00574FD6"/>
    <w:rsid w:val="00575745"/>
    <w:rsid w:val="005764AD"/>
    <w:rsid w:val="005766A6"/>
    <w:rsid w:val="00576FF0"/>
    <w:rsid w:val="00577830"/>
    <w:rsid w:val="00577D7C"/>
    <w:rsid w:val="00580626"/>
    <w:rsid w:val="005807EB"/>
    <w:rsid w:val="005815FA"/>
    <w:rsid w:val="00582ACD"/>
    <w:rsid w:val="00582EB3"/>
    <w:rsid w:val="005831DF"/>
    <w:rsid w:val="00584395"/>
    <w:rsid w:val="00584BDF"/>
    <w:rsid w:val="00585032"/>
    <w:rsid w:val="00585CB5"/>
    <w:rsid w:val="00585CC5"/>
    <w:rsid w:val="00585D94"/>
    <w:rsid w:val="005860AC"/>
    <w:rsid w:val="00586BAC"/>
    <w:rsid w:val="00586E2E"/>
    <w:rsid w:val="00587926"/>
    <w:rsid w:val="00587CDB"/>
    <w:rsid w:val="005904B9"/>
    <w:rsid w:val="00590A3A"/>
    <w:rsid w:val="00590E40"/>
    <w:rsid w:val="005934FF"/>
    <w:rsid w:val="00594013"/>
    <w:rsid w:val="005940B1"/>
    <w:rsid w:val="0059692B"/>
    <w:rsid w:val="00596D21"/>
    <w:rsid w:val="00596FA8"/>
    <w:rsid w:val="005A0109"/>
    <w:rsid w:val="005A0E5C"/>
    <w:rsid w:val="005A14A2"/>
    <w:rsid w:val="005A1AD9"/>
    <w:rsid w:val="005A2FE0"/>
    <w:rsid w:val="005A3079"/>
    <w:rsid w:val="005A3102"/>
    <w:rsid w:val="005A45A2"/>
    <w:rsid w:val="005A57D0"/>
    <w:rsid w:val="005A5E06"/>
    <w:rsid w:val="005A610B"/>
    <w:rsid w:val="005A6546"/>
    <w:rsid w:val="005A6878"/>
    <w:rsid w:val="005A7652"/>
    <w:rsid w:val="005A798B"/>
    <w:rsid w:val="005B06A5"/>
    <w:rsid w:val="005B1138"/>
    <w:rsid w:val="005B14BC"/>
    <w:rsid w:val="005B3403"/>
    <w:rsid w:val="005B382A"/>
    <w:rsid w:val="005B3A31"/>
    <w:rsid w:val="005B3B9A"/>
    <w:rsid w:val="005B3C9D"/>
    <w:rsid w:val="005B3DF0"/>
    <w:rsid w:val="005B4A9D"/>
    <w:rsid w:val="005B4ACE"/>
    <w:rsid w:val="005B4C61"/>
    <w:rsid w:val="005B5125"/>
    <w:rsid w:val="005B534B"/>
    <w:rsid w:val="005B6C5C"/>
    <w:rsid w:val="005B79F6"/>
    <w:rsid w:val="005C1084"/>
    <w:rsid w:val="005C200C"/>
    <w:rsid w:val="005C2414"/>
    <w:rsid w:val="005C2A38"/>
    <w:rsid w:val="005C2E9F"/>
    <w:rsid w:val="005C4504"/>
    <w:rsid w:val="005C5562"/>
    <w:rsid w:val="005C5725"/>
    <w:rsid w:val="005C5AB8"/>
    <w:rsid w:val="005C7732"/>
    <w:rsid w:val="005D1603"/>
    <w:rsid w:val="005D1ABB"/>
    <w:rsid w:val="005D229E"/>
    <w:rsid w:val="005D3386"/>
    <w:rsid w:val="005D35BE"/>
    <w:rsid w:val="005D3806"/>
    <w:rsid w:val="005D7EE5"/>
    <w:rsid w:val="005D7F6E"/>
    <w:rsid w:val="005E072C"/>
    <w:rsid w:val="005E363E"/>
    <w:rsid w:val="005E5102"/>
    <w:rsid w:val="005E537F"/>
    <w:rsid w:val="005E539A"/>
    <w:rsid w:val="005E65EE"/>
    <w:rsid w:val="005F001C"/>
    <w:rsid w:val="005F0D8F"/>
    <w:rsid w:val="005F26D0"/>
    <w:rsid w:val="005F35E4"/>
    <w:rsid w:val="005F4E1E"/>
    <w:rsid w:val="005F5222"/>
    <w:rsid w:val="005F66DA"/>
    <w:rsid w:val="005F67AF"/>
    <w:rsid w:val="005F6E3F"/>
    <w:rsid w:val="005F7DCB"/>
    <w:rsid w:val="005F7F3A"/>
    <w:rsid w:val="006002CA"/>
    <w:rsid w:val="0060075A"/>
    <w:rsid w:val="00602C58"/>
    <w:rsid w:val="006030D4"/>
    <w:rsid w:val="00603F54"/>
    <w:rsid w:val="0060419A"/>
    <w:rsid w:val="00604220"/>
    <w:rsid w:val="006050E3"/>
    <w:rsid w:val="0060519B"/>
    <w:rsid w:val="0060728A"/>
    <w:rsid w:val="00610E1E"/>
    <w:rsid w:val="00610E7A"/>
    <w:rsid w:val="0061164E"/>
    <w:rsid w:val="00611671"/>
    <w:rsid w:val="006118D0"/>
    <w:rsid w:val="00611F06"/>
    <w:rsid w:val="00612147"/>
    <w:rsid w:val="00612176"/>
    <w:rsid w:val="00614CBF"/>
    <w:rsid w:val="006157EB"/>
    <w:rsid w:val="00615C6B"/>
    <w:rsid w:val="00615D11"/>
    <w:rsid w:val="006161F1"/>
    <w:rsid w:val="0061673B"/>
    <w:rsid w:val="00616839"/>
    <w:rsid w:val="006172BF"/>
    <w:rsid w:val="006174FD"/>
    <w:rsid w:val="0061791A"/>
    <w:rsid w:val="00620283"/>
    <w:rsid w:val="006203C3"/>
    <w:rsid w:val="00620B62"/>
    <w:rsid w:val="00622C00"/>
    <w:rsid w:val="00623776"/>
    <w:rsid w:val="006237E9"/>
    <w:rsid w:val="00623805"/>
    <w:rsid w:val="00623B85"/>
    <w:rsid w:val="00624BE4"/>
    <w:rsid w:val="00624FE6"/>
    <w:rsid w:val="00625A28"/>
    <w:rsid w:val="0062606C"/>
    <w:rsid w:val="0062734E"/>
    <w:rsid w:val="00627A12"/>
    <w:rsid w:val="00627D36"/>
    <w:rsid w:val="00630E62"/>
    <w:rsid w:val="006328BB"/>
    <w:rsid w:val="00632F23"/>
    <w:rsid w:val="00633438"/>
    <w:rsid w:val="00633ADA"/>
    <w:rsid w:val="00633C0C"/>
    <w:rsid w:val="00633CEB"/>
    <w:rsid w:val="006344EA"/>
    <w:rsid w:val="0063459E"/>
    <w:rsid w:val="0063524A"/>
    <w:rsid w:val="006363E3"/>
    <w:rsid w:val="00637BF8"/>
    <w:rsid w:val="00641060"/>
    <w:rsid w:val="006415E5"/>
    <w:rsid w:val="006424FD"/>
    <w:rsid w:val="006431A6"/>
    <w:rsid w:val="00643AEE"/>
    <w:rsid w:val="00644B19"/>
    <w:rsid w:val="0064541E"/>
    <w:rsid w:val="006467B8"/>
    <w:rsid w:val="006467CC"/>
    <w:rsid w:val="006468E4"/>
    <w:rsid w:val="006468E9"/>
    <w:rsid w:val="00646B7F"/>
    <w:rsid w:val="00646F80"/>
    <w:rsid w:val="00647AA7"/>
    <w:rsid w:val="00650B30"/>
    <w:rsid w:val="00650E90"/>
    <w:rsid w:val="006510D4"/>
    <w:rsid w:val="00652239"/>
    <w:rsid w:val="006532C9"/>
    <w:rsid w:val="006537FF"/>
    <w:rsid w:val="00653B68"/>
    <w:rsid w:val="00654B85"/>
    <w:rsid w:val="006562FF"/>
    <w:rsid w:val="006564AE"/>
    <w:rsid w:val="0065751C"/>
    <w:rsid w:val="0065793C"/>
    <w:rsid w:val="0066096F"/>
    <w:rsid w:val="006609F5"/>
    <w:rsid w:val="00660A77"/>
    <w:rsid w:val="0066130F"/>
    <w:rsid w:val="006616DA"/>
    <w:rsid w:val="006619DA"/>
    <w:rsid w:val="00662839"/>
    <w:rsid w:val="00663088"/>
    <w:rsid w:val="006654BB"/>
    <w:rsid w:val="006669B7"/>
    <w:rsid w:val="00667489"/>
    <w:rsid w:val="0066787B"/>
    <w:rsid w:val="0067292E"/>
    <w:rsid w:val="006729EF"/>
    <w:rsid w:val="00672A8C"/>
    <w:rsid w:val="00674712"/>
    <w:rsid w:val="00675A8A"/>
    <w:rsid w:val="006762A4"/>
    <w:rsid w:val="00677986"/>
    <w:rsid w:val="006806F7"/>
    <w:rsid w:val="0068160E"/>
    <w:rsid w:val="00683392"/>
    <w:rsid w:val="00683FD4"/>
    <w:rsid w:val="0068500D"/>
    <w:rsid w:val="00687304"/>
    <w:rsid w:val="00687334"/>
    <w:rsid w:val="00687B30"/>
    <w:rsid w:val="00690CCE"/>
    <w:rsid w:val="00690F32"/>
    <w:rsid w:val="0069173B"/>
    <w:rsid w:val="00691E42"/>
    <w:rsid w:val="006939CD"/>
    <w:rsid w:val="00694905"/>
    <w:rsid w:val="00694A71"/>
    <w:rsid w:val="006957F1"/>
    <w:rsid w:val="00695CC0"/>
    <w:rsid w:val="00696959"/>
    <w:rsid w:val="00696A24"/>
    <w:rsid w:val="00696E9F"/>
    <w:rsid w:val="006974C5"/>
    <w:rsid w:val="0069785D"/>
    <w:rsid w:val="006979D9"/>
    <w:rsid w:val="006A128F"/>
    <w:rsid w:val="006A2E13"/>
    <w:rsid w:val="006A2F78"/>
    <w:rsid w:val="006A49BE"/>
    <w:rsid w:val="006A4B3D"/>
    <w:rsid w:val="006A4B97"/>
    <w:rsid w:val="006A5327"/>
    <w:rsid w:val="006A5B5F"/>
    <w:rsid w:val="006A753F"/>
    <w:rsid w:val="006B0165"/>
    <w:rsid w:val="006B1365"/>
    <w:rsid w:val="006B1BCD"/>
    <w:rsid w:val="006B1C37"/>
    <w:rsid w:val="006B4BE9"/>
    <w:rsid w:val="006B5DBA"/>
    <w:rsid w:val="006B60D5"/>
    <w:rsid w:val="006B6377"/>
    <w:rsid w:val="006B7330"/>
    <w:rsid w:val="006B7BDA"/>
    <w:rsid w:val="006C07BF"/>
    <w:rsid w:val="006C0CDE"/>
    <w:rsid w:val="006C26CF"/>
    <w:rsid w:val="006C293A"/>
    <w:rsid w:val="006C38A5"/>
    <w:rsid w:val="006C3A32"/>
    <w:rsid w:val="006C3CC1"/>
    <w:rsid w:val="006C448D"/>
    <w:rsid w:val="006C44A5"/>
    <w:rsid w:val="006C451C"/>
    <w:rsid w:val="006C5077"/>
    <w:rsid w:val="006C512A"/>
    <w:rsid w:val="006C546B"/>
    <w:rsid w:val="006C61AC"/>
    <w:rsid w:val="006C700D"/>
    <w:rsid w:val="006C7050"/>
    <w:rsid w:val="006D0176"/>
    <w:rsid w:val="006D07A6"/>
    <w:rsid w:val="006D0FDD"/>
    <w:rsid w:val="006D15EA"/>
    <w:rsid w:val="006D1F7A"/>
    <w:rsid w:val="006D2DCA"/>
    <w:rsid w:val="006D312E"/>
    <w:rsid w:val="006D35F3"/>
    <w:rsid w:val="006D41CE"/>
    <w:rsid w:val="006D4D78"/>
    <w:rsid w:val="006D4E03"/>
    <w:rsid w:val="006D5382"/>
    <w:rsid w:val="006D5C99"/>
    <w:rsid w:val="006D5DF3"/>
    <w:rsid w:val="006D6281"/>
    <w:rsid w:val="006E1839"/>
    <w:rsid w:val="006E1B7F"/>
    <w:rsid w:val="006E2299"/>
    <w:rsid w:val="006E35B3"/>
    <w:rsid w:val="006E4F69"/>
    <w:rsid w:val="006E5AFA"/>
    <w:rsid w:val="006E69F8"/>
    <w:rsid w:val="006E713C"/>
    <w:rsid w:val="006F0425"/>
    <w:rsid w:val="006F0CF0"/>
    <w:rsid w:val="006F1874"/>
    <w:rsid w:val="006F37C6"/>
    <w:rsid w:val="006F4C02"/>
    <w:rsid w:val="006F4CC5"/>
    <w:rsid w:val="006F4DCE"/>
    <w:rsid w:val="006F4E78"/>
    <w:rsid w:val="006F5A1A"/>
    <w:rsid w:val="006F665E"/>
    <w:rsid w:val="006F7CEB"/>
    <w:rsid w:val="006F7F09"/>
    <w:rsid w:val="006F7FDB"/>
    <w:rsid w:val="007000C7"/>
    <w:rsid w:val="00701DA0"/>
    <w:rsid w:val="00702809"/>
    <w:rsid w:val="00702C52"/>
    <w:rsid w:val="007031D0"/>
    <w:rsid w:val="007043B9"/>
    <w:rsid w:val="0070446D"/>
    <w:rsid w:val="00705384"/>
    <w:rsid w:val="007054D8"/>
    <w:rsid w:val="00705C64"/>
    <w:rsid w:val="00705E05"/>
    <w:rsid w:val="0070772E"/>
    <w:rsid w:val="00707C72"/>
    <w:rsid w:val="00707DC2"/>
    <w:rsid w:val="00711065"/>
    <w:rsid w:val="00712008"/>
    <w:rsid w:val="007129D3"/>
    <w:rsid w:val="00713140"/>
    <w:rsid w:val="00714060"/>
    <w:rsid w:val="00715CEF"/>
    <w:rsid w:val="00716975"/>
    <w:rsid w:val="00717874"/>
    <w:rsid w:val="00717D7E"/>
    <w:rsid w:val="007201ED"/>
    <w:rsid w:val="0072027C"/>
    <w:rsid w:val="00720536"/>
    <w:rsid w:val="00720D33"/>
    <w:rsid w:val="00721DD1"/>
    <w:rsid w:val="00722238"/>
    <w:rsid w:val="00722403"/>
    <w:rsid w:val="0072267D"/>
    <w:rsid w:val="00722B39"/>
    <w:rsid w:val="00723D9C"/>
    <w:rsid w:val="00723DBC"/>
    <w:rsid w:val="00723FF8"/>
    <w:rsid w:val="00724684"/>
    <w:rsid w:val="0072662F"/>
    <w:rsid w:val="007267CD"/>
    <w:rsid w:val="0072689E"/>
    <w:rsid w:val="00726C6F"/>
    <w:rsid w:val="0072780F"/>
    <w:rsid w:val="00727AE4"/>
    <w:rsid w:val="00730939"/>
    <w:rsid w:val="007314FA"/>
    <w:rsid w:val="00731EDB"/>
    <w:rsid w:val="00732A43"/>
    <w:rsid w:val="00732B74"/>
    <w:rsid w:val="00732BF7"/>
    <w:rsid w:val="00734A36"/>
    <w:rsid w:val="00736F80"/>
    <w:rsid w:val="0073780E"/>
    <w:rsid w:val="007402D2"/>
    <w:rsid w:val="00741AD9"/>
    <w:rsid w:val="0074232A"/>
    <w:rsid w:val="0074335D"/>
    <w:rsid w:val="00744C36"/>
    <w:rsid w:val="00746DB4"/>
    <w:rsid w:val="00747336"/>
    <w:rsid w:val="00747A19"/>
    <w:rsid w:val="00751935"/>
    <w:rsid w:val="00752421"/>
    <w:rsid w:val="007526C4"/>
    <w:rsid w:val="00753B06"/>
    <w:rsid w:val="00753B3A"/>
    <w:rsid w:val="0075550D"/>
    <w:rsid w:val="00755E0D"/>
    <w:rsid w:val="00756128"/>
    <w:rsid w:val="0076047C"/>
    <w:rsid w:val="00760569"/>
    <w:rsid w:val="007609E3"/>
    <w:rsid w:val="00760B41"/>
    <w:rsid w:val="00760C1B"/>
    <w:rsid w:val="00760DF3"/>
    <w:rsid w:val="007623D1"/>
    <w:rsid w:val="00762CC1"/>
    <w:rsid w:val="007635AC"/>
    <w:rsid w:val="0076458D"/>
    <w:rsid w:val="0076458F"/>
    <w:rsid w:val="00764AC1"/>
    <w:rsid w:val="00765602"/>
    <w:rsid w:val="00766151"/>
    <w:rsid w:val="00766822"/>
    <w:rsid w:val="00767AA8"/>
    <w:rsid w:val="00767D56"/>
    <w:rsid w:val="0077039D"/>
    <w:rsid w:val="00771BA7"/>
    <w:rsid w:val="00772280"/>
    <w:rsid w:val="007728F5"/>
    <w:rsid w:val="00772964"/>
    <w:rsid w:val="007731ED"/>
    <w:rsid w:val="00774133"/>
    <w:rsid w:val="00774717"/>
    <w:rsid w:val="00774777"/>
    <w:rsid w:val="00775544"/>
    <w:rsid w:val="00775A27"/>
    <w:rsid w:val="00776C6C"/>
    <w:rsid w:val="00776CCF"/>
    <w:rsid w:val="00780431"/>
    <w:rsid w:val="00780B79"/>
    <w:rsid w:val="00780B9A"/>
    <w:rsid w:val="00780CD1"/>
    <w:rsid w:val="00781159"/>
    <w:rsid w:val="00781A8E"/>
    <w:rsid w:val="007831BE"/>
    <w:rsid w:val="007831F1"/>
    <w:rsid w:val="00783F71"/>
    <w:rsid w:val="007842AD"/>
    <w:rsid w:val="007846F5"/>
    <w:rsid w:val="007849EE"/>
    <w:rsid w:val="00784F6C"/>
    <w:rsid w:val="00785C4D"/>
    <w:rsid w:val="00787257"/>
    <w:rsid w:val="00787942"/>
    <w:rsid w:val="007909C8"/>
    <w:rsid w:val="007910CA"/>
    <w:rsid w:val="00792FEE"/>
    <w:rsid w:val="00794531"/>
    <w:rsid w:val="007954CD"/>
    <w:rsid w:val="0079575E"/>
    <w:rsid w:val="007967E6"/>
    <w:rsid w:val="007A0428"/>
    <w:rsid w:val="007A0ACE"/>
    <w:rsid w:val="007A0E87"/>
    <w:rsid w:val="007A10B1"/>
    <w:rsid w:val="007A124D"/>
    <w:rsid w:val="007A16C3"/>
    <w:rsid w:val="007A1A75"/>
    <w:rsid w:val="007A2766"/>
    <w:rsid w:val="007A28A5"/>
    <w:rsid w:val="007A2E86"/>
    <w:rsid w:val="007A4B43"/>
    <w:rsid w:val="007A5195"/>
    <w:rsid w:val="007A5283"/>
    <w:rsid w:val="007A540A"/>
    <w:rsid w:val="007A55A4"/>
    <w:rsid w:val="007A6A25"/>
    <w:rsid w:val="007B052B"/>
    <w:rsid w:val="007B0D0B"/>
    <w:rsid w:val="007B0D42"/>
    <w:rsid w:val="007B1472"/>
    <w:rsid w:val="007B179C"/>
    <w:rsid w:val="007B190F"/>
    <w:rsid w:val="007B21E4"/>
    <w:rsid w:val="007B2892"/>
    <w:rsid w:val="007B3727"/>
    <w:rsid w:val="007B45B2"/>
    <w:rsid w:val="007B5AA5"/>
    <w:rsid w:val="007B5DEB"/>
    <w:rsid w:val="007B62DB"/>
    <w:rsid w:val="007B6A24"/>
    <w:rsid w:val="007B6D48"/>
    <w:rsid w:val="007B793C"/>
    <w:rsid w:val="007B7C96"/>
    <w:rsid w:val="007C0121"/>
    <w:rsid w:val="007C070A"/>
    <w:rsid w:val="007C1EFE"/>
    <w:rsid w:val="007C2A16"/>
    <w:rsid w:val="007C359D"/>
    <w:rsid w:val="007C44B4"/>
    <w:rsid w:val="007C47AA"/>
    <w:rsid w:val="007C52FE"/>
    <w:rsid w:val="007C5B0B"/>
    <w:rsid w:val="007C6306"/>
    <w:rsid w:val="007C7013"/>
    <w:rsid w:val="007C7204"/>
    <w:rsid w:val="007D02C5"/>
    <w:rsid w:val="007D0A38"/>
    <w:rsid w:val="007D2C1B"/>
    <w:rsid w:val="007D36D7"/>
    <w:rsid w:val="007D3807"/>
    <w:rsid w:val="007D40D5"/>
    <w:rsid w:val="007D45D1"/>
    <w:rsid w:val="007D5893"/>
    <w:rsid w:val="007D6AD8"/>
    <w:rsid w:val="007D6AEE"/>
    <w:rsid w:val="007E0193"/>
    <w:rsid w:val="007E2346"/>
    <w:rsid w:val="007E248F"/>
    <w:rsid w:val="007E3056"/>
    <w:rsid w:val="007E31BC"/>
    <w:rsid w:val="007E377B"/>
    <w:rsid w:val="007E4C9E"/>
    <w:rsid w:val="007E5C4A"/>
    <w:rsid w:val="007E67C2"/>
    <w:rsid w:val="007E68B0"/>
    <w:rsid w:val="007E7AAD"/>
    <w:rsid w:val="007E7E79"/>
    <w:rsid w:val="007F0B05"/>
    <w:rsid w:val="007F0C1E"/>
    <w:rsid w:val="007F1204"/>
    <w:rsid w:val="007F223D"/>
    <w:rsid w:val="007F2652"/>
    <w:rsid w:val="007F2739"/>
    <w:rsid w:val="007F3091"/>
    <w:rsid w:val="007F30BD"/>
    <w:rsid w:val="007F310C"/>
    <w:rsid w:val="007F3716"/>
    <w:rsid w:val="007F3BFF"/>
    <w:rsid w:val="007F3CCA"/>
    <w:rsid w:val="007F43F6"/>
    <w:rsid w:val="007F49E8"/>
    <w:rsid w:val="007F530A"/>
    <w:rsid w:val="007F577A"/>
    <w:rsid w:val="007F59DA"/>
    <w:rsid w:val="007F5F6D"/>
    <w:rsid w:val="007F63A0"/>
    <w:rsid w:val="007F74FE"/>
    <w:rsid w:val="007F799E"/>
    <w:rsid w:val="007F7A5B"/>
    <w:rsid w:val="00800B15"/>
    <w:rsid w:val="00801172"/>
    <w:rsid w:val="00801538"/>
    <w:rsid w:val="0080162E"/>
    <w:rsid w:val="0080184A"/>
    <w:rsid w:val="0080209E"/>
    <w:rsid w:val="008022D8"/>
    <w:rsid w:val="00802B5D"/>
    <w:rsid w:val="00802C93"/>
    <w:rsid w:val="00802D14"/>
    <w:rsid w:val="008031FB"/>
    <w:rsid w:val="00804B63"/>
    <w:rsid w:val="00805C7B"/>
    <w:rsid w:val="008069F4"/>
    <w:rsid w:val="00806BAE"/>
    <w:rsid w:val="00807562"/>
    <w:rsid w:val="00807902"/>
    <w:rsid w:val="008118D1"/>
    <w:rsid w:val="0081247E"/>
    <w:rsid w:val="0081274C"/>
    <w:rsid w:val="00812F67"/>
    <w:rsid w:val="00813166"/>
    <w:rsid w:val="008138F8"/>
    <w:rsid w:val="00813C13"/>
    <w:rsid w:val="00813FB3"/>
    <w:rsid w:val="00814C2B"/>
    <w:rsid w:val="00815099"/>
    <w:rsid w:val="008150E6"/>
    <w:rsid w:val="00815E78"/>
    <w:rsid w:val="008160B9"/>
    <w:rsid w:val="00816475"/>
    <w:rsid w:val="008164D5"/>
    <w:rsid w:val="00816760"/>
    <w:rsid w:val="008201F0"/>
    <w:rsid w:val="008207C1"/>
    <w:rsid w:val="0082196B"/>
    <w:rsid w:val="008219E0"/>
    <w:rsid w:val="00821AA7"/>
    <w:rsid w:val="0082220C"/>
    <w:rsid w:val="00822403"/>
    <w:rsid w:val="00822CBA"/>
    <w:rsid w:val="008248F0"/>
    <w:rsid w:val="008273B5"/>
    <w:rsid w:val="00827E8F"/>
    <w:rsid w:val="0083079C"/>
    <w:rsid w:val="00831436"/>
    <w:rsid w:val="00831D16"/>
    <w:rsid w:val="00832A68"/>
    <w:rsid w:val="0083381F"/>
    <w:rsid w:val="0083387F"/>
    <w:rsid w:val="00833A18"/>
    <w:rsid w:val="0083545C"/>
    <w:rsid w:val="00835C92"/>
    <w:rsid w:val="00836769"/>
    <w:rsid w:val="00836CE0"/>
    <w:rsid w:val="00836EF2"/>
    <w:rsid w:val="008379BB"/>
    <w:rsid w:val="00837FDB"/>
    <w:rsid w:val="008407C1"/>
    <w:rsid w:val="008416BA"/>
    <w:rsid w:val="008420D2"/>
    <w:rsid w:val="008429D2"/>
    <w:rsid w:val="00842CA9"/>
    <w:rsid w:val="00843850"/>
    <w:rsid w:val="0084394E"/>
    <w:rsid w:val="0084447F"/>
    <w:rsid w:val="00844B8F"/>
    <w:rsid w:val="0084551C"/>
    <w:rsid w:val="00845CB4"/>
    <w:rsid w:val="008470DB"/>
    <w:rsid w:val="00847F61"/>
    <w:rsid w:val="008504FF"/>
    <w:rsid w:val="00853021"/>
    <w:rsid w:val="00853B63"/>
    <w:rsid w:val="00855278"/>
    <w:rsid w:val="00855C1E"/>
    <w:rsid w:val="008572DC"/>
    <w:rsid w:val="00857B92"/>
    <w:rsid w:val="00857DD0"/>
    <w:rsid w:val="0086039F"/>
    <w:rsid w:val="00861C9B"/>
    <w:rsid w:val="00862050"/>
    <w:rsid w:val="008627C9"/>
    <w:rsid w:val="0086283A"/>
    <w:rsid w:val="0086292C"/>
    <w:rsid w:val="00862D9D"/>
    <w:rsid w:val="008635A5"/>
    <w:rsid w:val="00863718"/>
    <w:rsid w:val="00864321"/>
    <w:rsid w:val="00865616"/>
    <w:rsid w:val="00866AF2"/>
    <w:rsid w:val="0086706C"/>
    <w:rsid w:val="00867311"/>
    <w:rsid w:val="008677DC"/>
    <w:rsid w:val="00867D12"/>
    <w:rsid w:val="008708A7"/>
    <w:rsid w:val="00870A66"/>
    <w:rsid w:val="00870E92"/>
    <w:rsid w:val="00870EF2"/>
    <w:rsid w:val="00872347"/>
    <w:rsid w:val="00872FC5"/>
    <w:rsid w:val="0087388E"/>
    <w:rsid w:val="0087429B"/>
    <w:rsid w:val="008748B0"/>
    <w:rsid w:val="00875108"/>
    <w:rsid w:val="008756FA"/>
    <w:rsid w:val="00877022"/>
    <w:rsid w:val="008774BB"/>
    <w:rsid w:val="00877FB4"/>
    <w:rsid w:val="00880F87"/>
    <w:rsid w:val="00881172"/>
    <w:rsid w:val="00881CE5"/>
    <w:rsid w:val="00882398"/>
    <w:rsid w:val="00882639"/>
    <w:rsid w:val="0088295B"/>
    <w:rsid w:val="00882A72"/>
    <w:rsid w:val="00882FD8"/>
    <w:rsid w:val="00883535"/>
    <w:rsid w:val="00883CA3"/>
    <w:rsid w:val="00885489"/>
    <w:rsid w:val="00885A81"/>
    <w:rsid w:val="00886B65"/>
    <w:rsid w:val="008879E4"/>
    <w:rsid w:val="00887F93"/>
    <w:rsid w:val="00891D53"/>
    <w:rsid w:val="008928EB"/>
    <w:rsid w:val="00893694"/>
    <w:rsid w:val="00893DC6"/>
    <w:rsid w:val="008943CE"/>
    <w:rsid w:val="00894B34"/>
    <w:rsid w:val="00894BF6"/>
    <w:rsid w:val="008953DE"/>
    <w:rsid w:val="00895CD0"/>
    <w:rsid w:val="00897B10"/>
    <w:rsid w:val="00897E5C"/>
    <w:rsid w:val="008A0400"/>
    <w:rsid w:val="008A1139"/>
    <w:rsid w:val="008A28E3"/>
    <w:rsid w:val="008A2C7E"/>
    <w:rsid w:val="008A2DD3"/>
    <w:rsid w:val="008A2E79"/>
    <w:rsid w:val="008A39A5"/>
    <w:rsid w:val="008A3E50"/>
    <w:rsid w:val="008A4852"/>
    <w:rsid w:val="008A4D09"/>
    <w:rsid w:val="008A4D13"/>
    <w:rsid w:val="008A59DB"/>
    <w:rsid w:val="008A6C08"/>
    <w:rsid w:val="008A6D56"/>
    <w:rsid w:val="008A74D2"/>
    <w:rsid w:val="008A7B37"/>
    <w:rsid w:val="008A7EC8"/>
    <w:rsid w:val="008B0127"/>
    <w:rsid w:val="008B02FE"/>
    <w:rsid w:val="008B05F4"/>
    <w:rsid w:val="008B0DF3"/>
    <w:rsid w:val="008B2A6D"/>
    <w:rsid w:val="008B2D97"/>
    <w:rsid w:val="008B2EA5"/>
    <w:rsid w:val="008B42B3"/>
    <w:rsid w:val="008B43B8"/>
    <w:rsid w:val="008B5218"/>
    <w:rsid w:val="008B5CCA"/>
    <w:rsid w:val="008B5CDB"/>
    <w:rsid w:val="008B5D07"/>
    <w:rsid w:val="008B6607"/>
    <w:rsid w:val="008B6B94"/>
    <w:rsid w:val="008B7309"/>
    <w:rsid w:val="008B7BF7"/>
    <w:rsid w:val="008C0A73"/>
    <w:rsid w:val="008C1FB6"/>
    <w:rsid w:val="008C4A34"/>
    <w:rsid w:val="008C607C"/>
    <w:rsid w:val="008C737E"/>
    <w:rsid w:val="008C7F57"/>
    <w:rsid w:val="008D0404"/>
    <w:rsid w:val="008D06C2"/>
    <w:rsid w:val="008D06DB"/>
    <w:rsid w:val="008D0735"/>
    <w:rsid w:val="008D1A5B"/>
    <w:rsid w:val="008D1D4A"/>
    <w:rsid w:val="008D20E8"/>
    <w:rsid w:val="008D32B7"/>
    <w:rsid w:val="008D3BC7"/>
    <w:rsid w:val="008D7144"/>
    <w:rsid w:val="008D7714"/>
    <w:rsid w:val="008E0321"/>
    <w:rsid w:val="008E06DC"/>
    <w:rsid w:val="008E0C1C"/>
    <w:rsid w:val="008E28BD"/>
    <w:rsid w:val="008E3667"/>
    <w:rsid w:val="008E543A"/>
    <w:rsid w:val="008E759D"/>
    <w:rsid w:val="008E780C"/>
    <w:rsid w:val="008E7F40"/>
    <w:rsid w:val="008F071D"/>
    <w:rsid w:val="008F0AD2"/>
    <w:rsid w:val="008F1496"/>
    <w:rsid w:val="008F157F"/>
    <w:rsid w:val="008F1D8B"/>
    <w:rsid w:val="008F238B"/>
    <w:rsid w:val="008F526C"/>
    <w:rsid w:val="008F5B62"/>
    <w:rsid w:val="008F6E0C"/>
    <w:rsid w:val="0090053A"/>
    <w:rsid w:val="00901BEE"/>
    <w:rsid w:val="00902614"/>
    <w:rsid w:val="009035ED"/>
    <w:rsid w:val="00903AC4"/>
    <w:rsid w:val="009043C0"/>
    <w:rsid w:val="00904CA6"/>
    <w:rsid w:val="00904F74"/>
    <w:rsid w:val="009104CC"/>
    <w:rsid w:val="00910A28"/>
    <w:rsid w:val="00911167"/>
    <w:rsid w:val="00911F12"/>
    <w:rsid w:val="00911FBD"/>
    <w:rsid w:val="00912D49"/>
    <w:rsid w:val="00914204"/>
    <w:rsid w:val="009147DB"/>
    <w:rsid w:val="009151FD"/>
    <w:rsid w:val="009158AE"/>
    <w:rsid w:val="00916452"/>
    <w:rsid w:val="00916EBB"/>
    <w:rsid w:val="009177E9"/>
    <w:rsid w:val="00917E60"/>
    <w:rsid w:val="00920850"/>
    <w:rsid w:val="0092286B"/>
    <w:rsid w:val="00922DF5"/>
    <w:rsid w:val="00923E70"/>
    <w:rsid w:val="009241E0"/>
    <w:rsid w:val="009245E0"/>
    <w:rsid w:val="00925937"/>
    <w:rsid w:val="00925EED"/>
    <w:rsid w:val="00925F8D"/>
    <w:rsid w:val="00926025"/>
    <w:rsid w:val="00926800"/>
    <w:rsid w:val="0092706B"/>
    <w:rsid w:val="009273D0"/>
    <w:rsid w:val="0093078D"/>
    <w:rsid w:val="00930BE8"/>
    <w:rsid w:val="00930D15"/>
    <w:rsid w:val="009310D4"/>
    <w:rsid w:val="00931A74"/>
    <w:rsid w:val="00931BDB"/>
    <w:rsid w:val="009327D2"/>
    <w:rsid w:val="009343E6"/>
    <w:rsid w:val="00935D4E"/>
    <w:rsid w:val="009360DC"/>
    <w:rsid w:val="009362CD"/>
    <w:rsid w:val="009408E4"/>
    <w:rsid w:val="00940B59"/>
    <w:rsid w:val="00940C21"/>
    <w:rsid w:val="00940CA7"/>
    <w:rsid w:val="00941297"/>
    <w:rsid w:val="00942526"/>
    <w:rsid w:val="0094299E"/>
    <w:rsid w:val="00942E02"/>
    <w:rsid w:val="00943245"/>
    <w:rsid w:val="0094327E"/>
    <w:rsid w:val="009432E4"/>
    <w:rsid w:val="009438DE"/>
    <w:rsid w:val="00943D4A"/>
    <w:rsid w:val="009447D9"/>
    <w:rsid w:val="00944CE8"/>
    <w:rsid w:val="009450D1"/>
    <w:rsid w:val="009466ED"/>
    <w:rsid w:val="00946898"/>
    <w:rsid w:val="0094767F"/>
    <w:rsid w:val="009478B6"/>
    <w:rsid w:val="009479F7"/>
    <w:rsid w:val="009501D8"/>
    <w:rsid w:val="00950585"/>
    <w:rsid w:val="00951115"/>
    <w:rsid w:val="009512C8"/>
    <w:rsid w:val="009520C1"/>
    <w:rsid w:val="00952185"/>
    <w:rsid w:val="00952C5A"/>
    <w:rsid w:val="00953A3F"/>
    <w:rsid w:val="00954BEA"/>
    <w:rsid w:val="009551A8"/>
    <w:rsid w:val="0095559C"/>
    <w:rsid w:val="009559C8"/>
    <w:rsid w:val="00956170"/>
    <w:rsid w:val="00956BA0"/>
    <w:rsid w:val="00957C71"/>
    <w:rsid w:val="00957CEE"/>
    <w:rsid w:val="00957ED4"/>
    <w:rsid w:val="0096004B"/>
    <w:rsid w:val="0096067E"/>
    <w:rsid w:val="00960AE3"/>
    <w:rsid w:val="00961072"/>
    <w:rsid w:val="00962564"/>
    <w:rsid w:val="00962C41"/>
    <w:rsid w:val="00963435"/>
    <w:rsid w:val="009651B0"/>
    <w:rsid w:val="0096622B"/>
    <w:rsid w:val="00967472"/>
    <w:rsid w:val="0097115F"/>
    <w:rsid w:val="00971491"/>
    <w:rsid w:val="0097205C"/>
    <w:rsid w:val="00972471"/>
    <w:rsid w:val="009727EB"/>
    <w:rsid w:val="00973BB6"/>
    <w:rsid w:val="00973EA3"/>
    <w:rsid w:val="00974399"/>
    <w:rsid w:val="00974CDA"/>
    <w:rsid w:val="00975679"/>
    <w:rsid w:val="009771A3"/>
    <w:rsid w:val="0097786F"/>
    <w:rsid w:val="0097798F"/>
    <w:rsid w:val="0098087F"/>
    <w:rsid w:val="009809AA"/>
    <w:rsid w:val="009810D9"/>
    <w:rsid w:val="0098135D"/>
    <w:rsid w:val="009826ED"/>
    <w:rsid w:val="0098402E"/>
    <w:rsid w:val="00985A22"/>
    <w:rsid w:val="00986967"/>
    <w:rsid w:val="00987AC5"/>
    <w:rsid w:val="00987D03"/>
    <w:rsid w:val="00990668"/>
    <w:rsid w:val="00990BEF"/>
    <w:rsid w:val="00991411"/>
    <w:rsid w:val="00991BA8"/>
    <w:rsid w:val="00993B6E"/>
    <w:rsid w:val="00995EC2"/>
    <w:rsid w:val="009963B2"/>
    <w:rsid w:val="009967EB"/>
    <w:rsid w:val="00996F3B"/>
    <w:rsid w:val="009A0227"/>
    <w:rsid w:val="009A02AA"/>
    <w:rsid w:val="009A03FD"/>
    <w:rsid w:val="009A1221"/>
    <w:rsid w:val="009A1BB5"/>
    <w:rsid w:val="009A2EFF"/>
    <w:rsid w:val="009A3E25"/>
    <w:rsid w:val="009A3EF5"/>
    <w:rsid w:val="009A4DDA"/>
    <w:rsid w:val="009A5436"/>
    <w:rsid w:val="009A5D45"/>
    <w:rsid w:val="009A7287"/>
    <w:rsid w:val="009A7816"/>
    <w:rsid w:val="009B00D4"/>
    <w:rsid w:val="009B0ACE"/>
    <w:rsid w:val="009B144F"/>
    <w:rsid w:val="009B1B42"/>
    <w:rsid w:val="009B1BAD"/>
    <w:rsid w:val="009B2955"/>
    <w:rsid w:val="009B2F25"/>
    <w:rsid w:val="009B34B2"/>
    <w:rsid w:val="009B3BE4"/>
    <w:rsid w:val="009B45C8"/>
    <w:rsid w:val="009B48B6"/>
    <w:rsid w:val="009B4ED9"/>
    <w:rsid w:val="009B5199"/>
    <w:rsid w:val="009B5717"/>
    <w:rsid w:val="009B5A58"/>
    <w:rsid w:val="009B7897"/>
    <w:rsid w:val="009C0308"/>
    <w:rsid w:val="009C094C"/>
    <w:rsid w:val="009C09FC"/>
    <w:rsid w:val="009C0B3E"/>
    <w:rsid w:val="009C153C"/>
    <w:rsid w:val="009C2EAD"/>
    <w:rsid w:val="009C4081"/>
    <w:rsid w:val="009C4487"/>
    <w:rsid w:val="009C4C76"/>
    <w:rsid w:val="009C4D2B"/>
    <w:rsid w:val="009C52EB"/>
    <w:rsid w:val="009C5742"/>
    <w:rsid w:val="009C5E37"/>
    <w:rsid w:val="009C66E1"/>
    <w:rsid w:val="009C698F"/>
    <w:rsid w:val="009C710E"/>
    <w:rsid w:val="009C754C"/>
    <w:rsid w:val="009D0086"/>
    <w:rsid w:val="009D0A92"/>
    <w:rsid w:val="009D128B"/>
    <w:rsid w:val="009D1B5D"/>
    <w:rsid w:val="009D248D"/>
    <w:rsid w:val="009D27BF"/>
    <w:rsid w:val="009D2B65"/>
    <w:rsid w:val="009D3290"/>
    <w:rsid w:val="009D38A8"/>
    <w:rsid w:val="009D592E"/>
    <w:rsid w:val="009D68F8"/>
    <w:rsid w:val="009D6D42"/>
    <w:rsid w:val="009D7DB6"/>
    <w:rsid w:val="009E0E45"/>
    <w:rsid w:val="009E16F8"/>
    <w:rsid w:val="009E1C91"/>
    <w:rsid w:val="009E2AE0"/>
    <w:rsid w:val="009E3380"/>
    <w:rsid w:val="009E37F9"/>
    <w:rsid w:val="009E4622"/>
    <w:rsid w:val="009E51C7"/>
    <w:rsid w:val="009E68AA"/>
    <w:rsid w:val="009F0260"/>
    <w:rsid w:val="009F03D3"/>
    <w:rsid w:val="009F0B69"/>
    <w:rsid w:val="009F241A"/>
    <w:rsid w:val="009F319E"/>
    <w:rsid w:val="009F3DA1"/>
    <w:rsid w:val="009F426A"/>
    <w:rsid w:val="009F46FB"/>
    <w:rsid w:val="009F6B18"/>
    <w:rsid w:val="00A0041E"/>
    <w:rsid w:val="00A00A98"/>
    <w:rsid w:val="00A017E0"/>
    <w:rsid w:val="00A02947"/>
    <w:rsid w:val="00A03007"/>
    <w:rsid w:val="00A03AFD"/>
    <w:rsid w:val="00A04A96"/>
    <w:rsid w:val="00A05AA4"/>
    <w:rsid w:val="00A06225"/>
    <w:rsid w:val="00A0680D"/>
    <w:rsid w:val="00A07074"/>
    <w:rsid w:val="00A1051C"/>
    <w:rsid w:val="00A10B6B"/>
    <w:rsid w:val="00A10F64"/>
    <w:rsid w:val="00A1120C"/>
    <w:rsid w:val="00A12AC9"/>
    <w:rsid w:val="00A12E37"/>
    <w:rsid w:val="00A12E4C"/>
    <w:rsid w:val="00A130C3"/>
    <w:rsid w:val="00A14A17"/>
    <w:rsid w:val="00A1630E"/>
    <w:rsid w:val="00A171FE"/>
    <w:rsid w:val="00A20DC4"/>
    <w:rsid w:val="00A22278"/>
    <w:rsid w:val="00A23150"/>
    <w:rsid w:val="00A245AC"/>
    <w:rsid w:val="00A2509A"/>
    <w:rsid w:val="00A2512E"/>
    <w:rsid w:val="00A25536"/>
    <w:rsid w:val="00A255A8"/>
    <w:rsid w:val="00A255D7"/>
    <w:rsid w:val="00A26044"/>
    <w:rsid w:val="00A2673D"/>
    <w:rsid w:val="00A27556"/>
    <w:rsid w:val="00A27C11"/>
    <w:rsid w:val="00A27E65"/>
    <w:rsid w:val="00A30B96"/>
    <w:rsid w:val="00A31B77"/>
    <w:rsid w:val="00A3209A"/>
    <w:rsid w:val="00A32907"/>
    <w:rsid w:val="00A32966"/>
    <w:rsid w:val="00A33585"/>
    <w:rsid w:val="00A35474"/>
    <w:rsid w:val="00A35EE0"/>
    <w:rsid w:val="00A360F3"/>
    <w:rsid w:val="00A36AEA"/>
    <w:rsid w:val="00A36DB4"/>
    <w:rsid w:val="00A37DCD"/>
    <w:rsid w:val="00A402B1"/>
    <w:rsid w:val="00A41544"/>
    <w:rsid w:val="00A41A9F"/>
    <w:rsid w:val="00A421DF"/>
    <w:rsid w:val="00A451A1"/>
    <w:rsid w:val="00A45377"/>
    <w:rsid w:val="00A45726"/>
    <w:rsid w:val="00A4635D"/>
    <w:rsid w:val="00A465D7"/>
    <w:rsid w:val="00A4710B"/>
    <w:rsid w:val="00A47317"/>
    <w:rsid w:val="00A525ED"/>
    <w:rsid w:val="00A530D9"/>
    <w:rsid w:val="00A53CDA"/>
    <w:rsid w:val="00A53FA5"/>
    <w:rsid w:val="00A54153"/>
    <w:rsid w:val="00A5517D"/>
    <w:rsid w:val="00A5528A"/>
    <w:rsid w:val="00A6112F"/>
    <w:rsid w:val="00A61B73"/>
    <w:rsid w:val="00A61C84"/>
    <w:rsid w:val="00A62B19"/>
    <w:rsid w:val="00A63C1F"/>
    <w:rsid w:val="00A63E5B"/>
    <w:rsid w:val="00A6406B"/>
    <w:rsid w:val="00A655CA"/>
    <w:rsid w:val="00A65AFB"/>
    <w:rsid w:val="00A6660F"/>
    <w:rsid w:val="00A6741C"/>
    <w:rsid w:val="00A70039"/>
    <w:rsid w:val="00A7059A"/>
    <w:rsid w:val="00A706A1"/>
    <w:rsid w:val="00A72C7F"/>
    <w:rsid w:val="00A73171"/>
    <w:rsid w:val="00A73979"/>
    <w:rsid w:val="00A7402E"/>
    <w:rsid w:val="00A7439C"/>
    <w:rsid w:val="00A74F3F"/>
    <w:rsid w:val="00A75044"/>
    <w:rsid w:val="00A7519A"/>
    <w:rsid w:val="00A76040"/>
    <w:rsid w:val="00A765F0"/>
    <w:rsid w:val="00A80EF6"/>
    <w:rsid w:val="00A8234A"/>
    <w:rsid w:val="00A82CDA"/>
    <w:rsid w:val="00A833B7"/>
    <w:rsid w:val="00A83861"/>
    <w:rsid w:val="00A8446C"/>
    <w:rsid w:val="00A86685"/>
    <w:rsid w:val="00A86C18"/>
    <w:rsid w:val="00A906EC"/>
    <w:rsid w:val="00A907AA"/>
    <w:rsid w:val="00A90D74"/>
    <w:rsid w:val="00A910E1"/>
    <w:rsid w:val="00A92017"/>
    <w:rsid w:val="00A92038"/>
    <w:rsid w:val="00A93472"/>
    <w:rsid w:val="00A9418C"/>
    <w:rsid w:val="00A94B3F"/>
    <w:rsid w:val="00A94E2E"/>
    <w:rsid w:val="00A9622C"/>
    <w:rsid w:val="00A964D4"/>
    <w:rsid w:val="00A96909"/>
    <w:rsid w:val="00A970E0"/>
    <w:rsid w:val="00A97159"/>
    <w:rsid w:val="00A97434"/>
    <w:rsid w:val="00A9783B"/>
    <w:rsid w:val="00A97D7E"/>
    <w:rsid w:val="00AA028D"/>
    <w:rsid w:val="00AA02F8"/>
    <w:rsid w:val="00AA1EA7"/>
    <w:rsid w:val="00AA1F23"/>
    <w:rsid w:val="00AA239C"/>
    <w:rsid w:val="00AA2890"/>
    <w:rsid w:val="00AA350B"/>
    <w:rsid w:val="00AA3978"/>
    <w:rsid w:val="00AA5661"/>
    <w:rsid w:val="00AA5D43"/>
    <w:rsid w:val="00AA5F74"/>
    <w:rsid w:val="00AA6184"/>
    <w:rsid w:val="00AA65AB"/>
    <w:rsid w:val="00AA66D2"/>
    <w:rsid w:val="00AA6B78"/>
    <w:rsid w:val="00AA6E0A"/>
    <w:rsid w:val="00AA713A"/>
    <w:rsid w:val="00AB05E5"/>
    <w:rsid w:val="00AB10AD"/>
    <w:rsid w:val="00AB33C5"/>
    <w:rsid w:val="00AB3407"/>
    <w:rsid w:val="00AB3A0C"/>
    <w:rsid w:val="00AB3BFE"/>
    <w:rsid w:val="00AB401C"/>
    <w:rsid w:val="00AB4B41"/>
    <w:rsid w:val="00AB4E11"/>
    <w:rsid w:val="00AB5F8C"/>
    <w:rsid w:val="00AB66A8"/>
    <w:rsid w:val="00AB7A8A"/>
    <w:rsid w:val="00AB7B88"/>
    <w:rsid w:val="00AB7CD4"/>
    <w:rsid w:val="00AB7FAE"/>
    <w:rsid w:val="00AC00E0"/>
    <w:rsid w:val="00AC0B3C"/>
    <w:rsid w:val="00AC1B0F"/>
    <w:rsid w:val="00AC226C"/>
    <w:rsid w:val="00AC2BA9"/>
    <w:rsid w:val="00AC3A7C"/>
    <w:rsid w:val="00AC3CAB"/>
    <w:rsid w:val="00AC3DDC"/>
    <w:rsid w:val="00AC5353"/>
    <w:rsid w:val="00AC6B3D"/>
    <w:rsid w:val="00AC7A7E"/>
    <w:rsid w:val="00AC7DA1"/>
    <w:rsid w:val="00AD02B6"/>
    <w:rsid w:val="00AD0445"/>
    <w:rsid w:val="00AD0795"/>
    <w:rsid w:val="00AD0CEA"/>
    <w:rsid w:val="00AD0EEA"/>
    <w:rsid w:val="00AD0F56"/>
    <w:rsid w:val="00AD18CE"/>
    <w:rsid w:val="00AD19B7"/>
    <w:rsid w:val="00AD19F6"/>
    <w:rsid w:val="00AD221E"/>
    <w:rsid w:val="00AD2B3F"/>
    <w:rsid w:val="00AD3395"/>
    <w:rsid w:val="00AD355F"/>
    <w:rsid w:val="00AD3850"/>
    <w:rsid w:val="00AD3915"/>
    <w:rsid w:val="00AD47D6"/>
    <w:rsid w:val="00AD54E4"/>
    <w:rsid w:val="00AD5570"/>
    <w:rsid w:val="00AD57BD"/>
    <w:rsid w:val="00AD7CB4"/>
    <w:rsid w:val="00AE0C90"/>
    <w:rsid w:val="00AE0E15"/>
    <w:rsid w:val="00AE140C"/>
    <w:rsid w:val="00AE19FB"/>
    <w:rsid w:val="00AE3D99"/>
    <w:rsid w:val="00AE4EA1"/>
    <w:rsid w:val="00AE60D7"/>
    <w:rsid w:val="00AE6315"/>
    <w:rsid w:val="00AE752F"/>
    <w:rsid w:val="00AE7900"/>
    <w:rsid w:val="00AF09A6"/>
    <w:rsid w:val="00AF14FC"/>
    <w:rsid w:val="00AF1661"/>
    <w:rsid w:val="00AF28A8"/>
    <w:rsid w:val="00AF3069"/>
    <w:rsid w:val="00AF3A61"/>
    <w:rsid w:val="00AF4173"/>
    <w:rsid w:val="00AF5749"/>
    <w:rsid w:val="00AF651E"/>
    <w:rsid w:val="00B018C5"/>
    <w:rsid w:val="00B01A34"/>
    <w:rsid w:val="00B02220"/>
    <w:rsid w:val="00B0230A"/>
    <w:rsid w:val="00B02B92"/>
    <w:rsid w:val="00B02CFA"/>
    <w:rsid w:val="00B02DD5"/>
    <w:rsid w:val="00B03E0E"/>
    <w:rsid w:val="00B05D52"/>
    <w:rsid w:val="00B074CB"/>
    <w:rsid w:val="00B07759"/>
    <w:rsid w:val="00B1040D"/>
    <w:rsid w:val="00B10818"/>
    <w:rsid w:val="00B1175E"/>
    <w:rsid w:val="00B13A11"/>
    <w:rsid w:val="00B13C73"/>
    <w:rsid w:val="00B146DF"/>
    <w:rsid w:val="00B14E3E"/>
    <w:rsid w:val="00B163D6"/>
    <w:rsid w:val="00B2036C"/>
    <w:rsid w:val="00B21B27"/>
    <w:rsid w:val="00B22CEC"/>
    <w:rsid w:val="00B23B1A"/>
    <w:rsid w:val="00B23DEB"/>
    <w:rsid w:val="00B248CF"/>
    <w:rsid w:val="00B2546C"/>
    <w:rsid w:val="00B25498"/>
    <w:rsid w:val="00B264BC"/>
    <w:rsid w:val="00B27211"/>
    <w:rsid w:val="00B27AC2"/>
    <w:rsid w:val="00B30026"/>
    <w:rsid w:val="00B30515"/>
    <w:rsid w:val="00B30CD4"/>
    <w:rsid w:val="00B31080"/>
    <w:rsid w:val="00B32412"/>
    <w:rsid w:val="00B33003"/>
    <w:rsid w:val="00B3311A"/>
    <w:rsid w:val="00B34293"/>
    <w:rsid w:val="00B34B24"/>
    <w:rsid w:val="00B35301"/>
    <w:rsid w:val="00B35D58"/>
    <w:rsid w:val="00B3637C"/>
    <w:rsid w:val="00B366C4"/>
    <w:rsid w:val="00B3726E"/>
    <w:rsid w:val="00B4106E"/>
    <w:rsid w:val="00B412C6"/>
    <w:rsid w:val="00B42997"/>
    <w:rsid w:val="00B43C1F"/>
    <w:rsid w:val="00B43EB6"/>
    <w:rsid w:val="00B4435D"/>
    <w:rsid w:val="00B4470D"/>
    <w:rsid w:val="00B4476A"/>
    <w:rsid w:val="00B4606B"/>
    <w:rsid w:val="00B46132"/>
    <w:rsid w:val="00B46509"/>
    <w:rsid w:val="00B475BD"/>
    <w:rsid w:val="00B50772"/>
    <w:rsid w:val="00B5266E"/>
    <w:rsid w:val="00B52CD4"/>
    <w:rsid w:val="00B52F94"/>
    <w:rsid w:val="00B535C6"/>
    <w:rsid w:val="00B53857"/>
    <w:rsid w:val="00B53FA4"/>
    <w:rsid w:val="00B5467C"/>
    <w:rsid w:val="00B54788"/>
    <w:rsid w:val="00B547C8"/>
    <w:rsid w:val="00B56D52"/>
    <w:rsid w:val="00B57119"/>
    <w:rsid w:val="00B60626"/>
    <w:rsid w:val="00B6240B"/>
    <w:rsid w:val="00B62869"/>
    <w:rsid w:val="00B62CE3"/>
    <w:rsid w:val="00B62D77"/>
    <w:rsid w:val="00B62F86"/>
    <w:rsid w:val="00B63953"/>
    <w:rsid w:val="00B65768"/>
    <w:rsid w:val="00B66075"/>
    <w:rsid w:val="00B672CA"/>
    <w:rsid w:val="00B70276"/>
    <w:rsid w:val="00B71D7C"/>
    <w:rsid w:val="00B72241"/>
    <w:rsid w:val="00B72B8E"/>
    <w:rsid w:val="00B72CC2"/>
    <w:rsid w:val="00B72E67"/>
    <w:rsid w:val="00B734AB"/>
    <w:rsid w:val="00B7432A"/>
    <w:rsid w:val="00B746E4"/>
    <w:rsid w:val="00B747EB"/>
    <w:rsid w:val="00B752FB"/>
    <w:rsid w:val="00B757EC"/>
    <w:rsid w:val="00B75ADA"/>
    <w:rsid w:val="00B75BA3"/>
    <w:rsid w:val="00B768AE"/>
    <w:rsid w:val="00B76EB3"/>
    <w:rsid w:val="00B80A93"/>
    <w:rsid w:val="00B83CF1"/>
    <w:rsid w:val="00B84CE1"/>
    <w:rsid w:val="00B84E53"/>
    <w:rsid w:val="00B857C8"/>
    <w:rsid w:val="00B85DA8"/>
    <w:rsid w:val="00B87033"/>
    <w:rsid w:val="00B874C7"/>
    <w:rsid w:val="00B9184B"/>
    <w:rsid w:val="00B91FFA"/>
    <w:rsid w:val="00B925D7"/>
    <w:rsid w:val="00B92AD6"/>
    <w:rsid w:val="00B931CB"/>
    <w:rsid w:val="00B93599"/>
    <w:rsid w:val="00B947F7"/>
    <w:rsid w:val="00B948A9"/>
    <w:rsid w:val="00B95D9B"/>
    <w:rsid w:val="00B95EF0"/>
    <w:rsid w:val="00B96618"/>
    <w:rsid w:val="00B96B16"/>
    <w:rsid w:val="00B96C74"/>
    <w:rsid w:val="00B972C5"/>
    <w:rsid w:val="00B974DA"/>
    <w:rsid w:val="00BA071C"/>
    <w:rsid w:val="00BA23C9"/>
    <w:rsid w:val="00BA24AE"/>
    <w:rsid w:val="00BA291A"/>
    <w:rsid w:val="00BA32B3"/>
    <w:rsid w:val="00BA335B"/>
    <w:rsid w:val="00BA4833"/>
    <w:rsid w:val="00BA57C1"/>
    <w:rsid w:val="00BA5B81"/>
    <w:rsid w:val="00BA5D4E"/>
    <w:rsid w:val="00BA6E6F"/>
    <w:rsid w:val="00BA7BEB"/>
    <w:rsid w:val="00BB018B"/>
    <w:rsid w:val="00BB0B1C"/>
    <w:rsid w:val="00BB0F89"/>
    <w:rsid w:val="00BB177C"/>
    <w:rsid w:val="00BB1DE9"/>
    <w:rsid w:val="00BB2D00"/>
    <w:rsid w:val="00BB2D21"/>
    <w:rsid w:val="00BB39F4"/>
    <w:rsid w:val="00BB3D8F"/>
    <w:rsid w:val="00BC03FD"/>
    <w:rsid w:val="00BC2309"/>
    <w:rsid w:val="00BC3952"/>
    <w:rsid w:val="00BC3BB1"/>
    <w:rsid w:val="00BC4240"/>
    <w:rsid w:val="00BC42C9"/>
    <w:rsid w:val="00BC4343"/>
    <w:rsid w:val="00BC4DB6"/>
    <w:rsid w:val="00BC524F"/>
    <w:rsid w:val="00BC6302"/>
    <w:rsid w:val="00BC716A"/>
    <w:rsid w:val="00BD0DEC"/>
    <w:rsid w:val="00BD0F7A"/>
    <w:rsid w:val="00BD2E31"/>
    <w:rsid w:val="00BD37D5"/>
    <w:rsid w:val="00BD40B5"/>
    <w:rsid w:val="00BD425A"/>
    <w:rsid w:val="00BD4726"/>
    <w:rsid w:val="00BD4FFA"/>
    <w:rsid w:val="00BD610B"/>
    <w:rsid w:val="00BD6DD6"/>
    <w:rsid w:val="00BE0746"/>
    <w:rsid w:val="00BE22A6"/>
    <w:rsid w:val="00BE2B23"/>
    <w:rsid w:val="00BE2C44"/>
    <w:rsid w:val="00BE40C8"/>
    <w:rsid w:val="00BE54CB"/>
    <w:rsid w:val="00BE55F2"/>
    <w:rsid w:val="00BE6C4A"/>
    <w:rsid w:val="00BE71BD"/>
    <w:rsid w:val="00BE7589"/>
    <w:rsid w:val="00BE77AC"/>
    <w:rsid w:val="00BF032B"/>
    <w:rsid w:val="00BF056C"/>
    <w:rsid w:val="00BF1EBB"/>
    <w:rsid w:val="00BF1F19"/>
    <w:rsid w:val="00BF2139"/>
    <w:rsid w:val="00BF2E67"/>
    <w:rsid w:val="00BF37B6"/>
    <w:rsid w:val="00BF3885"/>
    <w:rsid w:val="00BF3A95"/>
    <w:rsid w:val="00BF3CE6"/>
    <w:rsid w:val="00BF4350"/>
    <w:rsid w:val="00BF481A"/>
    <w:rsid w:val="00BF4889"/>
    <w:rsid w:val="00BF5075"/>
    <w:rsid w:val="00BF5560"/>
    <w:rsid w:val="00BF569C"/>
    <w:rsid w:val="00BF6566"/>
    <w:rsid w:val="00BF7173"/>
    <w:rsid w:val="00BF7A27"/>
    <w:rsid w:val="00C01543"/>
    <w:rsid w:val="00C020B4"/>
    <w:rsid w:val="00C02237"/>
    <w:rsid w:val="00C034A3"/>
    <w:rsid w:val="00C03A1B"/>
    <w:rsid w:val="00C04A4C"/>
    <w:rsid w:val="00C04F00"/>
    <w:rsid w:val="00C06516"/>
    <w:rsid w:val="00C06BF8"/>
    <w:rsid w:val="00C07A81"/>
    <w:rsid w:val="00C10DE6"/>
    <w:rsid w:val="00C11217"/>
    <w:rsid w:val="00C11D4D"/>
    <w:rsid w:val="00C136EB"/>
    <w:rsid w:val="00C138EF"/>
    <w:rsid w:val="00C16568"/>
    <w:rsid w:val="00C167C3"/>
    <w:rsid w:val="00C17CCD"/>
    <w:rsid w:val="00C208B1"/>
    <w:rsid w:val="00C20A3F"/>
    <w:rsid w:val="00C20D0E"/>
    <w:rsid w:val="00C21162"/>
    <w:rsid w:val="00C22402"/>
    <w:rsid w:val="00C22EBF"/>
    <w:rsid w:val="00C2590E"/>
    <w:rsid w:val="00C26B78"/>
    <w:rsid w:val="00C26C55"/>
    <w:rsid w:val="00C27455"/>
    <w:rsid w:val="00C303CE"/>
    <w:rsid w:val="00C306BA"/>
    <w:rsid w:val="00C30D4C"/>
    <w:rsid w:val="00C30E47"/>
    <w:rsid w:val="00C30EE6"/>
    <w:rsid w:val="00C30FD6"/>
    <w:rsid w:val="00C3114D"/>
    <w:rsid w:val="00C32FB0"/>
    <w:rsid w:val="00C33112"/>
    <w:rsid w:val="00C33821"/>
    <w:rsid w:val="00C34672"/>
    <w:rsid w:val="00C34B64"/>
    <w:rsid w:val="00C35211"/>
    <w:rsid w:val="00C35F7A"/>
    <w:rsid w:val="00C37822"/>
    <w:rsid w:val="00C37D0A"/>
    <w:rsid w:val="00C4103E"/>
    <w:rsid w:val="00C4126D"/>
    <w:rsid w:val="00C442FB"/>
    <w:rsid w:val="00C4438F"/>
    <w:rsid w:val="00C45A0C"/>
    <w:rsid w:val="00C5055D"/>
    <w:rsid w:val="00C507A6"/>
    <w:rsid w:val="00C51AA3"/>
    <w:rsid w:val="00C51E29"/>
    <w:rsid w:val="00C51EAC"/>
    <w:rsid w:val="00C52058"/>
    <w:rsid w:val="00C526C9"/>
    <w:rsid w:val="00C52ECB"/>
    <w:rsid w:val="00C53CC0"/>
    <w:rsid w:val="00C550EF"/>
    <w:rsid w:val="00C554FD"/>
    <w:rsid w:val="00C556CB"/>
    <w:rsid w:val="00C55B41"/>
    <w:rsid w:val="00C5670C"/>
    <w:rsid w:val="00C567BC"/>
    <w:rsid w:val="00C5692C"/>
    <w:rsid w:val="00C60829"/>
    <w:rsid w:val="00C61633"/>
    <w:rsid w:val="00C621D1"/>
    <w:rsid w:val="00C62987"/>
    <w:rsid w:val="00C62B23"/>
    <w:rsid w:val="00C62BE1"/>
    <w:rsid w:val="00C6398A"/>
    <w:rsid w:val="00C63A65"/>
    <w:rsid w:val="00C63E42"/>
    <w:rsid w:val="00C63E85"/>
    <w:rsid w:val="00C64133"/>
    <w:rsid w:val="00C645AF"/>
    <w:rsid w:val="00C646CC"/>
    <w:rsid w:val="00C6487B"/>
    <w:rsid w:val="00C65306"/>
    <w:rsid w:val="00C65857"/>
    <w:rsid w:val="00C65D48"/>
    <w:rsid w:val="00C673E1"/>
    <w:rsid w:val="00C715AA"/>
    <w:rsid w:val="00C7218C"/>
    <w:rsid w:val="00C741EB"/>
    <w:rsid w:val="00C74B68"/>
    <w:rsid w:val="00C755C5"/>
    <w:rsid w:val="00C764F0"/>
    <w:rsid w:val="00C7691A"/>
    <w:rsid w:val="00C769BA"/>
    <w:rsid w:val="00C76C32"/>
    <w:rsid w:val="00C802CC"/>
    <w:rsid w:val="00C80683"/>
    <w:rsid w:val="00C80992"/>
    <w:rsid w:val="00C80C8D"/>
    <w:rsid w:val="00C8143F"/>
    <w:rsid w:val="00C818B7"/>
    <w:rsid w:val="00C82186"/>
    <w:rsid w:val="00C828C0"/>
    <w:rsid w:val="00C833AB"/>
    <w:rsid w:val="00C836A3"/>
    <w:rsid w:val="00C84DC3"/>
    <w:rsid w:val="00C851E7"/>
    <w:rsid w:val="00C860D4"/>
    <w:rsid w:val="00C872C5"/>
    <w:rsid w:val="00C878C5"/>
    <w:rsid w:val="00C87B48"/>
    <w:rsid w:val="00C908CA"/>
    <w:rsid w:val="00C9146F"/>
    <w:rsid w:val="00C91601"/>
    <w:rsid w:val="00C92E1B"/>
    <w:rsid w:val="00C937AF"/>
    <w:rsid w:val="00C93BB1"/>
    <w:rsid w:val="00C93C2D"/>
    <w:rsid w:val="00C94B77"/>
    <w:rsid w:val="00C94FCA"/>
    <w:rsid w:val="00C95C13"/>
    <w:rsid w:val="00C96E7D"/>
    <w:rsid w:val="00C972DE"/>
    <w:rsid w:val="00C97349"/>
    <w:rsid w:val="00C9763E"/>
    <w:rsid w:val="00C97905"/>
    <w:rsid w:val="00CA03B9"/>
    <w:rsid w:val="00CA0536"/>
    <w:rsid w:val="00CA077F"/>
    <w:rsid w:val="00CA07B1"/>
    <w:rsid w:val="00CA1846"/>
    <w:rsid w:val="00CA27E3"/>
    <w:rsid w:val="00CA2989"/>
    <w:rsid w:val="00CA324F"/>
    <w:rsid w:val="00CA3F6A"/>
    <w:rsid w:val="00CA45EA"/>
    <w:rsid w:val="00CA51BF"/>
    <w:rsid w:val="00CA664C"/>
    <w:rsid w:val="00CA6E6E"/>
    <w:rsid w:val="00CB02F3"/>
    <w:rsid w:val="00CB0FEA"/>
    <w:rsid w:val="00CB103C"/>
    <w:rsid w:val="00CB11E0"/>
    <w:rsid w:val="00CB187B"/>
    <w:rsid w:val="00CB3207"/>
    <w:rsid w:val="00CB4552"/>
    <w:rsid w:val="00CB4AC3"/>
    <w:rsid w:val="00CB4CB4"/>
    <w:rsid w:val="00CB4DFF"/>
    <w:rsid w:val="00CB538C"/>
    <w:rsid w:val="00CB5601"/>
    <w:rsid w:val="00CB5B24"/>
    <w:rsid w:val="00CB5EC6"/>
    <w:rsid w:val="00CB60F8"/>
    <w:rsid w:val="00CB652B"/>
    <w:rsid w:val="00CB6C61"/>
    <w:rsid w:val="00CB715E"/>
    <w:rsid w:val="00CC0984"/>
    <w:rsid w:val="00CC1C43"/>
    <w:rsid w:val="00CC29A8"/>
    <w:rsid w:val="00CC2D10"/>
    <w:rsid w:val="00CC30D6"/>
    <w:rsid w:val="00CC3117"/>
    <w:rsid w:val="00CC40A2"/>
    <w:rsid w:val="00CC434E"/>
    <w:rsid w:val="00CC44FE"/>
    <w:rsid w:val="00CC4520"/>
    <w:rsid w:val="00CC4B17"/>
    <w:rsid w:val="00CC4E1B"/>
    <w:rsid w:val="00CC54D8"/>
    <w:rsid w:val="00CC5A9A"/>
    <w:rsid w:val="00CC6E3D"/>
    <w:rsid w:val="00CD01FC"/>
    <w:rsid w:val="00CD0D0A"/>
    <w:rsid w:val="00CD27BD"/>
    <w:rsid w:val="00CD28AB"/>
    <w:rsid w:val="00CD2C50"/>
    <w:rsid w:val="00CD2CFE"/>
    <w:rsid w:val="00CD3780"/>
    <w:rsid w:val="00CD38D0"/>
    <w:rsid w:val="00CD4C75"/>
    <w:rsid w:val="00CD5DBD"/>
    <w:rsid w:val="00CD60F5"/>
    <w:rsid w:val="00CD6373"/>
    <w:rsid w:val="00CD704C"/>
    <w:rsid w:val="00CD724E"/>
    <w:rsid w:val="00CD768D"/>
    <w:rsid w:val="00CE0BD2"/>
    <w:rsid w:val="00CE0D8B"/>
    <w:rsid w:val="00CE1245"/>
    <w:rsid w:val="00CE2074"/>
    <w:rsid w:val="00CE4118"/>
    <w:rsid w:val="00CE4432"/>
    <w:rsid w:val="00CE5985"/>
    <w:rsid w:val="00CE6093"/>
    <w:rsid w:val="00CE74D8"/>
    <w:rsid w:val="00CF255B"/>
    <w:rsid w:val="00CF2656"/>
    <w:rsid w:val="00CF275C"/>
    <w:rsid w:val="00CF2804"/>
    <w:rsid w:val="00CF34E2"/>
    <w:rsid w:val="00CF36DA"/>
    <w:rsid w:val="00CF3709"/>
    <w:rsid w:val="00CF4D9A"/>
    <w:rsid w:val="00CF533D"/>
    <w:rsid w:val="00CF606F"/>
    <w:rsid w:val="00CF60A2"/>
    <w:rsid w:val="00CF6240"/>
    <w:rsid w:val="00CF727C"/>
    <w:rsid w:val="00CF779E"/>
    <w:rsid w:val="00D019CC"/>
    <w:rsid w:val="00D01EE3"/>
    <w:rsid w:val="00D02C3B"/>
    <w:rsid w:val="00D03A3D"/>
    <w:rsid w:val="00D04339"/>
    <w:rsid w:val="00D04C34"/>
    <w:rsid w:val="00D06124"/>
    <w:rsid w:val="00D062B9"/>
    <w:rsid w:val="00D062BD"/>
    <w:rsid w:val="00D106F7"/>
    <w:rsid w:val="00D123C3"/>
    <w:rsid w:val="00D123EF"/>
    <w:rsid w:val="00D12765"/>
    <w:rsid w:val="00D1428C"/>
    <w:rsid w:val="00D147CD"/>
    <w:rsid w:val="00D154DE"/>
    <w:rsid w:val="00D15995"/>
    <w:rsid w:val="00D169D4"/>
    <w:rsid w:val="00D20C73"/>
    <w:rsid w:val="00D20D2E"/>
    <w:rsid w:val="00D215B1"/>
    <w:rsid w:val="00D21A19"/>
    <w:rsid w:val="00D21E35"/>
    <w:rsid w:val="00D22354"/>
    <w:rsid w:val="00D22C6C"/>
    <w:rsid w:val="00D22D73"/>
    <w:rsid w:val="00D23137"/>
    <w:rsid w:val="00D2388E"/>
    <w:rsid w:val="00D263DE"/>
    <w:rsid w:val="00D265AB"/>
    <w:rsid w:val="00D276EF"/>
    <w:rsid w:val="00D30807"/>
    <w:rsid w:val="00D3306B"/>
    <w:rsid w:val="00D3359F"/>
    <w:rsid w:val="00D336C9"/>
    <w:rsid w:val="00D33FD4"/>
    <w:rsid w:val="00D3454C"/>
    <w:rsid w:val="00D34579"/>
    <w:rsid w:val="00D35BA2"/>
    <w:rsid w:val="00D40140"/>
    <w:rsid w:val="00D40261"/>
    <w:rsid w:val="00D409AB"/>
    <w:rsid w:val="00D42697"/>
    <w:rsid w:val="00D43817"/>
    <w:rsid w:val="00D439DB"/>
    <w:rsid w:val="00D43D3D"/>
    <w:rsid w:val="00D45594"/>
    <w:rsid w:val="00D460F1"/>
    <w:rsid w:val="00D46DD9"/>
    <w:rsid w:val="00D509F2"/>
    <w:rsid w:val="00D50C18"/>
    <w:rsid w:val="00D50E6C"/>
    <w:rsid w:val="00D5153A"/>
    <w:rsid w:val="00D526BF"/>
    <w:rsid w:val="00D54B21"/>
    <w:rsid w:val="00D55FBB"/>
    <w:rsid w:val="00D565EB"/>
    <w:rsid w:val="00D56A03"/>
    <w:rsid w:val="00D56D57"/>
    <w:rsid w:val="00D57EED"/>
    <w:rsid w:val="00D612B0"/>
    <w:rsid w:val="00D61444"/>
    <w:rsid w:val="00D615F1"/>
    <w:rsid w:val="00D619EA"/>
    <w:rsid w:val="00D61F34"/>
    <w:rsid w:val="00D62890"/>
    <w:rsid w:val="00D62902"/>
    <w:rsid w:val="00D62F4B"/>
    <w:rsid w:val="00D632F8"/>
    <w:rsid w:val="00D63590"/>
    <w:rsid w:val="00D643F2"/>
    <w:rsid w:val="00D66C6C"/>
    <w:rsid w:val="00D7178C"/>
    <w:rsid w:val="00D723AF"/>
    <w:rsid w:val="00D728FE"/>
    <w:rsid w:val="00D744B2"/>
    <w:rsid w:val="00D74805"/>
    <w:rsid w:val="00D7505D"/>
    <w:rsid w:val="00D76237"/>
    <w:rsid w:val="00D774F1"/>
    <w:rsid w:val="00D778FB"/>
    <w:rsid w:val="00D80231"/>
    <w:rsid w:val="00D819A3"/>
    <w:rsid w:val="00D820BE"/>
    <w:rsid w:val="00D820DA"/>
    <w:rsid w:val="00D82891"/>
    <w:rsid w:val="00D82CAF"/>
    <w:rsid w:val="00D83372"/>
    <w:rsid w:val="00D83441"/>
    <w:rsid w:val="00D83E69"/>
    <w:rsid w:val="00D85033"/>
    <w:rsid w:val="00D850C7"/>
    <w:rsid w:val="00D85192"/>
    <w:rsid w:val="00D85412"/>
    <w:rsid w:val="00D85A23"/>
    <w:rsid w:val="00D85C16"/>
    <w:rsid w:val="00D860CA"/>
    <w:rsid w:val="00D865EA"/>
    <w:rsid w:val="00D86D57"/>
    <w:rsid w:val="00D87153"/>
    <w:rsid w:val="00D9051D"/>
    <w:rsid w:val="00D90667"/>
    <w:rsid w:val="00D90F16"/>
    <w:rsid w:val="00D9199A"/>
    <w:rsid w:val="00D91B1A"/>
    <w:rsid w:val="00D91E4D"/>
    <w:rsid w:val="00D91F87"/>
    <w:rsid w:val="00D92E43"/>
    <w:rsid w:val="00D930E8"/>
    <w:rsid w:val="00D9376B"/>
    <w:rsid w:val="00D940EF"/>
    <w:rsid w:val="00D94157"/>
    <w:rsid w:val="00D9463C"/>
    <w:rsid w:val="00D95C72"/>
    <w:rsid w:val="00D97388"/>
    <w:rsid w:val="00D97C72"/>
    <w:rsid w:val="00DA027F"/>
    <w:rsid w:val="00DA13C2"/>
    <w:rsid w:val="00DA3ED8"/>
    <w:rsid w:val="00DA43DB"/>
    <w:rsid w:val="00DA4E7F"/>
    <w:rsid w:val="00DB012B"/>
    <w:rsid w:val="00DB0151"/>
    <w:rsid w:val="00DB0223"/>
    <w:rsid w:val="00DB0EEC"/>
    <w:rsid w:val="00DB1AF4"/>
    <w:rsid w:val="00DB3275"/>
    <w:rsid w:val="00DB338B"/>
    <w:rsid w:val="00DB37EB"/>
    <w:rsid w:val="00DB3836"/>
    <w:rsid w:val="00DB44E2"/>
    <w:rsid w:val="00DB4567"/>
    <w:rsid w:val="00DB55B4"/>
    <w:rsid w:val="00DB5F97"/>
    <w:rsid w:val="00DB6491"/>
    <w:rsid w:val="00DB651F"/>
    <w:rsid w:val="00DB693A"/>
    <w:rsid w:val="00DB73A2"/>
    <w:rsid w:val="00DC0F60"/>
    <w:rsid w:val="00DC1F0A"/>
    <w:rsid w:val="00DC23B3"/>
    <w:rsid w:val="00DC3271"/>
    <w:rsid w:val="00DC3776"/>
    <w:rsid w:val="00DC4AD5"/>
    <w:rsid w:val="00DC54A9"/>
    <w:rsid w:val="00DC5B0B"/>
    <w:rsid w:val="00DC62AA"/>
    <w:rsid w:val="00DC6347"/>
    <w:rsid w:val="00DC6C64"/>
    <w:rsid w:val="00DC70CE"/>
    <w:rsid w:val="00DC747D"/>
    <w:rsid w:val="00DD02F0"/>
    <w:rsid w:val="00DD0C7C"/>
    <w:rsid w:val="00DD0F8B"/>
    <w:rsid w:val="00DD2169"/>
    <w:rsid w:val="00DD2886"/>
    <w:rsid w:val="00DD342B"/>
    <w:rsid w:val="00DD3804"/>
    <w:rsid w:val="00DD3EE6"/>
    <w:rsid w:val="00DD407C"/>
    <w:rsid w:val="00DD4C37"/>
    <w:rsid w:val="00DD4CD2"/>
    <w:rsid w:val="00DD4DD0"/>
    <w:rsid w:val="00DD607E"/>
    <w:rsid w:val="00DD6563"/>
    <w:rsid w:val="00DD6CE6"/>
    <w:rsid w:val="00DD6DC8"/>
    <w:rsid w:val="00DD729F"/>
    <w:rsid w:val="00DD7A5F"/>
    <w:rsid w:val="00DE015F"/>
    <w:rsid w:val="00DE023A"/>
    <w:rsid w:val="00DE08E1"/>
    <w:rsid w:val="00DE0CF6"/>
    <w:rsid w:val="00DE0E16"/>
    <w:rsid w:val="00DE1655"/>
    <w:rsid w:val="00DE1C89"/>
    <w:rsid w:val="00DE3B6D"/>
    <w:rsid w:val="00DE3D5E"/>
    <w:rsid w:val="00DE3FAE"/>
    <w:rsid w:val="00DE47AF"/>
    <w:rsid w:val="00DE515F"/>
    <w:rsid w:val="00DE5B90"/>
    <w:rsid w:val="00DE7455"/>
    <w:rsid w:val="00DF019F"/>
    <w:rsid w:val="00DF033E"/>
    <w:rsid w:val="00DF0370"/>
    <w:rsid w:val="00DF05FD"/>
    <w:rsid w:val="00DF08DC"/>
    <w:rsid w:val="00DF2B10"/>
    <w:rsid w:val="00DF2D62"/>
    <w:rsid w:val="00DF2EE8"/>
    <w:rsid w:val="00DF4029"/>
    <w:rsid w:val="00DF404E"/>
    <w:rsid w:val="00DF435D"/>
    <w:rsid w:val="00DF4A3B"/>
    <w:rsid w:val="00DF5042"/>
    <w:rsid w:val="00DF5283"/>
    <w:rsid w:val="00DF52D6"/>
    <w:rsid w:val="00DF575D"/>
    <w:rsid w:val="00DF5812"/>
    <w:rsid w:val="00DF718A"/>
    <w:rsid w:val="00DF7548"/>
    <w:rsid w:val="00DF7C73"/>
    <w:rsid w:val="00E0174A"/>
    <w:rsid w:val="00E029EA"/>
    <w:rsid w:val="00E02B97"/>
    <w:rsid w:val="00E02DEF"/>
    <w:rsid w:val="00E03537"/>
    <w:rsid w:val="00E03DFF"/>
    <w:rsid w:val="00E03F04"/>
    <w:rsid w:val="00E04100"/>
    <w:rsid w:val="00E04152"/>
    <w:rsid w:val="00E042A4"/>
    <w:rsid w:val="00E04E1F"/>
    <w:rsid w:val="00E05164"/>
    <w:rsid w:val="00E06185"/>
    <w:rsid w:val="00E06E8E"/>
    <w:rsid w:val="00E07659"/>
    <w:rsid w:val="00E105D6"/>
    <w:rsid w:val="00E10D68"/>
    <w:rsid w:val="00E111DC"/>
    <w:rsid w:val="00E11E45"/>
    <w:rsid w:val="00E12A22"/>
    <w:rsid w:val="00E12E38"/>
    <w:rsid w:val="00E1346C"/>
    <w:rsid w:val="00E14249"/>
    <w:rsid w:val="00E14488"/>
    <w:rsid w:val="00E159D7"/>
    <w:rsid w:val="00E16136"/>
    <w:rsid w:val="00E1620D"/>
    <w:rsid w:val="00E165EA"/>
    <w:rsid w:val="00E20B54"/>
    <w:rsid w:val="00E20D05"/>
    <w:rsid w:val="00E21A8A"/>
    <w:rsid w:val="00E21BC6"/>
    <w:rsid w:val="00E2217D"/>
    <w:rsid w:val="00E22C66"/>
    <w:rsid w:val="00E22EDD"/>
    <w:rsid w:val="00E2415D"/>
    <w:rsid w:val="00E25038"/>
    <w:rsid w:val="00E25512"/>
    <w:rsid w:val="00E25556"/>
    <w:rsid w:val="00E276B3"/>
    <w:rsid w:val="00E31117"/>
    <w:rsid w:val="00E31DA7"/>
    <w:rsid w:val="00E3224F"/>
    <w:rsid w:val="00E322ED"/>
    <w:rsid w:val="00E32379"/>
    <w:rsid w:val="00E32922"/>
    <w:rsid w:val="00E33042"/>
    <w:rsid w:val="00E33C32"/>
    <w:rsid w:val="00E342FC"/>
    <w:rsid w:val="00E34639"/>
    <w:rsid w:val="00E348A2"/>
    <w:rsid w:val="00E359C4"/>
    <w:rsid w:val="00E36253"/>
    <w:rsid w:val="00E3638E"/>
    <w:rsid w:val="00E36DE8"/>
    <w:rsid w:val="00E3718E"/>
    <w:rsid w:val="00E376EC"/>
    <w:rsid w:val="00E377FF"/>
    <w:rsid w:val="00E41C68"/>
    <w:rsid w:val="00E42C7C"/>
    <w:rsid w:val="00E446E9"/>
    <w:rsid w:val="00E44A56"/>
    <w:rsid w:val="00E46CF2"/>
    <w:rsid w:val="00E4799F"/>
    <w:rsid w:val="00E47B2A"/>
    <w:rsid w:val="00E5016E"/>
    <w:rsid w:val="00E50965"/>
    <w:rsid w:val="00E50F54"/>
    <w:rsid w:val="00E5234B"/>
    <w:rsid w:val="00E53295"/>
    <w:rsid w:val="00E5474A"/>
    <w:rsid w:val="00E54C72"/>
    <w:rsid w:val="00E54DDA"/>
    <w:rsid w:val="00E557F6"/>
    <w:rsid w:val="00E55A3E"/>
    <w:rsid w:val="00E56FC0"/>
    <w:rsid w:val="00E5705A"/>
    <w:rsid w:val="00E60050"/>
    <w:rsid w:val="00E60446"/>
    <w:rsid w:val="00E60848"/>
    <w:rsid w:val="00E62F1D"/>
    <w:rsid w:val="00E636ED"/>
    <w:rsid w:val="00E63FDD"/>
    <w:rsid w:val="00E649FE"/>
    <w:rsid w:val="00E64FBE"/>
    <w:rsid w:val="00E659E1"/>
    <w:rsid w:val="00E66945"/>
    <w:rsid w:val="00E677B8"/>
    <w:rsid w:val="00E67BA3"/>
    <w:rsid w:val="00E701AA"/>
    <w:rsid w:val="00E70B5F"/>
    <w:rsid w:val="00E72A14"/>
    <w:rsid w:val="00E735B2"/>
    <w:rsid w:val="00E75DB0"/>
    <w:rsid w:val="00E7601A"/>
    <w:rsid w:val="00E766A9"/>
    <w:rsid w:val="00E76774"/>
    <w:rsid w:val="00E76982"/>
    <w:rsid w:val="00E76F6D"/>
    <w:rsid w:val="00E77A15"/>
    <w:rsid w:val="00E80268"/>
    <w:rsid w:val="00E80C69"/>
    <w:rsid w:val="00E80C98"/>
    <w:rsid w:val="00E818C6"/>
    <w:rsid w:val="00E82679"/>
    <w:rsid w:val="00E82ED3"/>
    <w:rsid w:val="00E83E9A"/>
    <w:rsid w:val="00E84018"/>
    <w:rsid w:val="00E84E58"/>
    <w:rsid w:val="00E85E25"/>
    <w:rsid w:val="00E862E9"/>
    <w:rsid w:val="00E8702B"/>
    <w:rsid w:val="00E901A0"/>
    <w:rsid w:val="00E90929"/>
    <w:rsid w:val="00E92997"/>
    <w:rsid w:val="00E9348A"/>
    <w:rsid w:val="00E93840"/>
    <w:rsid w:val="00E93DC2"/>
    <w:rsid w:val="00E95E88"/>
    <w:rsid w:val="00E97649"/>
    <w:rsid w:val="00E97F1C"/>
    <w:rsid w:val="00EA04AC"/>
    <w:rsid w:val="00EA0BA4"/>
    <w:rsid w:val="00EA1254"/>
    <w:rsid w:val="00EA1E09"/>
    <w:rsid w:val="00EA22EB"/>
    <w:rsid w:val="00EA36F5"/>
    <w:rsid w:val="00EA4581"/>
    <w:rsid w:val="00EA5158"/>
    <w:rsid w:val="00EA5576"/>
    <w:rsid w:val="00EA6070"/>
    <w:rsid w:val="00EA625F"/>
    <w:rsid w:val="00EA6A4F"/>
    <w:rsid w:val="00EA6F1D"/>
    <w:rsid w:val="00EA703A"/>
    <w:rsid w:val="00EA73F6"/>
    <w:rsid w:val="00EB093A"/>
    <w:rsid w:val="00EB1D3A"/>
    <w:rsid w:val="00EB2215"/>
    <w:rsid w:val="00EB2299"/>
    <w:rsid w:val="00EB247D"/>
    <w:rsid w:val="00EB25C7"/>
    <w:rsid w:val="00EB3160"/>
    <w:rsid w:val="00EB3671"/>
    <w:rsid w:val="00EB36CA"/>
    <w:rsid w:val="00EB3820"/>
    <w:rsid w:val="00EB428D"/>
    <w:rsid w:val="00EB4425"/>
    <w:rsid w:val="00EB4E51"/>
    <w:rsid w:val="00EB5FD9"/>
    <w:rsid w:val="00EB7380"/>
    <w:rsid w:val="00EB7498"/>
    <w:rsid w:val="00EC1163"/>
    <w:rsid w:val="00EC18CE"/>
    <w:rsid w:val="00EC31DE"/>
    <w:rsid w:val="00EC3266"/>
    <w:rsid w:val="00EC36EF"/>
    <w:rsid w:val="00EC37ED"/>
    <w:rsid w:val="00EC54D3"/>
    <w:rsid w:val="00EC679C"/>
    <w:rsid w:val="00EC73B4"/>
    <w:rsid w:val="00EC765E"/>
    <w:rsid w:val="00EC782A"/>
    <w:rsid w:val="00EC7EC0"/>
    <w:rsid w:val="00ED0249"/>
    <w:rsid w:val="00ED04B9"/>
    <w:rsid w:val="00ED09ED"/>
    <w:rsid w:val="00ED1B2E"/>
    <w:rsid w:val="00ED245C"/>
    <w:rsid w:val="00ED24A7"/>
    <w:rsid w:val="00ED32C0"/>
    <w:rsid w:val="00ED36E5"/>
    <w:rsid w:val="00ED3C59"/>
    <w:rsid w:val="00ED536B"/>
    <w:rsid w:val="00ED5F44"/>
    <w:rsid w:val="00ED6455"/>
    <w:rsid w:val="00ED71C8"/>
    <w:rsid w:val="00ED7521"/>
    <w:rsid w:val="00ED7AF7"/>
    <w:rsid w:val="00EE0723"/>
    <w:rsid w:val="00EE19DC"/>
    <w:rsid w:val="00EE25D7"/>
    <w:rsid w:val="00EE2F2C"/>
    <w:rsid w:val="00EE33AC"/>
    <w:rsid w:val="00EE3CC9"/>
    <w:rsid w:val="00EE661B"/>
    <w:rsid w:val="00EE67F6"/>
    <w:rsid w:val="00EE69B4"/>
    <w:rsid w:val="00EE6F1C"/>
    <w:rsid w:val="00EE774C"/>
    <w:rsid w:val="00EE7A78"/>
    <w:rsid w:val="00EE7D76"/>
    <w:rsid w:val="00EE7E32"/>
    <w:rsid w:val="00EF0BE0"/>
    <w:rsid w:val="00EF0DEC"/>
    <w:rsid w:val="00EF0E77"/>
    <w:rsid w:val="00EF10F8"/>
    <w:rsid w:val="00EF335F"/>
    <w:rsid w:val="00EF396A"/>
    <w:rsid w:val="00EF39DE"/>
    <w:rsid w:val="00EF4005"/>
    <w:rsid w:val="00EF41A0"/>
    <w:rsid w:val="00EF4B88"/>
    <w:rsid w:val="00EF5B94"/>
    <w:rsid w:val="00EF5EE8"/>
    <w:rsid w:val="00EF6BE1"/>
    <w:rsid w:val="00EF6FA1"/>
    <w:rsid w:val="00EF7B8C"/>
    <w:rsid w:val="00EF7FF4"/>
    <w:rsid w:val="00F0051B"/>
    <w:rsid w:val="00F00D9D"/>
    <w:rsid w:val="00F03107"/>
    <w:rsid w:val="00F037EA"/>
    <w:rsid w:val="00F04F7E"/>
    <w:rsid w:val="00F050C3"/>
    <w:rsid w:val="00F05296"/>
    <w:rsid w:val="00F05C59"/>
    <w:rsid w:val="00F06389"/>
    <w:rsid w:val="00F06502"/>
    <w:rsid w:val="00F06C76"/>
    <w:rsid w:val="00F06EF8"/>
    <w:rsid w:val="00F07135"/>
    <w:rsid w:val="00F07167"/>
    <w:rsid w:val="00F07995"/>
    <w:rsid w:val="00F07A05"/>
    <w:rsid w:val="00F1001F"/>
    <w:rsid w:val="00F103B8"/>
    <w:rsid w:val="00F1143C"/>
    <w:rsid w:val="00F11574"/>
    <w:rsid w:val="00F11B8F"/>
    <w:rsid w:val="00F11D49"/>
    <w:rsid w:val="00F12A7D"/>
    <w:rsid w:val="00F15068"/>
    <w:rsid w:val="00F15D38"/>
    <w:rsid w:val="00F15D46"/>
    <w:rsid w:val="00F15FB3"/>
    <w:rsid w:val="00F1635C"/>
    <w:rsid w:val="00F1663A"/>
    <w:rsid w:val="00F16765"/>
    <w:rsid w:val="00F20114"/>
    <w:rsid w:val="00F20A20"/>
    <w:rsid w:val="00F21115"/>
    <w:rsid w:val="00F219E1"/>
    <w:rsid w:val="00F219FD"/>
    <w:rsid w:val="00F21CB0"/>
    <w:rsid w:val="00F22076"/>
    <w:rsid w:val="00F22E25"/>
    <w:rsid w:val="00F22EC2"/>
    <w:rsid w:val="00F236EF"/>
    <w:rsid w:val="00F23E5E"/>
    <w:rsid w:val="00F24AEF"/>
    <w:rsid w:val="00F24DB1"/>
    <w:rsid w:val="00F25178"/>
    <w:rsid w:val="00F2546E"/>
    <w:rsid w:val="00F2717E"/>
    <w:rsid w:val="00F2790F"/>
    <w:rsid w:val="00F30077"/>
    <w:rsid w:val="00F30831"/>
    <w:rsid w:val="00F31237"/>
    <w:rsid w:val="00F31EAD"/>
    <w:rsid w:val="00F31EB6"/>
    <w:rsid w:val="00F3356C"/>
    <w:rsid w:val="00F33653"/>
    <w:rsid w:val="00F34AAF"/>
    <w:rsid w:val="00F360F9"/>
    <w:rsid w:val="00F37144"/>
    <w:rsid w:val="00F37260"/>
    <w:rsid w:val="00F37316"/>
    <w:rsid w:val="00F4001A"/>
    <w:rsid w:val="00F412C2"/>
    <w:rsid w:val="00F4186B"/>
    <w:rsid w:val="00F41C74"/>
    <w:rsid w:val="00F4349A"/>
    <w:rsid w:val="00F43D1B"/>
    <w:rsid w:val="00F44918"/>
    <w:rsid w:val="00F44B86"/>
    <w:rsid w:val="00F44C81"/>
    <w:rsid w:val="00F44FB0"/>
    <w:rsid w:val="00F45454"/>
    <w:rsid w:val="00F4621B"/>
    <w:rsid w:val="00F47087"/>
    <w:rsid w:val="00F50B02"/>
    <w:rsid w:val="00F50F48"/>
    <w:rsid w:val="00F51CAA"/>
    <w:rsid w:val="00F52716"/>
    <w:rsid w:val="00F52E1A"/>
    <w:rsid w:val="00F54E30"/>
    <w:rsid w:val="00F553F0"/>
    <w:rsid w:val="00F5557D"/>
    <w:rsid w:val="00F55DAD"/>
    <w:rsid w:val="00F56633"/>
    <w:rsid w:val="00F57238"/>
    <w:rsid w:val="00F574D6"/>
    <w:rsid w:val="00F57A2A"/>
    <w:rsid w:val="00F57D73"/>
    <w:rsid w:val="00F57DCB"/>
    <w:rsid w:val="00F62BAB"/>
    <w:rsid w:val="00F62F3E"/>
    <w:rsid w:val="00F63EFC"/>
    <w:rsid w:val="00F64C99"/>
    <w:rsid w:val="00F64D9C"/>
    <w:rsid w:val="00F66A01"/>
    <w:rsid w:val="00F673DD"/>
    <w:rsid w:val="00F70600"/>
    <w:rsid w:val="00F72330"/>
    <w:rsid w:val="00F728FD"/>
    <w:rsid w:val="00F72A80"/>
    <w:rsid w:val="00F73447"/>
    <w:rsid w:val="00F73C82"/>
    <w:rsid w:val="00F73ECF"/>
    <w:rsid w:val="00F7624D"/>
    <w:rsid w:val="00F76510"/>
    <w:rsid w:val="00F76D9C"/>
    <w:rsid w:val="00F76F26"/>
    <w:rsid w:val="00F777BB"/>
    <w:rsid w:val="00F806FE"/>
    <w:rsid w:val="00F808EF"/>
    <w:rsid w:val="00F80A4E"/>
    <w:rsid w:val="00F815F3"/>
    <w:rsid w:val="00F81D9D"/>
    <w:rsid w:val="00F8311A"/>
    <w:rsid w:val="00F8364F"/>
    <w:rsid w:val="00F8370C"/>
    <w:rsid w:val="00F8382B"/>
    <w:rsid w:val="00F84C8F"/>
    <w:rsid w:val="00F857D3"/>
    <w:rsid w:val="00F863D5"/>
    <w:rsid w:val="00F8771A"/>
    <w:rsid w:val="00F87CEA"/>
    <w:rsid w:val="00F90A21"/>
    <w:rsid w:val="00F90AF8"/>
    <w:rsid w:val="00F90B78"/>
    <w:rsid w:val="00F90C92"/>
    <w:rsid w:val="00F917F6"/>
    <w:rsid w:val="00F9282C"/>
    <w:rsid w:val="00F9314A"/>
    <w:rsid w:val="00F939AE"/>
    <w:rsid w:val="00F93D72"/>
    <w:rsid w:val="00F9600F"/>
    <w:rsid w:val="00F960BA"/>
    <w:rsid w:val="00F966F3"/>
    <w:rsid w:val="00F969F1"/>
    <w:rsid w:val="00F975B7"/>
    <w:rsid w:val="00F97964"/>
    <w:rsid w:val="00F97A77"/>
    <w:rsid w:val="00FA0CD1"/>
    <w:rsid w:val="00FA1F19"/>
    <w:rsid w:val="00FA3EBB"/>
    <w:rsid w:val="00FA4898"/>
    <w:rsid w:val="00FA4E80"/>
    <w:rsid w:val="00FA4EB4"/>
    <w:rsid w:val="00FA4F94"/>
    <w:rsid w:val="00FA4FBA"/>
    <w:rsid w:val="00FA52FB"/>
    <w:rsid w:val="00FA5510"/>
    <w:rsid w:val="00FA5E7C"/>
    <w:rsid w:val="00FA65A1"/>
    <w:rsid w:val="00FA6714"/>
    <w:rsid w:val="00FA6E14"/>
    <w:rsid w:val="00FB0105"/>
    <w:rsid w:val="00FB02CD"/>
    <w:rsid w:val="00FB0A14"/>
    <w:rsid w:val="00FB0C3C"/>
    <w:rsid w:val="00FB1B5D"/>
    <w:rsid w:val="00FB48AF"/>
    <w:rsid w:val="00FC030A"/>
    <w:rsid w:val="00FC0598"/>
    <w:rsid w:val="00FC08BE"/>
    <w:rsid w:val="00FC20BA"/>
    <w:rsid w:val="00FC2514"/>
    <w:rsid w:val="00FC2899"/>
    <w:rsid w:val="00FC3001"/>
    <w:rsid w:val="00FC31AB"/>
    <w:rsid w:val="00FC36EE"/>
    <w:rsid w:val="00FC3DCE"/>
    <w:rsid w:val="00FC47A4"/>
    <w:rsid w:val="00FC5608"/>
    <w:rsid w:val="00FC5F28"/>
    <w:rsid w:val="00FC6820"/>
    <w:rsid w:val="00FC71B2"/>
    <w:rsid w:val="00FC7D0C"/>
    <w:rsid w:val="00FD0377"/>
    <w:rsid w:val="00FD1270"/>
    <w:rsid w:val="00FD2F10"/>
    <w:rsid w:val="00FD338C"/>
    <w:rsid w:val="00FD420F"/>
    <w:rsid w:val="00FD43DB"/>
    <w:rsid w:val="00FD4EB4"/>
    <w:rsid w:val="00FD5A2C"/>
    <w:rsid w:val="00FD7378"/>
    <w:rsid w:val="00FD7A28"/>
    <w:rsid w:val="00FD7E7B"/>
    <w:rsid w:val="00FE1268"/>
    <w:rsid w:val="00FE22BC"/>
    <w:rsid w:val="00FE2CE2"/>
    <w:rsid w:val="00FE3335"/>
    <w:rsid w:val="00FE3663"/>
    <w:rsid w:val="00FE40A8"/>
    <w:rsid w:val="00FE4AAA"/>
    <w:rsid w:val="00FE51CF"/>
    <w:rsid w:val="00FE6793"/>
    <w:rsid w:val="00FE693C"/>
    <w:rsid w:val="00FF09AF"/>
    <w:rsid w:val="00FF18C6"/>
    <w:rsid w:val="00FF24DB"/>
    <w:rsid w:val="00FF299C"/>
    <w:rsid w:val="00FF3584"/>
    <w:rsid w:val="00FF40B5"/>
    <w:rsid w:val="00FF40E6"/>
    <w:rsid w:val="00FF49E5"/>
    <w:rsid w:val="00FF4CA6"/>
    <w:rsid w:val="00FF4D8C"/>
    <w:rsid w:val="00FF6B39"/>
    <w:rsid w:val="00FF7163"/>
    <w:rsid w:val="00FF74B8"/>
    <w:rsid w:val="00FF777D"/>
    <w:rsid w:val="00FF7BB3"/>
    <w:rsid w:val="00FF7D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3,4,5,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152"/>
    <w:rPr>
      <w:rFonts w:ascii=".VnTime" w:hAnsi=".VnTime"/>
      <w:sz w:val="28"/>
      <w:szCs w:val="28"/>
      <w:lang w:val="en-US" w:eastAsia="en-US"/>
    </w:rPr>
  </w:style>
  <w:style w:type="paragraph" w:styleId="Heading1">
    <w:name w:val="heading 1"/>
    <w:basedOn w:val="Normal"/>
    <w:next w:val="Normal"/>
    <w:qFormat/>
    <w:rsid w:val="00A5517D"/>
    <w:pPr>
      <w:keepNext/>
      <w:spacing w:after="120"/>
      <w:jc w:val="center"/>
      <w:outlineLvl w:val="0"/>
    </w:pPr>
    <w:rPr>
      <w:b/>
      <w:bCs/>
    </w:rPr>
  </w:style>
  <w:style w:type="paragraph" w:styleId="Heading2">
    <w:name w:val="heading 2"/>
    <w:basedOn w:val="Normal"/>
    <w:next w:val="Normal"/>
    <w:qFormat/>
    <w:rsid w:val="00A97D7E"/>
    <w:pPr>
      <w:keepNext/>
      <w:spacing w:before="120"/>
      <w:jc w:val="both"/>
      <w:outlineLvl w:val="1"/>
    </w:pPr>
    <w:rPr>
      <w:rFonts w:eastAsia="Calibri"/>
      <w:b/>
      <w:szCs w:val="22"/>
    </w:rPr>
  </w:style>
  <w:style w:type="paragraph" w:styleId="Heading3">
    <w:name w:val="heading 3"/>
    <w:basedOn w:val="Normal"/>
    <w:next w:val="Normal"/>
    <w:link w:val="Heading3Char"/>
    <w:qFormat/>
    <w:rsid w:val="00073385"/>
    <w:pPr>
      <w:keepNext/>
      <w:spacing w:before="240" w:after="60"/>
      <w:outlineLvl w:val="2"/>
    </w:pPr>
    <w:rPr>
      <w:rFonts w:ascii="Arial" w:hAnsi="Arial"/>
      <w:b/>
      <w:bCs/>
      <w:sz w:val="26"/>
      <w:szCs w:val="26"/>
      <w:lang/>
    </w:rPr>
  </w:style>
  <w:style w:type="paragraph" w:styleId="Heading4">
    <w:name w:val="heading 4"/>
    <w:basedOn w:val="Normal"/>
    <w:next w:val="Normal"/>
    <w:link w:val="Heading4Char"/>
    <w:qFormat/>
    <w:rsid w:val="0007639A"/>
    <w:pPr>
      <w:keepNext/>
      <w:spacing w:before="240" w:after="60"/>
      <w:outlineLvl w:val="3"/>
    </w:pPr>
    <w:rPr>
      <w:rFonts w:ascii="Times New Roman" w:hAnsi="Times New Roman"/>
      <w:b/>
      <w:bCs/>
      <w:lang/>
    </w:rPr>
  </w:style>
  <w:style w:type="paragraph" w:styleId="Heading5">
    <w:name w:val="heading 5"/>
    <w:basedOn w:val="Normal"/>
    <w:next w:val="Normal"/>
    <w:link w:val="Heading5Char"/>
    <w:qFormat/>
    <w:rsid w:val="00073385"/>
    <w:pPr>
      <w:spacing w:before="240" w:after="60"/>
      <w:outlineLvl w:val="4"/>
    </w:pPr>
    <w:rPr>
      <w:b/>
      <w:bCs/>
      <w:i/>
      <w:iCs/>
      <w:sz w:val="26"/>
      <w:szCs w:val="26"/>
      <w:lang/>
    </w:rPr>
  </w:style>
  <w:style w:type="paragraph" w:styleId="Heading6">
    <w:name w:val="heading 6"/>
    <w:basedOn w:val="Normal"/>
    <w:next w:val="Normal"/>
    <w:link w:val="Heading6Char"/>
    <w:qFormat/>
    <w:rsid w:val="00482C6F"/>
    <w:pPr>
      <w:keepNext/>
      <w:tabs>
        <w:tab w:val="num" w:pos="187"/>
      </w:tabs>
      <w:spacing w:before="120"/>
      <w:jc w:val="both"/>
      <w:outlineLvl w:val="5"/>
    </w:pPr>
    <w:rPr>
      <w:rFonts w:eastAsia="Calibri"/>
      <w:b/>
      <w:szCs w:val="22"/>
      <w:u w:val="single"/>
      <w:lang/>
    </w:rPr>
  </w:style>
  <w:style w:type="paragraph" w:styleId="Heading7">
    <w:name w:val="heading 7"/>
    <w:basedOn w:val="Normal"/>
    <w:next w:val="Normal"/>
    <w:link w:val="Heading7Char"/>
    <w:qFormat/>
    <w:rsid w:val="00482C6F"/>
    <w:pPr>
      <w:keepNext/>
      <w:spacing w:before="60" w:after="60" w:line="340" w:lineRule="exact"/>
      <w:jc w:val="center"/>
      <w:outlineLvl w:val="6"/>
    </w:pPr>
    <w:rPr>
      <w:rFonts w:ascii=".VnAvantH" w:hAnsi=".VnAvantH"/>
      <w:b/>
      <w:sz w:val="32"/>
      <w:szCs w:val="20"/>
      <w:lang/>
    </w:rPr>
  </w:style>
  <w:style w:type="paragraph" w:styleId="Heading8">
    <w:name w:val="heading 8"/>
    <w:basedOn w:val="Normal"/>
    <w:next w:val="Normal"/>
    <w:link w:val="Heading8Char"/>
    <w:qFormat/>
    <w:rsid w:val="00482C6F"/>
    <w:pPr>
      <w:keepNext/>
      <w:spacing w:before="60" w:after="60" w:line="340" w:lineRule="exact"/>
      <w:jc w:val="both"/>
      <w:outlineLvl w:val="7"/>
    </w:pPr>
    <w:rPr>
      <w:b/>
      <w:i/>
      <w:szCs w:val="20"/>
      <w:lang/>
    </w:rPr>
  </w:style>
  <w:style w:type="paragraph" w:styleId="Heading9">
    <w:name w:val="heading 9"/>
    <w:basedOn w:val="Normal"/>
    <w:next w:val="Normal"/>
    <w:link w:val="Heading9Char"/>
    <w:qFormat/>
    <w:rsid w:val="00482C6F"/>
    <w:pPr>
      <w:keepNext/>
      <w:spacing w:before="120"/>
      <w:ind w:firstLine="34"/>
      <w:jc w:val="center"/>
      <w:outlineLvl w:val="8"/>
    </w:pPr>
    <w:rPr>
      <w:rFonts w:ascii=".VnTimeH" w:eastAsia="Calibri" w:hAnsi=".VnTimeH"/>
      <w:b/>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CharChar">
    <w:name w:val="Char Char Char1 Char Char Char Char"/>
    <w:basedOn w:val="Normal"/>
    <w:rsid w:val="0007639A"/>
    <w:pPr>
      <w:spacing w:after="160" w:line="240" w:lineRule="exact"/>
    </w:pPr>
    <w:rPr>
      <w:rFonts w:ascii="Verdana" w:hAnsi="Verdana" w:cs="Verdana"/>
      <w:sz w:val="20"/>
      <w:szCs w:val="20"/>
    </w:rPr>
  </w:style>
  <w:style w:type="paragraph" w:styleId="BodyTextIndent3">
    <w:name w:val="Body Text Indent 3"/>
    <w:basedOn w:val="Normal"/>
    <w:link w:val="BodyTextIndent3Char"/>
    <w:rsid w:val="00A97D7E"/>
    <w:pPr>
      <w:spacing w:before="60" w:after="60"/>
      <w:ind w:firstLine="709"/>
      <w:jc w:val="both"/>
    </w:pPr>
    <w:rPr>
      <w:rFonts w:eastAsia="Calibri"/>
    </w:rPr>
  </w:style>
  <w:style w:type="character" w:customStyle="1" w:styleId="BodyTextIndent3Char">
    <w:name w:val="Body Text Indent 3 Char"/>
    <w:link w:val="BodyTextIndent3"/>
    <w:rsid w:val="00A97D7E"/>
    <w:rPr>
      <w:rFonts w:ascii=".VnTime" w:eastAsia="Calibri" w:hAnsi=".VnTime"/>
      <w:sz w:val="28"/>
      <w:szCs w:val="28"/>
      <w:lang w:val="en-US" w:eastAsia="en-US" w:bidi="ar-SA"/>
    </w:rPr>
  </w:style>
  <w:style w:type="paragraph" w:styleId="Header">
    <w:name w:val="header"/>
    <w:basedOn w:val="Normal"/>
    <w:link w:val="HeaderChar"/>
    <w:rsid w:val="009F426A"/>
    <w:pPr>
      <w:tabs>
        <w:tab w:val="center" w:pos="4320"/>
        <w:tab w:val="right" w:pos="8640"/>
      </w:tabs>
    </w:pPr>
    <w:rPr>
      <w:lang/>
    </w:rPr>
  </w:style>
  <w:style w:type="paragraph" w:styleId="Footer">
    <w:name w:val="footer"/>
    <w:basedOn w:val="Normal"/>
    <w:link w:val="FooterChar"/>
    <w:uiPriority w:val="99"/>
    <w:rsid w:val="009F426A"/>
    <w:pPr>
      <w:tabs>
        <w:tab w:val="center" w:pos="4320"/>
        <w:tab w:val="right" w:pos="8640"/>
      </w:tabs>
    </w:pPr>
    <w:rPr>
      <w:lang/>
    </w:rPr>
  </w:style>
  <w:style w:type="character" w:styleId="PageNumber">
    <w:name w:val="page number"/>
    <w:basedOn w:val="DefaultParagraphFont"/>
    <w:rsid w:val="00B13C73"/>
  </w:style>
  <w:style w:type="paragraph" w:styleId="CommentText">
    <w:name w:val="annotation text"/>
    <w:basedOn w:val="Normal"/>
    <w:link w:val="CommentTextChar"/>
    <w:rsid w:val="001700FD"/>
    <w:rPr>
      <w:rFonts w:ascii="Times New Roman" w:hAnsi="Times New Roman"/>
      <w:sz w:val="20"/>
      <w:szCs w:val="20"/>
    </w:rPr>
  </w:style>
  <w:style w:type="character" w:customStyle="1" w:styleId="CommentTextChar">
    <w:name w:val="Comment Text Char"/>
    <w:link w:val="CommentText"/>
    <w:rsid w:val="001700FD"/>
    <w:rPr>
      <w:lang w:val="en-US" w:eastAsia="en-US" w:bidi="ar-SA"/>
    </w:rPr>
  </w:style>
  <w:style w:type="paragraph" w:styleId="BodyText2">
    <w:name w:val="Body Text 2"/>
    <w:basedOn w:val="Normal"/>
    <w:link w:val="BodyText2Char"/>
    <w:rsid w:val="0061164E"/>
    <w:pPr>
      <w:spacing w:after="120" w:line="480" w:lineRule="auto"/>
    </w:pPr>
  </w:style>
  <w:style w:type="character" w:customStyle="1" w:styleId="BodyText2Char">
    <w:name w:val="Body Text 2 Char"/>
    <w:link w:val="BodyText2"/>
    <w:rsid w:val="0061164E"/>
    <w:rPr>
      <w:rFonts w:ascii=".VnTime" w:hAnsi=".VnTime"/>
      <w:sz w:val="28"/>
      <w:szCs w:val="28"/>
      <w:lang w:val="en-US" w:eastAsia="en-US" w:bidi="ar-SA"/>
    </w:rPr>
  </w:style>
  <w:style w:type="table" w:styleId="TableGrid">
    <w:name w:val="Table Grid"/>
    <w:basedOn w:val="TableNormal"/>
    <w:rsid w:val="00611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A5661"/>
    <w:pPr>
      <w:spacing w:after="120"/>
    </w:pPr>
    <w:rPr>
      <w:lang/>
    </w:rPr>
  </w:style>
  <w:style w:type="paragraph" w:styleId="BodyTextIndent">
    <w:name w:val="Body Text Indent"/>
    <w:basedOn w:val="Normal"/>
    <w:link w:val="BodyTextIndentChar1"/>
    <w:rsid w:val="00AA5661"/>
    <w:pPr>
      <w:spacing w:after="120"/>
      <w:ind w:left="360"/>
    </w:pPr>
    <w:rPr>
      <w:lang/>
    </w:rPr>
  </w:style>
  <w:style w:type="paragraph" w:styleId="Title">
    <w:name w:val="Title"/>
    <w:basedOn w:val="Normal"/>
    <w:link w:val="TitleChar"/>
    <w:qFormat/>
    <w:rsid w:val="00AA5661"/>
    <w:pPr>
      <w:spacing w:line="276" w:lineRule="auto"/>
      <w:jc w:val="center"/>
    </w:pPr>
    <w:rPr>
      <w:rFonts w:ascii=".VnArialH" w:hAnsi=".VnArialH"/>
      <w:b/>
      <w:bCs/>
      <w:szCs w:val="24"/>
      <w:lang/>
    </w:rPr>
  </w:style>
  <w:style w:type="paragraph" w:styleId="Subtitle">
    <w:name w:val="Subtitle"/>
    <w:basedOn w:val="Normal"/>
    <w:link w:val="SubtitleChar"/>
    <w:qFormat/>
    <w:rsid w:val="00AA5661"/>
    <w:pPr>
      <w:spacing w:line="276" w:lineRule="auto"/>
      <w:jc w:val="center"/>
    </w:pPr>
    <w:rPr>
      <w:rFonts w:ascii=".VnArialH" w:hAnsi=".VnArialH"/>
      <w:b/>
      <w:bCs/>
      <w:szCs w:val="24"/>
      <w:lang/>
    </w:rPr>
  </w:style>
  <w:style w:type="paragraph" w:customStyle="1" w:styleId="v">
    <w:name w:val="v"/>
    <w:basedOn w:val="Normal"/>
    <w:rsid w:val="00AA5661"/>
    <w:pPr>
      <w:widowControl w:val="0"/>
      <w:spacing w:line="-400" w:lineRule="auto"/>
      <w:jc w:val="both"/>
    </w:pPr>
    <w:rPr>
      <w:rFonts w:ascii="Times New Roman" w:hAnsi="Times New Roman"/>
    </w:rPr>
  </w:style>
  <w:style w:type="paragraph" w:customStyle="1" w:styleId="Normal1">
    <w:name w:val="Normal1"/>
    <w:basedOn w:val="Normal"/>
    <w:rsid w:val="0007639A"/>
    <w:pPr>
      <w:spacing w:before="20" w:line="360" w:lineRule="auto"/>
      <w:jc w:val="both"/>
    </w:pPr>
    <w:rPr>
      <w:snapToGrid w:val="0"/>
      <w:color w:val="000000"/>
      <w:kern w:val="24"/>
      <w:szCs w:val="20"/>
      <w:lang w:val="en-GB"/>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A655CA"/>
    <w:pPr>
      <w:pageBreakBefore/>
      <w:spacing w:before="100" w:beforeAutospacing="1" w:after="100" w:afterAutospacing="1"/>
      <w:jc w:val="both"/>
    </w:pPr>
    <w:rPr>
      <w:rFonts w:ascii="Tahoma" w:hAnsi="Tahoma"/>
      <w:sz w:val="20"/>
      <w:szCs w:val="20"/>
    </w:rPr>
  </w:style>
  <w:style w:type="paragraph" w:styleId="BodyTextIndent2">
    <w:name w:val="Body Text Indent 2"/>
    <w:aliases w:val="Char Char Char,Char Char Char Char Char Char Char,Char Char Char Char"/>
    <w:basedOn w:val="Normal"/>
    <w:link w:val="BodyTextIndent2Char"/>
    <w:rsid w:val="006E713C"/>
    <w:pPr>
      <w:spacing w:after="120" w:line="480" w:lineRule="auto"/>
      <w:ind w:left="360"/>
    </w:pPr>
    <w:rPr>
      <w:lang/>
    </w:rPr>
  </w:style>
  <w:style w:type="paragraph" w:customStyle="1" w:styleId="CharCharCharCharCharCharChar">
    <w:name w:val="Char Char Char Char Char Char Char"/>
    <w:basedOn w:val="Normal"/>
    <w:rsid w:val="00AD02B6"/>
    <w:pPr>
      <w:spacing w:after="160" w:line="240" w:lineRule="exact"/>
    </w:pPr>
    <w:rPr>
      <w:rFonts w:ascii="Tahoma" w:hAnsi="Tahoma"/>
      <w:sz w:val="20"/>
      <w:szCs w:val="20"/>
    </w:rPr>
  </w:style>
  <w:style w:type="paragraph" w:customStyle="1" w:styleId="CharCharCharCharCharCharCharCharCharCharCharChar1CharCharCharChar">
    <w:name w:val="Char Char Char Char Char Char Char Char Char Char Char Char1 Char Char Char Char"/>
    <w:basedOn w:val="Normal"/>
    <w:semiHidden/>
    <w:rsid w:val="00D865EA"/>
    <w:pPr>
      <w:spacing w:after="160" w:line="240" w:lineRule="exact"/>
    </w:pPr>
    <w:rPr>
      <w:rFonts w:ascii="Arial" w:hAnsi="Arial"/>
      <w:bCs/>
      <w:sz w:val="22"/>
      <w:szCs w:val="22"/>
    </w:rPr>
  </w:style>
  <w:style w:type="paragraph" w:customStyle="1" w:styleId="Char">
    <w:name w:val="Char"/>
    <w:next w:val="Normal"/>
    <w:autoRedefine/>
    <w:semiHidden/>
    <w:rsid w:val="00F15068"/>
    <w:pPr>
      <w:spacing w:after="160" w:line="240" w:lineRule="exact"/>
      <w:jc w:val="both"/>
    </w:pPr>
    <w:rPr>
      <w:sz w:val="28"/>
      <w:szCs w:val="22"/>
      <w:lang w:val="en-US" w:eastAsia="en-US"/>
    </w:rPr>
  </w:style>
  <w:style w:type="paragraph" w:customStyle="1" w:styleId="Standard05ze">
    <w:name w:val="Standard_0.5ze"/>
    <w:basedOn w:val="Normal"/>
    <w:rsid w:val="00536603"/>
    <w:pPr>
      <w:overflowPunct w:val="0"/>
      <w:autoSpaceDE w:val="0"/>
      <w:autoSpaceDN w:val="0"/>
      <w:adjustRightInd w:val="0"/>
      <w:spacing w:after="120"/>
      <w:jc w:val="both"/>
      <w:textAlignment w:val="baseline"/>
    </w:pPr>
    <w:rPr>
      <w:rFonts w:ascii="Times New Roman" w:eastAsia="MS Mincho" w:hAnsi="Times New Roman"/>
      <w:sz w:val="24"/>
      <w:szCs w:val="24"/>
      <w:lang w:val="en-GB" w:eastAsia="zh-CN"/>
    </w:rPr>
  </w:style>
  <w:style w:type="character" w:customStyle="1" w:styleId="FooterChar">
    <w:name w:val="Footer Char"/>
    <w:link w:val="Footer"/>
    <w:uiPriority w:val="99"/>
    <w:rsid w:val="00AF14FC"/>
    <w:rPr>
      <w:rFonts w:ascii=".VnTime" w:hAnsi=".VnTime"/>
      <w:sz w:val="28"/>
      <w:szCs w:val="28"/>
    </w:rPr>
  </w:style>
  <w:style w:type="character" w:customStyle="1" w:styleId="BodyTextIndentChar1">
    <w:name w:val="Body Text Indent Char1"/>
    <w:link w:val="BodyTextIndent"/>
    <w:rsid w:val="00B13A11"/>
    <w:rPr>
      <w:rFonts w:ascii=".VnTime" w:hAnsi=".VnTime"/>
      <w:sz w:val="28"/>
      <w:szCs w:val="28"/>
    </w:rPr>
  </w:style>
  <w:style w:type="paragraph" w:customStyle="1" w:styleId="xl25">
    <w:name w:val="xl25"/>
    <w:basedOn w:val="Normal"/>
    <w:rsid w:val="00B13A1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Tieude4">
    <w:name w:val="Tieu de 4"/>
    <w:basedOn w:val="Normal"/>
    <w:rsid w:val="00B13A11"/>
    <w:pPr>
      <w:spacing w:before="60" w:after="60" w:line="360" w:lineRule="exact"/>
      <w:jc w:val="both"/>
    </w:pPr>
    <w:rPr>
      <w:b/>
      <w:szCs w:val="20"/>
    </w:rPr>
  </w:style>
  <w:style w:type="character" w:customStyle="1" w:styleId="Heading6Char">
    <w:name w:val="Heading 6 Char"/>
    <w:link w:val="Heading6"/>
    <w:rsid w:val="00482C6F"/>
    <w:rPr>
      <w:rFonts w:ascii=".VnTime" w:eastAsia="Calibri" w:hAnsi=".VnTime"/>
      <w:b/>
      <w:sz w:val="28"/>
      <w:szCs w:val="22"/>
      <w:u w:val="single"/>
    </w:rPr>
  </w:style>
  <w:style w:type="character" w:customStyle="1" w:styleId="Heading7Char">
    <w:name w:val="Heading 7 Char"/>
    <w:link w:val="Heading7"/>
    <w:rsid w:val="00482C6F"/>
    <w:rPr>
      <w:rFonts w:ascii=".VnAvantH" w:hAnsi=".VnAvantH"/>
      <w:b/>
      <w:sz w:val="32"/>
    </w:rPr>
  </w:style>
  <w:style w:type="character" w:customStyle="1" w:styleId="Heading8Char">
    <w:name w:val="Heading 8 Char"/>
    <w:link w:val="Heading8"/>
    <w:rsid w:val="00482C6F"/>
    <w:rPr>
      <w:rFonts w:ascii=".VnTime" w:hAnsi=".VnTime"/>
      <w:b/>
      <w:i/>
      <w:sz w:val="28"/>
    </w:rPr>
  </w:style>
  <w:style w:type="character" w:customStyle="1" w:styleId="Heading9Char">
    <w:name w:val="Heading 9 Char"/>
    <w:link w:val="Heading9"/>
    <w:rsid w:val="00482C6F"/>
    <w:rPr>
      <w:rFonts w:ascii=".VnTimeH" w:eastAsia="Calibri" w:hAnsi=".VnTimeH"/>
      <w:b/>
      <w:sz w:val="22"/>
      <w:szCs w:val="22"/>
    </w:rPr>
  </w:style>
  <w:style w:type="character" w:customStyle="1" w:styleId="Heading3Char">
    <w:name w:val="Heading 3 Char"/>
    <w:link w:val="Heading3"/>
    <w:rsid w:val="00482C6F"/>
    <w:rPr>
      <w:rFonts w:ascii="Arial" w:hAnsi="Arial" w:cs="Arial"/>
      <w:b/>
      <w:bCs/>
      <w:sz w:val="26"/>
      <w:szCs w:val="26"/>
    </w:rPr>
  </w:style>
  <w:style w:type="character" w:customStyle="1" w:styleId="Heading4Char">
    <w:name w:val="Heading 4 Char"/>
    <w:link w:val="Heading4"/>
    <w:rsid w:val="00482C6F"/>
    <w:rPr>
      <w:b/>
      <w:bCs/>
      <w:sz w:val="28"/>
      <w:szCs w:val="28"/>
    </w:rPr>
  </w:style>
  <w:style w:type="character" w:customStyle="1" w:styleId="Heading5Char">
    <w:name w:val="Heading 5 Char"/>
    <w:link w:val="Heading5"/>
    <w:rsid w:val="00482C6F"/>
    <w:rPr>
      <w:rFonts w:ascii=".VnTime" w:hAnsi=".VnTime"/>
      <w:b/>
      <w:bCs/>
      <w:i/>
      <w:iCs/>
      <w:sz w:val="26"/>
      <w:szCs w:val="26"/>
    </w:rPr>
  </w:style>
  <w:style w:type="character" w:customStyle="1" w:styleId="BodyTextChar">
    <w:name w:val="Body Text Char"/>
    <w:link w:val="BodyText"/>
    <w:rsid w:val="00482C6F"/>
    <w:rPr>
      <w:rFonts w:ascii=".VnTime" w:hAnsi=".VnTime"/>
      <w:sz w:val="28"/>
      <w:szCs w:val="28"/>
    </w:rPr>
  </w:style>
  <w:style w:type="paragraph" w:styleId="NormalIndent">
    <w:name w:val="Normal Indent"/>
    <w:basedOn w:val="Normal"/>
    <w:rsid w:val="00482C6F"/>
    <w:pPr>
      <w:ind w:left="720"/>
    </w:pPr>
    <w:rPr>
      <w:rFonts w:ascii="Times New Roman" w:hAnsi="Times New Roman"/>
      <w:noProof/>
      <w:sz w:val="24"/>
      <w:szCs w:val="24"/>
    </w:rPr>
  </w:style>
  <w:style w:type="paragraph" w:styleId="ListParagraph">
    <w:name w:val="List Paragraph"/>
    <w:basedOn w:val="Normal"/>
    <w:qFormat/>
    <w:rsid w:val="00482C6F"/>
    <w:pPr>
      <w:spacing w:after="200" w:line="276" w:lineRule="auto"/>
      <w:ind w:left="720"/>
      <w:contextualSpacing/>
    </w:pPr>
    <w:rPr>
      <w:rFonts w:ascii="Arial" w:eastAsia="Arial" w:hAnsi="Arial"/>
      <w:sz w:val="22"/>
      <w:szCs w:val="22"/>
      <w:lang w:val="vi-VN"/>
    </w:rPr>
  </w:style>
  <w:style w:type="character" w:customStyle="1" w:styleId="BodyTextIndent2Char">
    <w:name w:val="Body Text Indent 2 Char"/>
    <w:aliases w:val="Char Char Char Char1,Char Char Char Char Char Char Char Char,Char Char Char Char Char"/>
    <w:link w:val="BodyTextIndent2"/>
    <w:rsid w:val="00482C6F"/>
    <w:rPr>
      <w:rFonts w:ascii=".VnTime" w:hAnsi=".VnTime"/>
      <w:sz w:val="28"/>
      <w:szCs w:val="28"/>
    </w:rPr>
  </w:style>
  <w:style w:type="paragraph" w:styleId="BodyText3">
    <w:name w:val="Body Text 3"/>
    <w:basedOn w:val="Normal"/>
    <w:link w:val="BodyText3Char"/>
    <w:rsid w:val="00482C6F"/>
    <w:pPr>
      <w:spacing w:after="120"/>
    </w:pPr>
    <w:rPr>
      <w:sz w:val="16"/>
      <w:szCs w:val="16"/>
      <w:lang/>
    </w:rPr>
  </w:style>
  <w:style w:type="character" w:customStyle="1" w:styleId="BodyText3Char">
    <w:name w:val="Body Text 3 Char"/>
    <w:link w:val="BodyText3"/>
    <w:rsid w:val="00482C6F"/>
    <w:rPr>
      <w:rFonts w:ascii=".VnTime" w:hAnsi=".VnTime"/>
      <w:sz w:val="16"/>
      <w:szCs w:val="16"/>
    </w:rPr>
  </w:style>
  <w:style w:type="character" w:customStyle="1" w:styleId="TitleChar">
    <w:name w:val="Title Char"/>
    <w:link w:val="Title"/>
    <w:rsid w:val="00482C6F"/>
    <w:rPr>
      <w:rFonts w:ascii=".VnArialH" w:hAnsi=".VnArialH"/>
      <w:b/>
      <w:bCs/>
      <w:sz w:val="28"/>
      <w:szCs w:val="24"/>
    </w:rPr>
  </w:style>
  <w:style w:type="paragraph" w:customStyle="1" w:styleId="Char0">
    <w:name w:val="Char"/>
    <w:autoRedefine/>
    <w:rsid w:val="00482C6F"/>
    <w:pPr>
      <w:tabs>
        <w:tab w:val="num" w:pos="720"/>
      </w:tabs>
      <w:spacing w:after="120"/>
      <w:ind w:left="357" w:hanging="360"/>
    </w:pPr>
    <w:rPr>
      <w:lang w:val="en-US" w:eastAsia="en-US"/>
    </w:rPr>
  </w:style>
  <w:style w:type="character" w:customStyle="1" w:styleId="BodyTextIndentChar">
    <w:name w:val="Body Text Indent Char"/>
    <w:rsid w:val="00482C6F"/>
    <w:rPr>
      <w:rFonts w:ascii=".VnTime" w:hAnsi=".VnTime"/>
      <w:sz w:val="28"/>
      <w:szCs w:val="28"/>
    </w:rPr>
  </w:style>
  <w:style w:type="paragraph" w:customStyle="1" w:styleId="bt">
    <w:name w:val="bt"/>
    <w:basedOn w:val="Heading4"/>
    <w:rsid w:val="00482C6F"/>
    <w:pPr>
      <w:spacing w:before="60" w:line="400" w:lineRule="exact"/>
      <w:ind w:firstLine="567"/>
      <w:jc w:val="both"/>
      <w:outlineLvl w:val="9"/>
    </w:pPr>
    <w:rPr>
      <w:b w:val="0"/>
      <w:bCs w:val="0"/>
      <w:szCs w:val="20"/>
    </w:rPr>
  </w:style>
  <w:style w:type="paragraph" w:customStyle="1" w:styleId="S3">
    <w:name w:val="S3"/>
    <w:basedOn w:val="BodyTextIndent2"/>
    <w:rsid w:val="00482C6F"/>
    <w:pPr>
      <w:spacing w:before="60" w:after="60" w:line="300" w:lineRule="atLeast"/>
      <w:ind w:left="0" w:firstLine="720"/>
    </w:pPr>
    <w:rPr>
      <w:rFonts w:ascii="Times New Roman" w:hAnsi="Times New Roman"/>
      <w:bCs/>
    </w:rPr>
  </w:style>
  <w:style w:type="character" w:styleId="CommentReference">
    <w:name w:val="annotation reference"/>
    <w:rsid w:val="00482C6F"/>
    <w:rPr>
      <w:sz w:val="16"/>
    </w:rPr>
  </w:style>
  <w:style w:type="paragraph" w:customStyle="1" w:styleId="xl35">
    <w:name w:val="xl35"/>
    <w:basedOn w:val="Normal"/>
    <w:rsid w:val="00482C6F"/>
    <w:pPr>
      <w:pBdr>
        <w:left w:val="single" w:sz="8" w:space="0" w:color="auto"/>
      </w:pBdr>
      <w:spacing w:before="100" w:after="100"/>
      <w:jc w:val="center"/>
    </w:pPr>
    <w:rPr>
      <w:rFonts w:ascii="Times New Roman" w:hAnsi="Times New Roman"/>
      <w:sz w:val="24"/>
      <w:szCs w:val="20"/>
    </w:rPr>
  </w:style>
  <w:style w:type="paragraph" w:customStyle="1" w:styleId="xl38">
    <w:name w:val="xl38"/>
    <w:basedOn w:val="Normal"/>
    <w:rsid w:val="00482C6F"/>
    <w:pPr>
      <w:spacing w:before="100" w:beforeAutospacing="1" w:after="100" w:afterAutospacing="1"/>
      <w:jc w:val="center"/>
    </w:pPr>
    <w:rPr>
      <w:rFonts w:ascii=".VnTimeH" w:hAnsi=".VnTimeH"/>
      <w:color w:val="000000"/>
    </w:rPr>
  </w:style>
  <w:style w:type="paragraph" w:customStyle="1" w:styleId="xl28">
    <w:name w:val="xl28"/>
    <w:basedOn w:val="Normal"/>
    <w:rsid w:val="00482C6F"/>
    <w:pPr>
      <w:pBdr>
        <w:left w:val="single" w:sz="4" w:space="0" w:color="auto"/>
        <w:bottom w:val="single" w:sz="4" w:space="0" w:color="auto"/>
      </w:pBdr>
      <w:spacing w:before="100" w:beforeAutospacing="1" w:after="100" w:afterAutospacing="1"/>
      <w:jc w:val="center"/>
    </w:pPr>
    <w:rPr>
      <w:sz w:val="22"/>
      <w:szCs w:val="22"/>
    </w:rPr>
  </w:style>
  <w:style w:type="paragraph" w:customStyle="1" w:styleId="xl29">
    <w:name w:val="xl29"/>
    <w:basedOn w:val="Normal"/>
    <w:rsid w:val="00482C6F"/>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Normal"/>
    <w:rsid w:val="00482C6F"/>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31">
    <w:name w:val="xl31"/>
    <w:basedOn w:val="Normal"/>
    <w:rsid w:val="00482C6F"/>
    <w:pPr>
      <w:pBdr>
        <w:top w:val="single" w:sz="4" w:space="0" w:color="auto"/>
        <w:left w:val="single" w:sz="4" w:space="0" w:color="auto"/>
      </w:pBdr>
      <w:spacing w:before="100" w:beforeAutospacing="1" w:after="100" w:afterAutospacing="1"/>
    </w:pPr>
    <w:rPr>
      <w:sz w:val="22"/>
      <w:szCs w:val="22"/>
    </w:rPr>
  </w:style>
  <w:style w:type="paragraph" w:customStyle="1" w:styleId="xl32">
    <w:name w:val="xl32"/>
    <w:basedOn w:val="Normal"/>
    <w:rsid w:val="00482C6F"/>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33">
    <w:name w:val="xl33"/>
    <w:basedOn w:val="Normal"/>
    <w:rsid w:val="00482C6F"/>
    <w:pPr>
      <w:pBdr>
        <w:left w:val="single" w:sz="4" w:space="0" w:color="auto"/>
        <w:right w:val="single" w:sz="4" w:space="0" w:color="auto"/>
      </w:pBdr>
      <w:spacing w:before="100" w:beforeAutospacing="1" w:after="100" w:afterAutospacing="1"/>
    </w:pPr>
    <w:rPr>
      <w:sz w:val="22"/>
      <w:szCs w:val="22"/>
    </w:rPr>
  </w:style>
  <w:style w:type="paragraph" w:customStyle="1" w:styleId="xl34">
    <w:name w:val="xl34"/>
    <w:basedOn w:val="Normal"/>
    <w:rsid w:val="00482C6F"/>
    <w:pPr>
      <w:spacing w:before="100" w:beforeAutospacing="1" w:after="100" w:afterAutospacing="1"/>
    </w:pPr>
    <w:rPr>
      <w:sz w:val="22"/>
      <w:szCs w:val="22"/>
    </w:rPr>
  </w:style>
  <w:style w:type="paragraph" w:customStyle="1" w:styleId="xl36">
    <w:name w:val="xl36"/>
    <w:basedOn w:val="Normal"/>
    <w:rsid w:val="00482C6F"/>
    <w:pPr>
      <w:pBdr>
        <w:left w:val="single" w:sz="4" w:space="0" w:color="auto"/>
        <w:right w:val="single" w:sz="4" w:space="0" w:color="auto"/>
      </w:pBdr>
      <w:spacing w:before="100" w:beforeAutospacing="1" w:after="100" w:afterAutospacing="1"/>
      <w:jc w:val="center"/>
    </w:pPr>
    <w:rPr>
      <w:sz w:val="22"/>
      <w:szCs w:val="22"/>
      <w:u w:val="single"/>
    </w:rPr>
  </w:style>
  <w:style w:type="paragraph" w:customStyle="1" w:styleId="xl37">
    <w:name w:val="xl37"/>
    <w:basedOn w:val="Normal"/>
    <w:rsid w:val="00482C6F"/>
    <w:pPr>
      <w:pBdr>
        <w:left w:val="single" w:sz="4" w:space="0" w:color="auto"/>
        <w:right w:val="single" w:sz="4" w:space="0" w:color="auto"/>
      </w:pBdr>
      <w:spacing w:before="100" w:beforeAutospacing="1" w:after="100" w:afterAutospacing="1"/>
      <w:jc w:val="center"/>
    </w:pPr>
    <w:rPr>
      <w:sz w:val="22"/>
      <w:szCs w:val="22"/>
      <w:u w:val="single"/>
    </w:rPr>
  </w:style>
  <w:style w:type="paragraph" w:customStyle="1" w:styleId="xl39">
    <w:name w:val="xl39"/>
    <w:basedOn w:val="Normal"/>
    <w:rsid w:val="00482C6F"/>
    <w:pPr>
      <w:pBdr>
        <w:left w:val="single" w:sz="4" w:space="0" w:color="auto"/>
        <w:right w:val="single" w:sz="4" w:space="0" w:color="auto"/>
      </w:pBdr>
      <w:spacing w:before="100" w:beforeAutospacing="1" w:after="100" w:afterAutospacing="1"/>
      <w:jc w:val="center"/>
    </w:pPr>
    <w:rPr>
      <w:sz w:val="22"/>
      <w:szCs w:val="22"/>
    </w:rPr>
  </w:style>
  <w:style w:type="paragraph" w:customStyle="1" w:styleId="xl40">
    <w:name w:val="xl40"/>
    <w:basedOn w:val="Normal"/>
    <w:rsid w:val="00482C6F"/>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1">
    <w:name w:val="xl41"/>
    <w:basedOn w:val="Normal"/>
    <w:rsid w:val="00482C6F"/>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42">
    <w:name w:val="xl42"/>
    <w:basedOn w:val="Normal"/>
    <w:rsid w:val="00482C6F"/>
    <w:pPr>
      <w:pBdr>
        <w:left w:val="single" w:sz="4" w:space="0" w:color="auto"/>
      </w:pBdr>
      <w:spacing w:before="100" w:beforeAutospacing="1" w:after="100" w:afterAutospacing="1"/>
      <w:jc w:val="center"/>
    </w:pPr>
    <w:rPr>
      <w:sz w:val="22"/>
      <w:szCs w:val="22"/>
      <w:u w:val="single"/>
    </w:rPr>
  </w:style>
  <w:style w:type="paragraph" w:customStyle="1" w:styleId="xl43">
    <w:name w:val="xl43"/>
    <w:basedOn w:val="Normal"/>
    <w:rsid w:val="00482C6F"/>
    <w:pPr>
      <w:pBdr>
        <w:top w:val="single" w:sz="4" w:space="0" w:color="auto"/>
        <w:left w:val="single" w:sz="4" w:space="0" w:color="auto"/>
      </w:pBdr>
      <w:spacing w:before="100" w:beforeAutospacing="1" w:after="100" w:afterAutospacing="1"/>
      <w:jc w:val="center"/>
    </w:pPr>
    <w:rPr>
      <w:rFonts w:ascii=".VnAvant" w:hAnsi=".VnAvant"/>
      <w:sz w:val="24"/>
      <w:szCs w:val="24"/>
    </w:rPr>
  </w:style>
  <w:style w:type="paragraph" w:customStyle="1" w:styleId="xl44">
    <w:name w:val="xl44"/>
    <w:basedOn w:val="Normal"/>
    <w:rsid w:val="00482C6F"/>
    <w:pPr>
      <w:pBdr>
        <w:top w:val="single" w:sz="4" w:space="0" w:color="auto"/>
        <w:left w:val="single" w:sz="4" w:space="0" w:color="auto"/>
      </w:pBdr>
      <w:spacing w:before="100" w:beforeAutospacing="1" w:after="100" w:afterAutospacing="1"/>
    </w:pPr>
    <w:rPr>
      <w:rFonts w:ascii=".VnAvant" w:hAnsi=".VnAvant"/>
      <w:sz w:val="24"/>
      <w:szCs w:val="24"/>
    </w:rPr>
  </w:style>
  <w:style w:type="paragraph" w:customStyle="1" w:styleId="xl45">
    <w:name w:val="xl45"/>
    <w:basedOn w:val="Normal"/>
    <w:rsid w:val="00482C6F"/>
    <w:pPr>
      <w:pBdr>
        <w:top w:val="single" w:sz="4" w:space="0" w:color="auto"/>
        <w:left w:val="single" w:sz="4" w:space="0" w:color="auto"/>
        <w:bottom w:val="single" w:sz="4" w:space="0" w:color="auto"/>
      </w:pBdr>
      <w:spacing w:before="100" w:beforeAutospacing="1" w:after="100" w:afterAutospacing="1"/>
    </w:pPr>
    <w:rPr>
      <w:rFonts w:ascii=".VnAvant" w:hAnsi=".VnAvant"/>
      <w:sz w:val="24"/>
      <w:szCs w:val="24"/>
    </w:rPr>
  </w:style>
  <w:style w:type="paragraph" w:customStyle="1" w:styleId="xl46">
    <w:name w:val="xl46"/>
    <w:basedOn w:val="Normal"/>
    <w:rsid w:val="00482C6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vant" w:hAnsi=".VnAvant"/>
      <w:sz w:val="24"/>
      <w:szCs w:val="24"/>
    </w:rPr>
  </w:style>
  <w:style w:type="paragraph" w:customStyle="1" w:styleId="xl47">
    <w:name w:val="xl47"/>
    <w:basedOn w:val="Normal"/>
    <w:rsid w:val="00482C6F"/>
    <w:pPr>
      <w:pBdr>
        <w:top w:val="single" w:sz="4" w:space="0" w:color="auto"/>
        <w:left w:val="single" w:sz="4" w:space="0" w:color="auto"/>
        <w:right w:val="single" w:sz="4" w:space="0" w:color="auto"/>
      </w:pBdr>
      <w:spacing w:before="100" w:beforeAutospacing="1" w:after="100" w:afterAutospacing="1"/>
      <w:jc w:val="center"/>
    </w:pPr>
    <w:rPr>
      <w:rFonts w:ascii=".VnAvant" w:hAnsi=".VnAvant"/>
      <w:sz w:val="24"/>
      <w:szCs w:val="24"/>
    </w:rPr>
  </w:style>
  <w:style w:type="paragraph" w:customStyle="1" w:styleId="xl48">
    <w:name w:val="xl48"/>
    <w:basedOn w:val="Normal"/>
    <w:rsid w:val="00482C6F"/>
    <w:pPr>
      <w:pBdr>
        <w:left w:val="single" w:sz="4" w:space="0" w:color="auto"/>
        <w:bottom w:val="single" w:sz="4" w:space="0" w:color="auto"/>
        <w:right w:val="single" w:sz="4" w:space="0" w:color="auto"/>
      </w:pBdr>
      <w:spacing w:before="100" w:beforeAutospacing="1" w:after="100" w:afterAutospacing="1"/>
      <w:jc w:val="center"/>
    </w:pPr>
    <w:rPr>
      <w:rFonts w:ascii=".VnAvant" w:hAnsi=".VnAvant"/>
      <w:sz w:val="24"/>
      <w:szCs w:val="24"/>
    </w:rPr>
  </w:style>
  <w:style w:type="paragraph" w:customStyle="1" w:styleId="xl49">
    <w:name w:val="xl49"/>
    <w:basedOn w:val="Normal"/>
    <w:rsid w:val="00482C6F"/>
    <w:pPr>
      <w:pBdr>
        <w:left w:val="single" w:sz="4" w:space="0" w:color="auto"/>
        <w:bottom w:val="single" w:sz="4" w:space="0" w:color="auto"/>
      </w:pBdr>
      <w:spacing w:before="100" w:beforeAutospacing="1" w:after="100" w:afterAutospacing="1"/>
      <w:jc w:val="center"/>
    </w:pPr>
    <w:rPr>
      <w:rFonts w:ascii=".VnAvant" w:hAnsi=".VnAvant"/>
      <w:sz w:val="24"/>
      <w:szCs w:val="24"/>
    </w:rPr>
  </w:style>
  <w:style w:type="paragraph" w:customStyle="1" w:styleId="xl50">
    <w:name w:val="xl50"/>
    <w:basedOn w:val="Normal"/>
    <w:rsid w:val="00482C6F"/>
    <w:pPr>
      <w:pBdr>
        <w:left w:val="single" w:sz="4" w:space="0" w:color="auto"/>
        <w:bottom w:val="single" w:sz="4" w:space="0" w:color="auto"/>
        <w:right w:val="single" w:sz="4" w:space="0" w:color="auto"/>
      </w:pBdr>
      <w:spacing w:before="100" w:beforeAutospacing="1" w:after="100" w:afterAutospacing="1"/>
      <w:jc w:val="center"/>
    </w:pPr>
    <w:rPr>
      <w:rFonts w:ascii=".VnAvant" w:hAnsi=".VnAvant"/>
      <w:sz w:val="24"/>
      <w:szCs w:val="24"/>
    </w:rPr>
  </w:style>
  <w:style w:type="paragraph" w:customStyle="1" w:styleId="xl51">
    <w:name w:val="xl51"/>
    <w:basedOn w:val="Normal"/>
    <w:rsid w:val="00482C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vant" w:hAnsi=".VnAvant"/>
      <w:sz w:val="24"/>
      <w:szCs w:val="24"/>
    </w:rPr>
  </w:style>
  <w:style w:type="paragraph" w:customStyle="1" w:styleId="font5">
    <w:name w:val="font5"/>
    <w:basedOn w:val="Normal"/>
    <w:rsid w:val="00482C6F"/>
    <w:pPr>
      <w:spacing w:before="100" w:beforeAutospacing="1" w:after="100" w:afterAutospacing="1"/>
    </w:pPr>
    <w:rPr>
      <w:sz w:val="18"/>
      <w:szCs w:val="18"/>
    </w:rPr>
  </w:style>
  <w:style w:type="paragraph" w:customStyle="1" w:styleId="font6">
    <w:name w:val="font6"/>
    <w:basedOn w:val="Normal"/>
    <w:rsid w:val="00482C6F"/>
    <w:pPr>
      <w:spacing w:before="100" w:beforeAutospacing="1" w:after="100" w:afterAutospacing="1"/>
    </w:pPr>
    <w:rPr>
      <w:sz w:val="18"/>
      <w:szCs w:val="18"/>
    </w:rPr>
  </w:style>
  <w:style w:type="paragraph" w:customStyle="1" w:styleId="font7">
    <w:name w:val="font7"/>
    <w:basedOn w:val="Normal"/>
    <w:rsid w:val="00482C6F"/>
    <w:pPr>
      <w:spacing w:before="100" w:beforeAutospacing="1" w:after="100" w:afterAutospacing="1"/>
    </w:pPr>
    <w:rPr>
      <w:sz w:val="18"/>
      <w:szCs w:val="18"/>
    </w:rPr>
  </w:style>
  <w:style w:type="paragraph" w:customStyle="1" w:styleId="xl52">
    <w:name w:val="xl52"/>
    <w:basedOn w:val="Normal"/>
    <w:rsid w:val="00482C6F"/>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24">
    <w:name w:val="xl24"/>
    <w:basedOn w:val="Normal"/>
    <w:rsid w:val="00482C6F"/>
    <w:pPr>
      <w:spacing w:before="100" w:beforeAutospacing="1" w:after="100" w:afterAutospacing="1"/>
    </w:pPr>
    <w:rPr>
      <w:sz w:val="24"/>
      <w:szCs w:val="24"/>
    </w:rPr>
  </w:style>
  <w:style w:type="paragraph" w:customStyle="1" w:styleId="xl26">
    <w:name w:val="xl26"/>
    <w:basedOn w:val="Normal"/>
    <w:rsid w:val="00482C6F"/>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7">
    <w:name w:val="xl27"/>
    <w:basedOn w:val="Normal"/>
    <w:rsid w:val="00482C6F"/>
    <w:pPr>
      <w:pBdr>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2">
    <w:name w:val="xl22"/>
    <w:basedOn w:val="Normal"/>
    <w:rsid w:val="00482C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paragraph" w:customStyle="1" w:styleId="xl23">
    <w:name w:val="xl23"/>
    <w:basedOn w:val="Normal"/>
    <w:rsid w:val="00482C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Noidungbang">
    <w:name w:val="Noi dung bang"/>
    <w:basedOn w:val="Normal"/>
    <w:rsid w:val="00482C6F"/>
    <w:pPr>
      <w:spacing w:before="240" w:line="400" w:lineRule="exact"/>
      <w:jc w:val="center"/>
    </w:pPr>
    <w:rPr>
      <w:rFonts w:ascii=".VnTimeH" w:hAnsi=".VnTimeH"/>
      <w:b/>
      <w:spacing w:val="2"/>
      <w:sz w:val="24"/>
      <w:szCs w:val="20"/>
    </w:rPr>
  </w:style>
  <w:style w:type="paragraph" w:styleId="Caption">
    <w:name w:val="caption"/>
    <w:basedOn w:val="Normal"/>
    <w:next w:val="Normal"/>
    <w:qFormat/>
    <w:rsid w:val="00482C6F"/>
    <w:pPr>
      <w:spacing w:before="40" w:after="40" w:line="340" w:lineRule="exact"/>
      <w:jc w:val="right"/>
    </w:pPr>
    <w:rPr>
      <w:b/>
      <w:i/>
      <w:sz w:val="26"/>
      <w:szCs w:val="20"/>
    </w:rPr>
  </w:style>
  <w:style w:type="paragraph" w:customStyle="1" w:styleId="Tieude3">
    <w:name w:val="Tieu de 3"/>
    <w:basedOn w:val="Normal"/>
    <w:rsid w:val="00482C6F"/>
    <w:pPr>
      <w:spacing w:before="60" w:after="60" w:line="360" w:lineRule="exact"/>
      <w:jc w:val="both"/>
    </w:pPr>
    <w:rPr>
      <w:rFonts w:ascii=".VnArialH" w:hAnsi=".VnArialH" w:cs=".VnArialH"/>
      <w:sz w:val="24"/>
      <w:szCs w:val="24"/>
      <w:lang w:val="vi-VN"/>
    </w:rPr>
  </w:style>
  <w:style w:type="paragraph" w:customStyle="1" w:styleId="Tieude5">
    <w:name w:val="Tieu de 5"/>
    <w:basedOn w:val="Normal"/>
    <w:rsid w:val="00482C6F"/>
    <w:pPr>
      <w:numPr>
        <w:numId w:val="1"/>
      </w:numPr>
      <w:tabs>
        <w:tab w:val="clear" w:pos="360"/>
      </w:tabs>
      <w:spacing w:before="60" w:after="60" w:line="360" w:lineRule="exact"/>
      <w:ind w:left="0" w:firstLine="0"/>
      <w:jc w:val="both"/>
    </w:pPr>
    <w:rPr>
      <w:rFonts w:cs=".VnTime"/>
      <w:b/>
      <w:bCs/>
      <w:i/>
      <w:iCs/>
      <w:lang w:val="vi-VN"/>
    </w:rPr>
  </w:style>
  <w:style w:type="paragraph" w:styleId="ListBullet">
    <w:name w:val="List Bullet"/>
    <w:basedOn w:val="Normal"/>
    <w:autoRedefine/>
    <w:rsid w:val="00482C6F"/>
    <w:pPr>
      <w:tabs>
        <w:tab w:val="num" w:pos="1080"/>
      </w:tabs>
      <w:ind w:left="1080" w:hanging="360"/>
    </w:pPr>
    <w:rPr>
      <w:sz w:val="24"/>
      <w:szCs w:val="20"/>
    </w:rPr>
  </w:style>
  <w:style w:type="paragraph" w:customStyle="1" w:styleId="xl54">
    <w:name w:val="xl54"/>
    <w:basedOn w:val="Normal"/>
    <w:rsid w:val="00482C6F"/>
    <w:pPr>
      <w:pBdr>
        <w:top w:val="single" w:sz="4" w:space="0" w:color="auto"/>
        <w:left w:val="single" w:sz="4" w:space="0" w:color="auto"/>
      </w:pBdr>
      <w:spacing w:before="100" w:beforeAutospacing="1" w:after="100" w:afterAutospacing="1"/>
      <w:jc w:val="center"/>
    </w:pPr>
    <w:rPr>
      <w:rFonts w:ascii=".VnAvant" w:eastAsia="Arial Unicode MS" w:hAnsi=".VnAvant" w:cs="Arial Unicode MS"/>
      <w:sz w:val="24"/>
      <w:szCs w:val="24"/>
    </w:rPr>
  </w:style>
  <w:style w:type="paragraph" w:customStyle="1" w:styleId="xl55">
    <w:name w:val="xl55"/>
    <w:basedOn w:val="Normal"/>
    <w:rsid w:val="00482C6F"/>
    <w:pPr>
      <w:pBdr>
        <w:top w:val="single" w:sz="4" w:space="0" w:color="auto"/>
        <w:left w:val="single" w:sz="4" w:space="0" w:color="auto"/>
      </w:pBdr>
      <w:spacing w:before="100" w:beforeAutospacing="1" w:after="100" w:afterAutospacing="1"/>
    </w:pPr>
    <w:rPr>
      <w:rFonts w:ascii=".VnAvant" w:eastAsia="Arial Unicode MS" w:hAnsi=".VnAvant" w:cs="Arial Unicode MS"/>
      <w:sz w:val="24"/>
      <w:szCs w:val="24"/>
    </w:rPr>
  </w:style>
  <w:style w:type="paragraph" w:customStyle="1" w:styleId="xl56">
    <w:name w:val="xl56"/>
    <w:basedOn w:val="Normal"/>
    <w:rsid w:val="00482C6F"/>
    <w:pPr>
      <w:pBdr>
        <w:top w:val="single" w:sz="4" w:space="0" w:color="auto"/>
        <w:left w:val="single" w:sz="4" w:space="0" w:color="auto"/>
        <w:bottom w:val="single" w:sz="4" w:space="0" w:color="auto"/>
      </w:pBdr>
      <w:spacing w:before="100" w:beforeAutospacing="1" w:after="100" w:afterAutospacing="1"/>
    </w:pPr>
    <w:rPr>
      <w:rFonts w:ascii=".VnAvant" w:eastAsia="Arial Unicode MS" w:hAnsi=".VnAvant" w:cs="Arial Unicode MS"/>
      <w:sz w:val="24"/>
      <w:szCs w:val="24"/>
    </w:rPr>
  </w:style>
  <w:style w:type="paragraph" w:customStyle="1" w:styleId="xl57">
    <w:name w:val="xl57"/>
    <w:basedOn w:val="Normal"/>
    <w:rsid w:val="00482C6F"/>
    <w:pPr>
      <w:pBdr>
        <w:top w:val="single" w:sz="4" w:space="0" w:color="auto"/>
        <w:left w:val="single" w:sz="4" w:space="0" w:color="auto"/>
        <w:right w:val="single" w:sz="4" w:space="0" w:color="auto"/>
      </w:pBdr>
      <w:spacing w:before="100" w:beforeAutospacing="1" w:after="100" w:afterAutospacing="1"/>
      <w:jc w:val="center"/>
    </w:pPr>
    <w:rPr>
      <w:rFonts w:ascii=".VnAvant" w:eastAsia="Arial Unicode MS" w:hAnsi=".VnAvant" w:cs="Arial Unicode MS"/>
      <w:sz w:val="24"/>
      <w:szCs w:val="24"/>
    </w:rPr>
  </w:style>
  <w:style w:type="paragraph" w:customStyle="1" w:styleId="xl58">
    <w:name w:val="xl58"/>
    <w:basedOn w:val="Normal"/>
    <w:rsid w:val="00482C6F"/>
    <w:pPr>
      <w:pBdr>
        <w:left w:val="single" w:sz="4" w:space="0" w:color="auto"/>
        <w:bottom w:val="single" w:sz="4" w:space="0" w:color="auto"/>
        <w:right w:val="single" w:sz="4" w:space="0" w:color="auto"/>
      </w:pBdr>
      <w:spacing w:before="100" w:beforeAutospacing="1" w:after="100" w:afterAutospacing="1"/>
      <w:jc w:val="center"/>
    </w:pPr>
    <w:rPr>
      <w:rFonts w:ascii=".VnAvant" w:eastAsia="Arial Unicode MS" w:hAnsi=".VnAvant" w:cs="Arial Unicode MS"/>
      <w:sz w:val="24"/>
      <w:szCs w:val="24"/>
    </w:rPr>
  </w:style>
  <w:style w:type="paragraph" w:customStyle="1" w:styleId="xl59">
    <w:name w:val="xl59"/>
    <w:basedOn w:val="Normal"/>
    <w:rsid w:val="00482C6F"/>
    <w:pPr>
      <w:pBdr>
        <w:left w:val="single" w:sz="4" w:space="0" w:color="auto"/>
        <w:bottom w:val="single" w:sz="4" w:space="0" w:color="auto"/>
      </w:pBdr>
      <w:spacing w:before="100" w:beforeAutospacing="1" w:after="100" w:afterAutospacing="1"/>
      <w:jc w:val="center"/>
    </w:pPr>
    <w:rPr>
      <w:rFonts w:ascii=".VnAvant" w:eastAsia="Arial Unicode MS" w:hAnsi=".VnAvant" w:cs="Arial Unicode MS"/>
      <w:sz w:val="24"/>
      <w:szCs w:val="24"/>
    </w:rPr>
  </w:style>
  <w:style w:type="paragraph" w:customStyle="1" w:styleId="xl60">
    <w:name w:val="xl60"/>
    <w:basedOn w:val="Normal"/>
    <w:rsid w:val="00482C6F"/>
    <w:pPr>
      <w:pBdr>
        <w:left w:val="single" w:sz="4" w:space="0" w:color="auto"/>
        <w:bottom w:val="single" w:sz="4" w:space="0" w:color="auto"/>
        <w:right w:val="single" w:sz="4" w:space="0" w:color="auto"/>
      </w:pBdr>
      <w:spacing w:before="100" w:beforeAutospacing="1" w:after="100" w:afterAutospacing="1"/>
      <w:jc w:val="center"/>
    </w:pPr>
    <w:rPr>
      <w:rFonts w:ascii=".VnAvant" w:eastAsia="Arial Unicode MS" w:hAnsi=".VnAvant" w:cs="Arial Unicode MS"/>
      <w:sz w:val="24"/>
      <w:szCs w:val="24"/>
    </w:rPr>
  </w:style>
  <w:style w:type="paragraph" w:customStyle="1" w:styleId="xl61">
    <w:name w:val="xl61"/>
    <w:basedOn w:val="Normal"/>
    <w:rsid w:val="00482C6F"/>
    <w:pPr>
      <w:pBdr>
        <w:top w:val="single" w:sz="4" w:space="0" w:color="auto"/>
        <w:left w:val="single" w:sz="4" w:space="0" w:color="auto"/>
        <w:right w:val="single" w:sz="4" w:space="0" w:color="auto"/>
      </w:pBdr>
      <w:spacing w:before="100" w:beforeAutospacing="1" w:after="100" w:afterAutospacing="1"/>
      <w:jc w:val="center"/>
    </w:pPr>
    <w:rPr>
      <w:rFonts w:eastAsia="Arial Unicode MS" w:cs="Arial Unicode MS"/>
      <w:sz w:val="22"/>
      <w:szCs w:val="22"/>
    </w:rPr>
  </w:style>
  <w:style w:type="paragraph" w:customStyle="1" w:styleId="xl62">
    <w:name w:val="xl62"/>
    <w:basedOn w:val="Normal"/>
    <w:rsid w:val="00482C6F"/>
    <w:pPr>
      <w:pBdr>
        <w:top w:val="single" w:sz="4" w:space="0" w:color="auto"/>
        <w:left w:val="single" w:sz="4" w:space="0" w:color="auto"/>
        <w:right w:val="single" w:sz="4" w:space="0" w:color="auto"/>
      </w:pBdr>
      <w:spacing w:before="100" w:beforeAutospacing="1" w:after="100" w:afterAutospacing="1"/>
      <w:jc w:val="center"/>
    </w:pPr>
    <w:rPr>
      <w:rFonts w:eastAsia="Arial Unicode MS" w:cs="Arial Unicode MS"/>
      <w:sz w:val="22"/>
      <w:szCs w:val="22"/>
    </w:rPr>
  </w:style>
  <w:style w:type="paragraph" w:customStyle="1" w:styleId="xl63">
    <w:name w:val="xl63"/>
    <w:basedOn w:val="Normal"/>
    <w:rsid w:val="00482C6F"/>
    <w:pPr>
      <w:pBdr>
        <w:left w:val="single" w:sz="4" w:space="0" w:color="auto"/>
        <w:right w:val="single" w:sz="4" w:space="0" w:color="auto"/>
      </w:pBdr>
      <w:spacing w:before="100" w:beforeAutospacing="1" w:after="100" w:afterAutospacing="1"/>
      <w:jc w:val="center"/>
    </w:pPr>
    <w:rPr>
      <w:rFonts w:eastAsia="Arial Unicode MS" w:cs="Arial Unicode MS"/>
      <w:sz w:val="22"/>
      <w:szCs w:val="22"/>
    </w:rPr>
  </w:style>
  <w:style w:type="paragraph" w:customStyle="1" w:styleId="xl64">
    <w:name w:val="xl64"/>
    <w:basedOn w:val="Normal"/>
    <w:rsid w:val="00482C6F"/>
    <w:pPr>
      <w:pBdr>
        <w:left w:val="single" w:sz="4" w:space="0" w:color="auto"/>
        <w:right w:val="single" w:sz="4" w:space="0" w:color="auto"/>
      </w:pBdr>
      <w:spacing w:before="100" w:beforeAutospacing="1" w:after="100" w:afterAutospacing="1"/>
      <w:jc w:val="center"/>
    </w:pPr>
    <w:rPr>
      <w:rFonts w:eastAsia="Arial Unicode MS" w:cs="Arial Unicode MS"/>
      <w:sz w:val="22"/>
      <w:szCs w:val="22"/>
      <w:u w:val="single"/>
    </w:rPr>
  </w:style>
  <w:style w:type="paragraph" w:customStyle="1" w:styleId="xl65">
    <w:name w:val="xl65"/>
    <w:basedOn w:val="Normal"/>
    <w:rsid w:val="00482C6F"/>
    <w:pPr>
      <w:pBdr>
        <w:left w:val="single" w:sz="4" w:space="0" w:color="auto"/>
        <w:right w:val="single" w:sz="4" w:space="0" w:color="auto"/>
      </w:pBdr>
      <w:spacing w:before="100" w:beforeAutospacing="1" w:after="100" w:afterAutospacing="1"/>
      <w:jc w:val="center"/>
    </w:pPr>
    <w:rPr>
      <w:rFonts w:eastAsia="Arial Unicode MS" w:cs="Arial Unicode MS"/>
      <w:sz w:val="22"/>
      <w:szCs w:val="22"/>
      <w:u w:val="single"/>
    </w:rPr>
  </w:style>
  <w:style w:type="paragraph" w:customStyle="1" w:styleId="xl66">
    <w:name w:val="xl66"/>
    <w:basedOn w:val="Normal"/>
    <w:rsid w:val="00482C6F"/>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sz w:val="22"/>
      <w:szCs w:val="22"/>
    </w:rPr>
  </w:style>
  <w:style w:type="paragraph" w:customStyle="1" w:styleId="xl67">
    <w:name w:val="xl67"/>
    <w:basedOn w:val="Normal"/>
    <w:rsid w:val="00482C6F"/>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sz w:val="22"/>
      <w:szCs w:val="22"/>
    </w:rPr>
  </w:style>
  <w:style w:type="paragraph" w:customStyle="1" w:styleId="xl68">
    <w:name w:val="xl68"/>
    <w:basedOn w:val="Normal"/>
    <w:rsid w:val="00482C6F"/>
    <w:pPr>
      <w:pBdr>
        <w:left w:val="single" w:sz="4" w:space="0" w:color="auto"/>
        <w:right w:val="single" w:sz="4" w:space="0" w:color="auto"/>
      </w:pBdr>
      <w:spacing w:before="100" w:beforeAutospacing="1" w:after="100" w:afterAutospacing="1"/>
      <w:jc w:val="center"/>
    </w:pPr>
    <w:rPr>
      <w:rFonts w:eastAsia="Arial Unicode MS" w:cs="Arial Unicode MS"/>
      <w:sz w:val="22"/>
      <w:szCs w:val="22"/>
    </w:rPr>
  </w:style>
  <w:style w:type="character" w:customStyle="1" w:styleId="SubtitleChar">
    <w:name w:val="Subtitle Char"/>
    <w:link w:val="Subtitle"/>
    <w:rsid w:val="00482C6F"/>
    <w:rPr>
      <w:rFonts w:ascii=".VnArialH" w:hAnsi=".VnArialH"/>
      <w:b/>
      <w:bCs/>
      <w:sz w:val="28"/>
      <w:szCs w:val="24"/>
    </w:rPr>
  </w:style>
  <w:style w:type="paragraph" w:customStyle="1" w:styleId="BT0">
    <w:name w:val="BT"/>
    <w:basedOn w:val="BodyTextIndent2"/>
    <w:autoRedefine/>
    <w:rsid w:val="00C93C2D"/>
    <w:pPr>
      <w:spacing w:before="60" w:after="60" w:line="360" w:lineRule="exact"/>
      <w:ind w:left="0" w:firstLine="567"/>
      <w:jc w:val="both"/>
    </w:pPr>
    <w:rPr>
      <w:rFonts w:ascii="Times New Roman" w:hAnsi="Times New Roman"/>
      <w:sz w:val="26"/>
      <w:szCs w:val="26"/>
    </w:rPr>
  </w:style>
  <w:style w:type="paragraph" w:customStyle="1" w:styleId="CharCharChar">
    <w:name w:val="Char Char Char"/>
    <w:basedOn w:val="Normal"/>
    <w:next w:val="Normal"/>
    <w:autoRedefine/>
    <w:semiHidden/>
    <w:rsid w:val="00912D49"/>
    <w:pPr>
      <w:spacing w:before="120" w:after="120" w:line="312" w:lineRule="auto"/>
    </w:pPr>
    <w:rPr>
      <w:rFonts w:ascii="Times New Roman" w:hAnsi="Times New Roman"/>
    </w:rPr>
  </w:style>
  <w:style w:type="paragraph" w:styleId="ListBullet2">
    <w:name w:val="List Bullet 2"/>
    <w:basedOn w:val="Normal"/>
    <w:rsid w:val="00DB5F97"/>
    <w:pPr>
      <w:numPr>
        <w:numId w:val="2"/>
      </w:numPr>
      <w:contextualSpacing/>
    </w:pPr>
  </w:style>
  <w:style w:type="paragraph" w:styleId="BodyTextFirstIndent">
    <w:name w:val="Body Text First Indent"/>
    <w:basedOn w:val="BodyText"/>
    <w:link w:val="BodyTextFirstIndentChar"/>
    <w:rsid w:val="00A255D7"/>
    <w:pPr>
      <w:ind w:firstLine="210"/>
    </w:pPr>
  </w:style>
  <w:style w:type="character" w:customStyle="1" w:styleId="BodyTextFirstIndentChar">
    <w:name w:val="Body Text First Indent Char"/>
    <w:basedOn w:val="BodyTextChar"/>
    <w:link w:val="BodyTextFirstIndent"/>
    <w:rsid w:val="00A255D7"/>
  </w:style>
  <w:style w:type="paragraph" w:customStyle="1" w:styleId="Style1">
    <w:name w:val="Style1"/>
    <w:basedOn w:val="Normal"/>
    <w:autoRedefine/>
    <w:rsid w:val="00525EF3"/>
    <w:pPr>
      <w:spacing w:before="60" w:after="60"/>
      <w:ind w:firstLine="520"/>
      <w:jc w:val="both"/>
    </w:pPr>
    <w:rPr>
      <w:rFonts w:ascii="Times New Roman" w:hAnsi="Times New Roman"/>
      <w:sz w:val="26"/>
      <w:szCs w:val="26"/>
    </w:rPr>
  </w:style>
  <w:style w:type="paragraph" w:customStyle="1" w:styleId="k2TimesNewRoman">
    <w:name w:val="k2 + Times New Roman"/>
    <w:aliases w:val="Not Bold"/>
    <w:basedOn w:val="Normal"/>
    <w:link w:val="k2TimesNewRomanChar"/>
    <w:rsid w:val="000E08DE"/>
    <w:pPr>
      <w:spacing w:beforeLines="40" w:afterLines="40"/>
      <w:ind w:firstLine="720"/>
      <w:jc w:val="both"/>
    </w:pPr>
    <w:rPr>
      <w:szCs w:val="20"/>
      <w:lang/>
    </w:rPr>
  </w:style>
  <w:style w:type="character" w:customStyle="1" w:styleId="k2TimesNewRomanChar">
    <w:name w:val="k2 + Times New Roman Char"/>
    <w:aliases w:val="Not Bold Char Char"/>
    <w:link w:val="k2TimesNewRoman"/>
    <w:rsid w:val="000E08DE"/>
    <w:rPr>
      <w:rFonts w:ascii=".VnTime" w:hAnsi=".VnTime"/>
      <w:sz w:val="28"/>
    </w:rPr>
  </w:style>
  <w:style w:type="paragraph" w:customStyle="1" w:styleId="DefaultParagraphFontParaCharCharCharCharChar">
    <w:name w:val="Default Paragraph Font Para Char Char Char Char Char"/>
    <w:autoRedefine/>
    <w:rsid w:val="003E3A83"/>
    <w:pPr>
      <w:tabs>
        <w:tab w:val="left" w:pos="1152"/>
      </w:tabs>
      <w:spacing w:before="120" w:after="120" w:line="312" w:lineRule="auto"/>
    </w:pPr>
    <w:rPr>
      <w:rFonts w:ascii="Arial" w:hAnsi="Arial" w:cs="Arial"/>
      <w:sz w:val="26"/>
      <w:szCs w:val="26"/>
      <w:lang w:val="en-US" w:eastAsia="en-US"/>
    </w:rPr>
  </w:style>
  <w:style w:type="paragraph" w:styleId="BalloonText">
    <w:name w:val="Balloon Text"/>
    <w:basedOn w:val="Normal"/>
    <w:link w:val="BalloonTextChar"/>
    <w:rsid w:val="00567981"/>
    <w:rPr>
      <w:rFonts w:ascii="Tahoma" w:hAnsi="Tahoma"/>
      <w:sz w:val="16"/>
      <w:szCs w:val="16"/>
      <w:lang/>
    </w:rPr>
  </w:style>
  <w:style w:type="character" w:customStyle="1" w:styleId="BalloonTextChar">
    <w:name w:val="Balloon Text Char"/>
    <w:link w:val="BalloonText"/>
    <w:rsid w:val="00567981"/>
    <w:rPr>
      <w:rFonts w:ascii="Tahoma" w:hAnsi="Tahoma" w:cs="Tahoma"/>
      <w:sz w:val="16"/>
      <w:szCs w:val="16"/>
    </w:rPr>
  </w:style>
  <w:style w:type="paragraph" w:customStyle="1" w:styleId="CharCharChar1CharCharCharChar0">
    <w:name w:val=" Char Char Char1 Char Char Char Char"/>
    <w:basedOn w:val="Normal"/>
    <w:rsid w:val="000C675A"/>
    <w:pPr>
      <w:spacing w:after="160" w:line="240" w:lineRule="exact"/>
    </w:pPr>
    <w:rPr>
      <w:rFonts w:ascii="Verdana" w:hAnsi="Verdana" w:cs="Verdana"/>
      <w:sz w:val="20"/>
      <w:szCs w:val="20"/>
    </w:rPr>
  </w:style>
  <w:style w:type="character" w:customStyle="1" w:styleId="HeaderChar">
    <w:name w:val="Header Char"/>
    <w:link w:val="Header"/>
    <w:locked/>
    <w:rsid w:val="00D82CAF"/>
    <w:rPr>
      <w:rFonts w:ascii=".VnTime" w:hAnsi=".VnTime"/>
      <w:sz w:val="28"/>
      <w:szCs w:val="28"/>
    </w:rPr>
  </w:style>
  <w:style w:type="character" w:customStyle="1" w:styleId="CharChar4">
    <w:name w:val=" Char Char4"/>
    <w:locked/>
    <w:rsid w:val="00D82CAF"/>
    <w:rPr>
      <w:sz w:val="28"/>
      <w:szCs w:val="28"/>
      <w:lang w:val="en-US" w:eastAsia="en-US" w:bidi="ar-SA"/>
    </w:rPr>
  </w:style>
  <w:style w:type="character" w:customStyle="1" w:styleId="CharChar">
    <w:name w:val="Char Char"/>
    <w:locked/>
    <w:rsid w:val="00D82CAF"/>
    <w:rPr>
      <w:rFonts w:ascii="Times New Roman" w:hAnsi="Times New Roman" w:cs="Times New Roman"/>
      <w:color w:val="008000"/>
      <w:sz w:val="24"/>
      <w:szCs w:val="24"/>
      <w:lang w:val="en-US" w:eastAsia="en-US"/>
    </w:rPr>
  </w:style>
  <w:style w:type="numbering" w:customStyle="1" w:styleId="NoList1">
    <w:name w:val="No List1"/>
    <w:next w:val="NoList"/>
    <w:semiHidden/>
    <w:rsid w:val="00D82CAF"/>
  </w:style>
  <w:style w:type="paragraph" w:customStyle="1" w:styleId="xl53">
    <w:name w:val="xl53"/>
    <w:basedOn w:val="Normal"/>
    <w:rsid w:val="00D82CAF"/>
    <w:pPr>
      <w:spacing w:before="100" w:beforeAutospacing="1" w:after="100" w:afterAutospacing="1"/>
      <w:jc w:val="center"/>
      <w:textAlignment w:val="center"/>
    </w:pPr>
    <w:rPr>
      <w:rFonts w:ascii=".VnTimeH" w:hAnsi=".VnTimeH"/>
      <w:sz w:val="24"/>
      <w:szCs w:val="24"/>
    </w:rPr>
  </w:style>
  <w:style w:type="paragraph" w:customStyle="1" w:styleId="font1">
    <w:name w:val="font1"/>
    <w:basedOn w:val="Normal"/>
    <w:rsid w:val="00D82CAF"/>
    <w:pPr>
      <w:spacing w:before="100" w:beforeAutospacing="1" w:after="100" w:afterAutospacing="1"/>
    </w:pPr>
  </w:style>
  <w:style w:type="paragraph" w:customStyle="1" w:styleId="xl69">
    <w:name w:val="xl69"/>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0">
    <w:name w:val="xl70"/>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1">
    <w:name w:val="xl71"/>
    <w:basedOn w:val="Normal"/>
    <w:rsid w:val="00D82CAF"/>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72">
    <w:name w:val="xl72"/>
    <w:basedOn w:val="Normal"/>
    <w:rsid w:val="00D82CAF"/>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73">
    <w:name w:val="xl73"/>
    <w:basedOn w:val="Normal"/>
    <w:rsid w:val="00D82CAF"/>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Normal"/>
    <w:rsid w:val="00D82CAF"/>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75">
    <w:name w:val="xl75"/>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77">
    <w:name w:val="xl77"/>
    <w:basedOn w:val="Normal"/>
    <w:rsid w:val="00D82CAF"/>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2"/>
      <w:szCs w:val="22"/>
    </w:rPr>
  </w:style>
  <w:style w:type="paragraph" w:customStyle="1" w:styleId="xl78">
    <w:name w:val="xl78"/>
    <w:basedOn w:val="Normal"/>
    <w:rsid w:val="00D82CAF"/>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79">
    <w:name w:val="xl79"/>
    <w:basedOn w:val="Normal"/>
    <w:rsid w:val="00D82CAF"/>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80">
    <w:name w:val="xl80"/>
    <w:basedOn w:val="Normal"/>
    <w:rsid w:val="00D82CAF"/>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81">
    <w:name w:val="xl81"/>
    <w:basedOn w:val="Normal"/>
    <w:rsid w:val="00D82CAF"/>
    <w:pPr>
      <w:pBdr>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Normal"/>
    <w:rsid w:val="00D82CA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2"/>
      <w:szCs w:val="22"/>
    </w:rPr>
  </w:style>
  <w:style w:type="paragraph" w:customStyle="1" w:styleId="xl83">
    <w:name w:val="xl83"/>
    <w:basedOn w:val="Normal"/>
    <w:rsid w:val="00D82CAF"/>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84">
    <w:name w:val="xl84"/>
    <w:basedOn w:val="Normal"/>
    <w:rsid w:val="00D82CAF"/>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5">
    <w:name w:val="xl85"/>
    <w:basedOn w:val="Normal"/>
    <w:rsid w:val="00D82CAF"/>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6">
    <w:name w:val="xl86"/>
    <w:basedOn w:val="Normal"/>
    <w:rsid w:val="00D82CAF"/>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87">
    <w:name w:val="xl87"/>
    <w:basedOn w:val="Normal"/>
    <w:rsid w:val="00D82CAF"/>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88">
    <w:name w:val="xl88"/>
    <w:basedOn w:val="Normal"/>
    <w:rsid w:val="00D82CAF"/>
    <w:pPr>
      <w:pBdr>
        <w:left w:val="single" w:sz="4" w:space="0" w:color="auto"/>
        <w:right w:val="single" w:sz="4" w:space="0" w:color="auto"/>
      </w:pBdr>
      <w:spacing w:before="100" w:beforeAutospacing="1" w:after="100" w:afterAutospacing="1"/>
      <w:jc w:val="center"/>
    </w:pPr>
    <w:rPr>
      <w:sz w:val="22"/>
      <w:szCs w:val="22"/>
    </w:rPr>
  </w:style>
  <w:style w:type="paragraph" w:customStyle="1" w:styleId="xl89">
    <w:name w:val="xl89"/>
    <w:basedOn w:val="Normal"/>
    <w:rsid w:val="00D82CAF"/>
    <w:pPr>
      <w:pBdr>
        <w:left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90">
    <w:name w:val="xl90"/>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1">
    <w:name w:val="xl91"/>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92">
    <w:name w:val="xl92"/>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93">
    <w:name w:val="xl93"/>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94">
    <w:name w:val="xl94"/>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2"/>
      <w:szCs w:val="22"/>
    </w:rPr>
  </w:style>
  <w:style w:type="paragraph" w:customStyle="1" w:styleId="xl95">
    <w:name w:val="xl95"/>
    <w:basedOn w:val="Normal"/>
    <w:rsid w:val="00D82CAF"/>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96">
    <w:name w:val="xl96"/>
    <w:basedOn w:val="Normal"/>
    <w:rsid w:val="00D82CAF"/>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97">
    <w:name w:val="xl97"/>
    <w:basedOn w:val="Normal"/>
    <w:rsid w:val="00D82CAF"/>
    <w:pPr>
      <w:pBdr>
        <w:left w:val="single" w:sz="4" w:space="0" w:color="auto"/>
        <w:right w:val="single" w:sz="4" w:space="0" w:color="auto"/>
      </w:pBdr>
      <w:spacing w:before="100" w:beforeAutospacing="1" w:after="100" w:afterAutospacing="1"/>
      <w:jc w:val="center"/>
    </w:pPr>
    <w:rPr>
      <w:rFonts w:ascii="Times New Roman" w:hAnsi="Times New Roman"/>
      <w:sz w:val="22"/>
      <w:szCs w:val="22"/>
    </w:rPr>
  </w:style>
  <w:style w:type="paragraph" w:customStyle="1" w:styleId="xl98">
    <w:name w:val="xl98"/>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9">
    <w:name w:val="xl99"/>
    <w:basedOn w:val="Normal"/>
    <w:rsid w:val="00D82CAF"/>
    <w:pPr>
      <w:spacing w:before="100" w:beforeAutospacing="1" w:after="100" w:afterAutospacing="1"/>
      <w:jc w:val="center"/>
    </w:pPr>
    <w:rPr>
      <w:rFonts w:ascii=".VnTimeH" w:hAnsi=".VnTimeH"/>
      <w:b/>
      <w:bCs/>
      <w:sz w:val="24"/>
      <w:szCs w:val="24"/>
    </w:rPr>
  </w:style>
  <w:style w:type="paragraph" w:customStyle="1" w:styleId="xl100">
    <w:name w:val="xl100"/>
    <w:basedOn w:val="Normal"/>
    <w:rsid w:val="00D82CAF"/>
    <w:pPr>
      <w:spacing w:before="100" w:beforeAutospacing="1" w:after="100" w:afterAutospacing="1"/>
      <w:jc w:val="center"/>
    </w:pPr>
    <w:rPr>
      <w:i/>
      <w:iCs/>
      <w:sz w:val="24"/>
      <w:szCs w:val="24"/>
      <w:u w:val="single"/>
    </w:rPr>
  </w:style>
  <w:style w:type="paragraph" w:customStyle="1" w:styleId="xl101">
    <w:name w:val="xl101"/>
    <w:basedOn w:val="Normal"/>
    <w:rsid w:val="00D82CA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D82CA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D82CA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6">
    <w:name w:val="xl106"/>
    <w:basedOn w:val="Normal"/>
    <w:rsid w:val="00D82CA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b/>
      <w:bCs/>
      <w:sz w:val="24"/>
      <w:szCs w:val="24"/>
    </w:rPr>
  </w:style>
  <w:style w:type="paragraph" w:customStyle="1" w:styleId="xl108">
    <w:name w:val="xl108"/>
    <w:basedOn w:val="Normal"/>
    <w:rsid w:val="00D82CAF"/>
    <w:pPr>
      <w:pBdr>
        <w:left w:val="single" w:sz="4" w:space="0" w:color="auto"/>
        <w:bottom w:val="single" w:sz="4" w:space="0" w:color="auto"/>
        <w:right w:val="single" w:sz="4" w:space="0" w:color="auto"/>
      </w:pBdr>
      <w:spacing w:before="100" w:beforeAutospacing="1" w:after="100" w:afterAutospacing="1"/>
      <w:textAlignment w:val="center"/>
    </w:pPr>
    <w:rPr>
      <w:rFonts w:ascii=".VnTimeH" w:hAnsi=".VnTimeH"/>
      <w:b/>
      <w:bCs/>
      <w:sz w:val="22"/>
      <w:szCs w:val="22"/>
    </w:rPr>
  </w:style>
  <w:style w:type="paragraph" w:customStyle="1" w:styleId="xl109">
    <w:name w:val="xl109"/>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10">
    <w:name w:val="xl110"/>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11">
    <w:name w:val="xl111"/>
    <w:basedOn w:val="Normal"/>
    <w:rsid w:val="00D82CAF"/>
    <w:pPr>
      <w:pBdr>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12">
    <w:name w:val="xl112"/>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13">
    <w:name w:val="xl113"/>
    <w:basedOn w:val="Normal"/>
    <w:rsid w:val="00D82CAF"/>
    <w:pPr>
      <w:pBdr>
        <w:top w:val="single" w:sz="4" w:space="0" w:color="auto"/>
        <w:left w:val="single" w:sz="4" w:space="0" w:color="auto"/>
        <w:right w:val="single" w:sz="4" w:space="0" w:color="auto"/>
      </w:pBdr>
      <w:spacing w:before="100" w:beforeAutospacing="1" w:after="100" w:afterAutospacing="1"/>
    </w:pPr>
    <w:rPr>
      <w:b/>
      <w:bCs/>
      <w:i/>
      <w:iCs/>
      <w:sz w:val="22"/>
      <w:szCs w:val="22"/>
    </w:rPr>
  </w:style>
  <w:style w:type="paragraph" w:customStyle="1" w:styleId="xl114">
    <w:name w:val="xl114"/>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15">
    <w:name w:val="xl115"/>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16">
    <w:name w:val="xl116"/>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7">
    <w:name w:val="xl117"/>
    <w:basedOn w:val="Normal"/>
    <w:rsid w:val="00D82CAF"/>
    <w:pPr>
      <w:pBdr>
        <w:left w:val="single" w:sz="4" w:space="0" w:color="auto"/>
        <w:right w:val="single" w:sz="4" w:space="0" w:color="auto"/>
      </w:pBdr>
      <w:spacing w:before="100" w:beforeAutospacing="1" w:after="100" w:afterAutospacing="1"/>
    </w:pPr>
    <w:rPr>
      <w:b/>
      <w:bCs/>
      <w:sz w:val="22"/>
      <w:szCs w:val="22"/>
    </w:rPr>
  </w:style>
  <w:style w:type="paragraph" w:customStyle="1" w:styleId="xl118">
    <w:name w:val="xl118"/>
    <w:basedOn w:val="Normal"/>
    <w:rsid w:val="00D82CAF"/>
    <w:pPr>
      <w:pBdr>
        <w:left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119">
    <w:name w:val="xl119"/>
    <w:basedOn w:val="Normal"/>
    <w:rsid w:val="00D82CAF"/>
    <w:pPr>
      <w:pBdr>
        <w:left w:val="single" w:sz="4" w:space="0" w:color="auto"/>
        <w:right w:val="single" w:sz="4" w:space="0" w:color="auto"/>
      </w:pBdr>
      <w:spacing w:before="100" w:beforeAutospacing="1" w:after="100" w:afterAutospacing="1"/>
    </w:pPr>
    <w:rPr>
      <w:b/>
      <w:bCs/>
      <w:i/>
      <w:iCs/>
      <w:sz w:val="22"/>
      <w:szCs w:val="22"/>
    </w:rPr>
  </w:style>
  <w:style w:type="paragraph" w:customStyle="1" w:styleId="xl120">
    <w:name w:val="xl120"/>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2"/>
      <w:szCs w:val="22"/>
    </w:rPr>
  </w:style>
  <w:style w:type="paragraph" w:customStyle="1" w:styleId="font8">
    <w:name w:val="font8"/>
    <w:basedOn w:val="Normal"/>
    <w:rsid w:val="00D82CAF"/>
    <w:pPr>
      <w:spacing w:before="100" w:beforeAutospacing="1" w:after="100" w:afterAutospacing="1"/>
    </w:pPr>
    <w:rPr>
      <w:sz w:val="24"/>
      <w:szCs w:val="24"/>
      <w:u w:val="single"/>
    </w:rPr>
  </w:style>
  <w:style w:type="paragraph" w:customStyle="1" w:styleId="xl121">
    <w:name w:val="xl121"/>
    <w:basedOn w:val="Normal"/>
    <w:rsid w:val="00D82CAF"/>
    <w:pPr>
      <w:pBdr>
        <w:left w:val="single" w:sz="4" w:space="0" w:color="auto"/>
        <w:right w:val="single" w:sz="4" w:space="0" w:color="auto"/>
      </w:pBdr>
      <w:spacing w:before="100" w:beforeAutospacing="1" w:after="100" w:afterAutospacing="1"/>
    </w:pPr>
    <w:rPr>
      <w:b/>
      <w:bCs/>
      <w:i/>
      <w:iCs/>
      <w:color w:val="0000FF"/>
      <w:sz w:val="22"/>
      <w:szCs w:val="22"/>
    </w:rPr>
  </w:style>
  <w:style w:type="paragraph" w:customStyle="1" w:styleId="xl122">
    <w:name w:val="xl122"/>
    <w:basedOn w:val="Normal"/>
    <w:rsid w:val="00D82CAF"/>
    <w:pPr>
      <w:pBdr>
        <w:left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123">
    <w:name w:val="xl123"/>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5">
    <w:name w:val="xl125"/>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6">
    <w:name w:val="xl126"/>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127">
    <w:name w:val="xl127"/>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color w:val="000000"/>
      <w:sz w:val="22"/>
      <w:szCs w:val="22"/>
    </w:rPr>
  </w:style>
  <w:style w:type="paragraph" w:customStyle="1" w:styleId="xl128">
    <w:name w:val="xl128"/>
    <w:basedOn w:val="Normal"/>
    <w:rsid w:val="00D82CA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800000"/>
      <w:sz w:val="22"/>
      <w:szCs w:val="22"/>
    </w:rPr>
  </w:style>
  <w:style w:type="paragraph" w:customStyle="1" w:styleId="Muca-b">
    <w:name w:val="Muc a-b"/>
    <w:basedOn w:val="Normal"/>
    <w:rsid w:val="00D82CAF"/>
    <w:pPr>
      <w:spacing w:before="160" w:after="40" w:line="380" w:lineRule="exact"/>
      <w:ind w:firstLine="567"/>
      <w:jc w:val="both"/>
    </w:pPr>
    <w:rPr>
      <w:b/>
      <w:spacing w:val="4"/>
      <w:position w:val="4"/>
      <w:sz w:val="27"/>
      <w:szCs w:val="20"/>
    </w:rPr>
  </w:style>
  <w:style w:type="paragraph" w:customStyle="1" w:styleId="CharCharCharCharCharCharCharCharCharChar">
    <w:name w:val="Char Char Char Char Char Char Char Char Char Char"/>
    <w:autoRedefine/>
    <w:rsid w:val="00D82CAF"/>
    <w:pPr>
      <w:tabs>
        <w:tab w:val="num" w:pos="720"/>
      </w:tabs>
      <w:spacing w:after="120"/>
      <w:ind w:left="357" w:hanging="360"/>
    </w:pPr>
    <w:rPr>
      <w:lang w:val="en-US" w:eastAsia="en-US"/>
    </w:rPr>
  </w:style>
  <w:style w:type="paragraph" w:customStyle="1" w:styleId="Style2">
    <w:name w:val="Style2"/>
    <w:basedOn w:val="Title"/>
    <w:rsid w:val="00D82CAF"/>
    <w:pPr>
      <w:spacing w:line="240" w:lineRule="auto"/>
      <w:jc w:val="both"/>
    </w:pPr>
    <w:rPr>
      <w:rFonts w:ascii=".VnTime" w:hAnsi=".VnTime"/>
      <w:bCs w:val="0"/>
      <w:szCs w:val="20"/>
      <w:lang w:val="en-US" w:eastAsia="en-US"/>
    </w:rPr>
  </w:style>
  <w:style w:type="paragraph" w:styleId="PlainText">
    <w:name w:val="Plain Text"/>
    <w:basedOn w:val="Normal"/>
    <w:link w:val="PlainTextChar"/>
    <w:rsid w:val="00D82CAF"/>
    <w:rPr>
      <w:rFonts w:ascii="Courier New" w:hAnsi="Courier New"/>
      <w:sz w:val="20"/>
      <w:szCs w:val="20"/>
    </w:rPr>
  </w:style>
  <w:style w:type="character" w:customStyle="1" w:styleId="PlainTextChar">
    <w:name w:val="Plain Text Char"/>
    <w:link w:val="PlainText"/>
    <w:rsid w:val="00D82CAF"/>
    <w:rPr>
      <w:rFonts w:ascii="Courier New" w:hAnsi="Courier New"/>
    </w:rPr>
  </w:style>
  <w:style w:type="paragraph" w:customStyle="1" w:styleId="nd">
    <w:name w:val="nd"/>
    <w:basedOn w:val="Normal"/>
    <w:rsid w:val="00D82CAF"/>
    <w:pPr>
      <w:spacing w:before="60" w:after="60"/>
      <w:ind w:firstLine="720"/>
      <w:jc w:val="both"/>
    </w:pPr>
    <w:rPr>
      <w:rFonts w:ascii="UVnTime" w:hAnsi="UVnTime"/>
      <w:sz w:val="26"/>
      <w:szCs w:val="20"/>
    </w:rPr>
  </w:style>
  <w:style w:type="paragraph" w:customStyle="1" w:styleId="2">
    <w:name w:val="2"/>
    <w:basedOn w:val="Normal"/>
    <w:rsid w:val="00D82CAF"/>
    <w:pPr>
      <w:spacing w:before="120" w:after="120" w:line="288" w:lineRule="auto"/>
      <w:ind w:firstLine="57"/>
      <w:jc w:val="both"/>
    </w:pPr>
    <w:rPr>
      <w:rFonts w:ascii=".VnTimeH" w:hAnsi=".VnTimeH"/>
      <w:sz w:val="27"/>
      <w:szCs w:val="20"/>
    </w:rPr>
  </w:style>
  <w:style w:type="paragraph" w:customStyle="1" w:styleId="1">
    <w:name w:val="1"/>
    <w:basedOn w:val="Normal"/>
    <w:rsid w:val="00D82CAF"/>
    <w:pPr>
      <w:spacing w:before="120" w:after="120" w:line="288" w:lineRule="auto"/>
      <w:ind w:firstLine="57"/>
      <w:jc w:val="both"/>
    </w:pPr>
    <w:rPr>
      <w:b/>
      <w:sz w:val="27"/>
      <w:szCs w:val="20"/>
    </w:rPr>
  </w:style>
  <w:style w:type="paragraph" w:customStyle="1" w:styleId="4">
    <w:name w:val="4"/>
    <w:basedOn w:val="Normal"/>
    <w:rsid w:val="00D82CAF"/>
    <w:pPr>
      <w:spacing w:before="120" w:after="120" w:line="288" w:lineRule="auto"/>
      <w:ind w:firstLine="57"/>
      <w:jc w:val="both"/>
    </w:pPr>
    <w:rPr>
      <w:i/>
      <w:snapToGrid w:val="0"/>
      <w:sz w:val="27"/>
      <w:szCs w:val="20"/>
    </w:rPr>
  </w:style>
  <w:style w:type="paragraph" w:styleId="BlockText">
    <w:name w:val="Block Text"/>
    <w:basedOn w:val="Normal"/>
    <w:rsid w:val="00D82CAF"/>
    <w:pPr>
      <w:spacing w:line="280" w:lineRule="atLeast"/>
      <w:ind w:left="-113" w:right="-113"/>
    </w:pPr>
    <w:rPr>
      <w:szCs w:val="20"/>
    </w:rPr>
  </w:style>
  <w:style w:type="paragraph" w:customStyle="1" w:styleId="3">
    <w:name w:val="3"/>
    <w:basedOn w:val="Normal"/>
    <w:rsid w:val="00D82CAF"/>
    <w:pPr>
      <w:spacing w:before="120" w:after="120" w:line="288" w:lineRule="auto"/>
      <w:ind w:firstLine="57"/>
      <w:jc w:val="both"/>
    </w:pPr>
    <w:rPr>
      <w:b/>
      <w:i/>
      <w:snapToGrid w:val="0"/>
      <w:sz w:val="27"/>
      <w:szCs w:val="20"/>
    </w:rPr>
  </w:style>
  <w:style w:type="paragraph" w:customStyle="1" w:styleId="MucI-1">
    <w:name w:val="MucI-1"/>
    <w:basedOn w:val="Normal"/>
    <w:rsid w:val="00D82CAF"/>
    <w:pPr>
      <w:spacing w:before="60" w:after="60"/>
      <w:ind w:firstLine="720"/>
      <w:jc w:val="both"/>
    </w:pPr>
    <w:rPr>
      <w:b/>
      <w:sz w:val="26"/>
    </w:rPr>
  </w:style>
  <w:style w:type="paragraph" w:customStyle="1" w:styleId="Hinh">
    <w:name w:val="Hinh"/>
    <w:basedOn w:val="Normal"/>
    <w:autoRedefine/>
    <w:rsid w:val="00D82CAF"/>
    <w:pPr>
      <w:widowControl w:val="0"/>
      <w:spacing w:line="320" w:lineRule="atLeast"/>
      <w:ind w:right="-6"/>
      <w:jc w:val="both"/>
    </w:pPr>
    <w:rPr>
      <w:rFonts w:ascii="Times New Roman" w:hAnsi="Times New Roman"/>
      <w:iCs/>
      <w:spacing w:val="-6"/>
      <w:sz w:val="24"/>
      <w:szCs w:val="24"/>
      <w:lang w:val="pt-BR"/>
    </w:rPr>
  </w:style>
  <w:style w:type="character" w:styleId="Emphasis">
    <w:name w:val="Emphasis"/>
    <w:qFormat/>
    <w:rsid w:val="00D82CAF"/>
    <w:rPr>
      <w:i/>
      <w:iCs/>
    </w:rPr>
  </w:style>
  <w:style w:type="paragraph" w:styleId="NormalWeb">
    <w:name w:val="Normal (Web)"/>
    <w:basedOn w:val="Normal"/>
    <w:rsid w:val="00D82CAF"/>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D82CAF"/>
    <w:rPr>
      <w:color w:val="0000FF"/>
      <w:u w:val="single"/>
    </w:rPr>
  </w:style>
  <w:style w:type="character" w:styleId="FollowedHyperlink">
    <w:name w:val="FollowedHyperlink"/>
    <w:uiPriority w:val="99"/>
    <w:unhideWhenUsed/>
    <w:rsid w:val="00D82CAF"/>
    <w:rPr>
      <w:color w:val="800080"/>
      <w:u w:val="single"/>
    </w:rPr>
  </w:style>
  <w:style w:type="paragraph" w:customStyle="1" w:styleId="I1">
    <w:name w:val="I1"/>
    <w:basedOn w:val="BodyTextIndent2"/>
    <w:rsid w:val="00D82CAF"/>
    <w:pPr>
      <w:numPr>
        <w:ilvl w:val="1"/>
        <w:numId w:val="3"/>
      </w:numPr>
      <w:spacing w:before="60" w:after="60" w:line="300" w:lineRule="atLeast"/>
      <w:ind w:left="0"/>
      <w:jc w:val="both"/>
    </w:pPr>
    <w:rPr>
      <w:rFonts w:ascii="Times New Roman" w:hAnsi="Times New Roman"/>
      <w:i/>
    </w:rPr>
  </w:style>
  <w:style w:type="paragraph" w:customStyle="1" w:styleId="S4">
    <w:name w:val="S4"/>
    <w:basedOn w:val="BodyTextIndent2"/>
    <w:rsid w:val="00D82CAF"/>
    <w:pPr>
      <w:spacing w:before="60" w:after="60" w:line="300" w:lineRule="atLeast"/>
      <w:ind w:left="567"/>
    </w:pPr>
    <w:rPr>
      <w:rFonts w:ascii="Times New Roman" w:hAnsi="Times New Roman"/>
      <w:b/>
      <w:szCs w:val="20"/>
      <w:u w:val="single"/>
    </w:rPr>
  </w:style>
  <w:style w:type="paragraph" w:customStyle="1" w:styleId="Char1">
    <w:name w:val=" Char"/>
    <w:basedOn w:val="Normal"/>
    <w:rsid w:val="00DC3271"/>
    <w:pPr>
      <w:pageBreakBefore/>
      <w:spacing w:before="100" w:beforeAutospacing="1" w:after="100" w:afterAutospacing="1"/>
      <w:jc w:val="both"/>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3041834">
      <w:bodyDiv w:val="1"/>
      <w:marLeft w:val="0"/>
      <w:marRight w:val="0"/>
      <w:marTop w:val="0"/>
      <w:marBottom w:val="0"/>
      <w:divBdr>
        <w:top w:val="none" w:sz="0" w:space="0" w:color="auto"/>
        <w:left w:val="none" w:sz="0" w:space="0" w:color="auto"/>
        <w:bottom w:val="none" w:sz="0" w:space="0" w:color="auto"/>
        <w:right w:val="none" w:sz="0" w:space="0" w:color="auto"/>
      </w:divBdr>
    </w:div>
    <w:div w:id="14501438">
      <w:bodyDiv w:val="1"/>
      <w:marLeft w:val="0"/>
      <w:marRight w:val="0"/>
      <w:marTop w:val="0"/>
      <w:marBottom w:val="0"/>
      <w:divBdr>
        <w:top w:val="none" w:sz="0" w:space="0" w:color="auto"/>
        <w:left w:val="none" w:sz="0" w:space="0" w:color="auto"/>
        <w:bottom w:val="none" w:sz="0" w:space="0" w:color="auto"/>
        <w:right w:val="none" w:sz="0" w:space="0" w:color="auto"/>
      </w:divBdr>
    </w:div>
    <w:div w:id="140928805">
      <w:bodyDiv w:val="1"/>
      <w:marLeft w:val="0"/>
      <w:marRight w:val="0"/>
      <w:marTop w:val="0"/>
      <w:marBottom w:val="0"/>
      <w:divBdr>
        <w:top w:val="none" w:sz="0" w:space="0" w:color="auto"/>
        <w:left w:val="none" w:sz="0" w:space="0" w:color="auto"/>
        <w:bottom w:val="none" w:sz="0" w:space="0" w:color="auto"/>
        <w:right w:val="none" w:sz="0" w:space="0" w:color="auto"/>
      </w:divBdr>
    </w:div>
    <w:div w:id="144204083">
      <w:bodyDiv w:val="1"/>
      <w:marLeft w:val="0"/>
      <w:marRight w:val="0"/>
      <w:marTop w:val="0"/>
      <w:marBottom w:val="0"/>
      <w:divBdr>
        <w:top w:val="none" w:sz="0" w:space="0" w:color="auto"/>
        <w:left w:val="none" w:sz="0" w:space="0" w:color="auto"/>
        <w:bottom w:val="none" w:sz="0" w:space="0" w:color="auto"/>
        <w:right w:val="none" w:sz="0" w:space="0" w:color="auto"/>
      </w:divBdr>
    </w:div>
    <w:div w:id="296113106">
      <w:bodyDiv w:val="1"/>
      <w:marLeft w:val="0"/>
      <w:marRight w:val="0"/>
      <w:marTop w:val="0"/>
      <w:marBottom w:val="0"/>
      <w:divBdr>
        <w:top w:val="none" w:sz="0" w:space="0" w:color="auto"/>
        <w:left w:val="none" w:sz="0" w:space="0" w:color="auto"/>
        <w:bottom w:val="none" w:sz="0" w:space="0" w:color="auto"/>
        <w:right w:val="none" w:sz="0" w:space="0" w:color="auto"/>
      </w:divBdr>
    </w:div>
    <w:div w:id="466431561">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628363690">
      <w:bodyDiv w:val="1"/>
      <w:marLeft w:val="0"/>
      <w:marRight w:val="0"/>
      <w:marTop w:val="0"/>
      <w:marBottom w:val="0"/>
      <w:divBdr>
        <w:top w:val="none" w:sz="0" w:space="0" w:color="auto"/>
        <w:left w:val="none" w:sz="0" w:space="0" w:color="auto"/>
        <w:bottom w:val="none" w:sz="0" w:space="0" w:color="auto"/>
        <w:right w:val="none" w:sz="0" w:space="0" w:color="auto"/>
      </w:divBdr>
    </w:div>
    <w:div w:id="639074034">
      <w:bodyDiv w:val="1"/>
      <w:marLeft w:val="0"/>
      <w:marRight w:val="0"/>
      <w:marTop w:val="0"/>
      <w:marBottom w:val="0"/>
      <w:divBdr>
        <w:top w:val="none" w:sz="0" w:space="0" w:color="auto"/>
        <w:left w:val="none" w:sz="0" w:space="0" w:color="auto"/>
        <w:bottom w:val="none" w:sz="0" w:space="0" w:color="auto"/>
        <w:right w:val="none" w:sz="0" w:space="0" w:color="auto"/>
      </w:divBdr>
    </w:div>
    <w:div w:id="706226332">
      <w:bodyDiv w:val="1"/>
      <w:marLeft w:val="0"/>
      <w:marRight w:val="0"/>
      <w:marTop w:val="0"/>
      <w:marBottom w:val="0"/>
      <w:divBdr>
        <w:top w:val="none" w:sz="0" w:space="0" w:color="auto"/>
        <w:left w:val="none" w:sz="0" w:space="0" w:color="auto"/>
        <w:bottom w:val="none" w:sz="0" w:space="0" w:color="auto"/>
        <w:right w:val="none" w:sz="0" w:space="0" w:color="auto"/>
      </w:divBdr>
    </w:div>
    <w:div w:id="786319375">
      <w:bodyDiv w:val="1"/>
      <w:marLeft w:val="0"/>
      <w:marRight w:val="0"/>
      <w:marTop w:val="0"/>
      <w:marBottom w:val="0"/>
      <w:divBdr>
        <w:top w:val="none" w:sz="0" w:space="0" w:color="auto"/>
        <w:left w:val="none" w:sz="0" w:space="0" w:color="auto"/>
        <w:bottom w:val="none" w:sz="0" w:space="0" w:color="auto"/>
        <w:right w:val="none" w:sz="0" w:space="0" w:color="auto"/>
      </w:divBdr>
    </w:div>
    <w:div w:id="811555156">
      <w:bodyDiv w:val="1"/>
      <w:marLeft w:val="0"/>
      <w:marRight w:val="0"/>
      <w:marTop w:val="0"/>
      <w:marBottom w:val="0"/>
      <w:divBdr>
        <w:top w:val="none" w:sz="0" w:space="0" w:color="auto"/>
        <w:left w:val="none" w:sz="0" w:space="0" w:color="auto"/>
        <w:bottom w:val="none" w:sz="0" w:space="0" w:color="auto"/>
        <w:right w:val="none" w:sz="0" w:space="0" w:color="auto"/>
      </w:divBdr>
    </w:div>
    <w:div w:id="836725821">
      <w:bodyDiv w:val="1"/>
      <w:marLeft w:val="0"/>
      <w:marRight w:val="0"/>
      <w:marTop w:val="0"/>
      <w:marBottom w:val="0"/>
      <w:divBdr>
        <w:top w:val="none" w:sz="0" w:space="0" w:color="auto"/>
        <w:left w:val="none" w:sz="0" w:space="0" w:color="auto"/>
        <w:bottom w:val="none" w:sz="0" w:space="0" w:color="auto"/>
        <w:right w:val="none" w:sz="0" w:space="0" w:color="auto"/>
      </w:divBdr>
    </w:div>
    <w:div w:id="1014452879">
      <w:bodyDiv w:val="1"/>
      <w:marLeft w:val="0"/>
      <w:marRight w:val="0"/>
      <w:marTop w:val="0"/>
      <w:marBottom w:val="0"/>
      <w:divBdr>
        <w:top w:val="none" w:sz="0" w:space="0" w:color="auto"/>
        <w:left w:val="none" w:sz="0" w:space="0" w:color="auto"/>
        <w:bottom w:val="none" w:sz="0" w:space="0" w:color="auto"/>
        <w:right w:val="none" w:sz="0" w:space="0" w:color="auto"/>
      </w:divBdr>
    </w:div>
    <w:div w:id="1017539061">
      <w:bodyDiv w:val="1"/>
      <w:marLeft w:val="0"/>
      <w:marRight w:val="0"/>
      <w:marTop w:val="0"/>
      <w:marBottom w:val="0"/>
      <w:divBdr>
        <w:top w:val="none" w:sz="0" w:space="0" w:color="auto"/>
        <w:left w:val="none" w:sz="0" w:space="0" w:color="auto"/>
        <w:bottom w:val="none" w:sz="0" w:space="0" w:color="auto"/>
        <w:right w:val="none" w:sz="0" w:space="0" w:color="auto"/>
      </w:divBdr>
    </w:div>
    <w:div w:id="1053774795">
      <w:bodyDiv w:val="1"/>
      <w:marLeft w:val="0"/>
      <w:marRight w:val="0"/>
      <w:marTop w:val="0"/>
      <w:marBottom w:val="0"/>
      <w:divBdr>
        <w:top w:val="none" w:sz="0" w:space="0" w:color="auto"/>
        <w:left w:val="none" w:sz="0" w:space="0" w:color="auto"/>
        <w:bottom w:val="none" w:sz="0" w:space="0" w:color="auto"/>
        <w:right w:val="none" w:sz="0" w:space="0" w:color="auto"/>
      </w:divBdr>
    </w:div>
    <w:div w:id="1059480606">
      <w:bodyDiv w:val="1"/>
      <w:marLeft w:val="0"/>
      <w:marRight w:val="0"/>
      <w:marTop w:val="0"/>
      <w:marBottom w:val="0"/>
      <w:divBdr>
        <w:top w:val="none" w:sz="0" w:space="0" w:color="auto"/>
        <w:left w:val="none" w:sz="0" w:space="0" w:color="auto"/>
        <w:bottom w:val="none" w:sz="0" w:space="0" w:color="auto"/>
        <w:right w:val="none" w:sz="0" w:space="0" w:color="auto"/>
      </w:divBdr>
    </w:div>
    <w:div w:id="1116826919">
      <w:bodyDiv w:val="1"/>
      <w:marLeft w:val="0"/>
      <w:marRight w:val="0"/>
      <w:marTop w:val="0"/>
      <w:marBottom w:val="0"/>
      <w:divBdr>
        <w:top w:val="none" w:sz="0" w:space="0" w:color="auto"/>
        <w:left w:val="none" w:sz="0" w:space="0" w:color="auto"/>
        <w:bottom w:val="none" w:sz="0" w:space="0" w:color="auto"/>
        <w:right w:val="none" w:sz="0" w:space="0" w:color="auto"/>
      </w:divBdr>
    </w:div>
    <w:div w:id="1117336008">
      <w:bodyDiv w:val="1"/>
      <w:marLeft w:val="0"/>
      <w:marRight w:val="0"/>
      <w:marTop w:val="0"/>
      <w:marBottom w:val="0"/>
      <w:divBdr>
        <w:top w:val="none" w:sz="0" w:space="0" w:color="auto"/>
        <w:left w:val="none" w:sz="0" w:space="0" w:color="auto"/>
        <w:bottom w:val="none" w:sz="0" w:space="0" w:color="auto"/>
        <w:right w:val="none" w:sz="0" w:space="0" w:color="auto"/>
      </w:divBdr>
    </w:div>
    <w:div w:id="1295215070">
      <w:bodyDiv w:val="1"/>
      <w:marLeft w:val="0"/>
      <w:marRight w:val="0"/>
      <w:marTop w:val="0"/>
      <w:marBottom w:val="0"/>
      <w:divBdr>
        <w:top w:val="none" w:sz="0" w:space="0" w:color="auto"/>
        <w:left w:val="none" w:sz="0" w:space="0" w:color="auto"/>
        <w:bottom w:val="none" w:sz="0" w:space="0" w:color="auto"/>
        <w:right w:val="none" w:sz="0" w:space="0" w:color="auto"/>
      </w:divBdr>
    </w:div>
    <w:div w:id="1404374226">
      <w:bodyDiv w:val="1"/>
      <w:marLeft w:val="0"/>
      <w:marRight w:val="0"/>
      <w:marTop w:val="0"/>
      <w:marBottom w:val="0"/>
      <w:divBdr>
        <w:top w:val="none" w:sz="0" w:space="0" w:color="auto"/>
        <w:left w:val="none" w:sz="0" w:space="0" w:color="auto"/>
        <w:bottom w:val="none" w:sz="0" w:space="0" w:color="auto"/>
        <w:right w:val="none" w:sz="0" w:space="0" w:color="auto"/>
      </w:divBdr>
    </w:div>
    <w:div w:id="1483931879">
      <w:bodyDiv w:val="1"/>
      <w:marLeft w:val="0"/>
      <w:marRight w:val="0"/>
      <w:marTop w:val="0"/>
      <w:marBottom w:val="0"/>
      <w:divBdr>
        <w:top w:val="none" w:sz="0" w:space="0" w:color="auto"/>
        <w:left w:val="none" w:sz="0" w:space="0" w:color="auto"/>
        <w:bottom w:val="none" w:sz="0" w:space="0" w:color="auto"/>
        <w:right w:val="none" w:sz="0" w:space="0" w:color="auto"/>
      </w:divBdr>
    </w:div>
    <w:div w:id="1723475981">
      <w:bodyDiv w:val="1"/>
      <w:marLeft w:val="0"/>
      <w:marRight w:val="0"/>
      <w:marTop w:val="0"/>
      <w:marBottom w:val="0"/>
      <w:divBdr>
        <w:top w:val="none" w:sz="0" w:space="0" w:color="auto"/>
        <w:left w:val="none" w:sz="0" w:space="0" w:color="auto"/>
        <w:bottom w:val="none" w:sz="0" w:space="0" w:color="auto"/>
        <w:right w:val="none" w:sz="0" w:space="0" w:color="auto"/>
      </w:divBdr>
    </w:div>
    <w:div w:id="1749577885">
      <w:bodyDiv w:val="1"/>
      <w:marLeft w:val="0"/>
      <w:marRight w:val="0"/>
      <w:marTop w:val="0"/>
      <w:marBottom w:val="0"/>
      <w:divBdr>
        <w:top w:val="none" w:sz="0" w:space="0" w:color="auto"/>
        <w:left w:val="none" w:sz="0" w:space="0" w:color="auto"/>
        <w:bottom w:val="none" w:sz="0" w:space="0" w:color="auto"/>
        <w:right w:val="none" w:sz="0" w:space="0" w:color="auto"/>
      </w:divBdr>
    </w:div>
    <w:div w:id="1789810516">
      <w:bodyDiv w:val="1"/>
      <w:marLeft w:val="0"/>
      <w:marRight w:val="0"/>
      <w:marTop w:val="0"/>
      <w:marBottom w:val="0"/>
      <w:divBdr>
        <w:top w:val="none" w:sz="0" w:space="0" w:color="auto"/>
        <w:left w:val="none" w:sz="0" w:space="0" w:color="auto"/>
        <w:bottom w:val="none" w:sz="0" w:space="0" w:color="auto"/>
        <w:right w:val="none" w:sz="0" w:space="0" w:color="auto"/>
      </w:divBdr>
    </w:div>
    <w:div w:id="1816023038">
      <w:bodyDiv w:val="1"/>
      <w:marLeft w:val="0"/>
      <w:marRight w:val="0"/>
      <w:marTop w:val="0"/>
      <w:marBottom w:val="0"/>
      <w:divBdr>
        <w:top w:val="none" w:sz="0" w:space="0" w:color="auto"/>
        <w:left w:val="none" w:sz="0" w:space="0" w:color="auto"/>
        <w:bottom w:val="none" w:sz="0" w:space="0" w:color="auto"/>
        <w:right w:val="none" w:sz="0" w:space="0" w:color="auto"/>
      </w:divBdr>
    </w:div>
    <w:div w:id="1914468801">
      <w:bodyDiv w:val="1"/>
      <w:marLeft w:val="0"/>
      <w:marRight w:val="0"/>
      <w:marTop w:val="0"/>
      <w:marBottom w:val="0"/>
      <w:divBdr>
        <w:top w:val="none" w:sz="0" w:space="0" w:color="auto"/>
        <w:left w:val="none" w:sz="0" w:space="0" w:color="auto"/>
        <w:bottom w:val="none" w:sz="0" w:space="0" w:color="auto"/>
        <w:right w:val="none" w:sz="0" w:space="0" w:color="auto"/>
      </w:divBdr>
    </w:div>
    <w:div w:id="1935823699">
      <w:bodyDiv w:val="1"/>
      <w:marLeft w:val="0"/>
      <w:marRight w:val="0"/>
      <w:marTop w:val="0"/>
      <w:marBottom w:val="0"/>
      <w:divBdr>
        <w:top w:val="none" w:sz="0" w:space="0" w:color="auto"/>
        <w:left w:val="none" w:sz="0" w:space="0" w:color="auto"/>
        <w:bottom w:val="none" w:sz="0" w:space="0" w:color="auto"/>
        <w:right w:val="none" w:sz="0" w:space="0" w:color="auto"/>
      </w:divBdr>
    </w:div>
    <w:div w:id="2017224057">
      <w:bodyDiv w:val="1"/>
      <w:marLeft w:val="0"/>
      <w:marRight w:val="0"/>
      <w:marTop w:val="0"/>
      <w:marBottom w:val="0"/>
      <w:divBdr>
        <w:top w:val="none" w:sz="0" w:space="0" w:color="auto"/>
        <w:left w:val="none" w:sz="0" w:space="0" w:color="auto"/>
        <w:bottom w:val="none" w:sz="0" w:space="0" w:color="auto"/>
        <w:right w:val="none" w:sz="0" w:space="0" w:color="auto"/>
      </w:divBdr>
    </w:div>
    <w:div w:id="2038578534">
      <w:bodyDiv w:val="1"/>
      <w:marLeft w:val="0"/>
      <w:marRight w:val="0"/>
      <w:marTop w:val="0"/>
      <w:marBottom w:val="0"/>
      <w:divBdr>
        <w:top w:val="none" w:sz="0" w:space="0" w:color="auto"/>
        <w:left w:val="none" w:sz="0" w:space="0" w:color="auto"/>
        <w:bottom w:val="none" w:sz="0" w:space="0" w:color="auto"/>
        <w:right w:val="none" w:sz="0" w:space="0" w:color="auto"/>
      </w:divBdr>
    </w:div>
    <w:div w:id="21320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84792-0B0C-40AB-9ACB-F04CFB82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7478</Words>
  <Characters>42628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MỞ ĐẦU</vt:lpstr>
    </vt:vector>
  </TitlesOfParts>
  <Company/>
  <LinksUpToDate>false</LinksUpToDate>
  <CharactersWithSpaces>50006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MỞ ĐẦU</dc:title>
  <dc:creator>Nam A</dc:creator>
  <cp:lastModifiedBy>TTPC6</cp:lastModifiedBy>
  <cp:revision>2</cp:revision>
  <cp:lastPrinted>2017-07-10T08:32:00Z</cp:lastPrinted>
  <dcterms:created xsi:type="dcterms:W3CDTF">2017-07-26T07:16:00Z</dcterms:created>
  <dcterms:modified xsi:type="dcterms:W3CDTF">2017-07-26T07:16:00Z</dcterms:modified>
</cp:coreProperties>
</file>